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78" w:rsidRDefault="00283E1A" w:rsidP="00B36FA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风险试算平台收费方案</w:t>
      </w:r>
    </w:p>
    <w:p w:rsidR="00B36FAF" w:rsidRPr="00B36FAF" w:rsidRDefault="00B36FAF" w:rsidP="00B36FAF">
      <w:pPr>
        <w:jc w:val="center"/>
        <w:rPr>
          <w:rFonts w:ascii="仿宋" w:eastAsia="仿宋" w:hAnsi="仿宋"/>
          <w:sz w:val="30"/>
          <w:szCs w:val="30"/>
        </w:rPr>
      </w:pPr>
    </w:p>
    <w:p w:rsidR="00B36FAF" w:rsidRPr="006C58B7" w:rsidRDefault="00B36FAF" w:rsidP="00B36FAF">
      <w:pPr>
        <w:tabs>
          <w:tab w:val="left" w:pos="2040"/>
        </w:tabs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一</w:t>
      </w:r>
      <w:r w:rsidRPr="006C58B7">
        <w:rPr>
          <w:rFonts w:ascii="仿宋" w:eastAsia="仿宋" w:hAnsi="仿宋" w:hint="eastAsia"/>
          <w:b/>
          <w:sz w:val="30"/>
          <w:szCs w:val="30"/>
        </w:rPr>
        <w:t>、</w:t>
      </w:r>
      <w:r w:rsidRPr="006C58B7">
        <w:rPr>
          <w:rFonts w:ascii="仿宋" w:eastAsia="仿宋" w:hAnsi="仿宋"/>
          <w:b/>
          <w:sz w:val="30"/>
          <w:szCs w:val="30"/>
        </w:rPr>
        <w:t>收费标准</w:t>
      </w:r>
    </w:p>
    <w:p w:rsidR="00B36FAF" w:rsidRDefault="00B36FAF" w:rsidP="00B36FAF">
      <w:pPr>
        <w:tabs>
          <w:tab w:val="left" w:pos="2040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基础版风险试算平台供市场机构免费使用</w:t>
      </w:r>
      <w:r>
        <w:rPr>
          <w:rFonts w:ascii="仿宋" w:eastAsia="仿宋" w:hAnsi="仿宋" w:hint="eastAsia"/>
          <w:sz w:val="30"/>
          <w:szCs w:val="30"/>
        </w:rPr>
        <w:t>。专业版风险试算平台使用费标准为人民币6000元/年/套（每套可设置2个用户）。</w:t>
      </w:r>
      <w:r w:rsidR="00011DAA" w:rsidRPr="00011DAA">
        <w:rPr>
          <w:rFonts w:ascii="仿宋" w:eastAsia="仿宋" w:hAnsi="仿宋" w:hint="eastAsia"/>
          <w:sz w:val="30"/>
          <w:szCs w:val="30"/>
        </w:rPr>
        <w:t>费用将在用户使用风险试算平台的系统权限开通之日次日开始计费，并在许可有效期的前10个工作日内收取；计费期间不足一年的，根据实际日历日天数按比例计算，并向上取百位整数。</w:t>
      </w:r>
      <w:bookmarkStart w:id="0" w:name="_GoBack"/>
      <w:bookmarkEnd w:id="0"/>
    </w:p>
    <w:p w:rsidR="00B36FAF" w:rsidRPr="00AD4F4E" w:rsidRDefault="00B36FAF" w:rsidP="00B36FAF">
      <w:pPr>
        <w:tabs>
          <w:tab w:val="left" w:pos="2040"/>
        </w:tabs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二</w:t>
      </w:r>
      <w:r w:rsidRPr="00AD4F4E">
        <w:rPr>
          <w:rFonts w:ascii="仿宋" w:eastAsia="仿宋" w:hAnsi="仿宋" w:hint="eastAsia"/>
          <w:b/>
          <w:sz w:val="30"/>
          <w:szCs w:val="30"/>
        </w:rPr>
        <w:t>、</w:t>
      </w:r>
      <w:r w:rsidRPr="00AD4F4E">
        <w:rPr>
          <w:rFonts w:ascii="仿宋" w:eastAsia="仿宋" w:hAnsi="仿宋"/>
          <w:b/>
          <w:sz w:val="30"/>
          <w:szCs w:val="30"/>
        </w:rPr>
        <w:t>优惠措施</w:t>
      </w:r>
    </w:p>
    <w:p w:rsidR="00A37D09" w:rsidRDefault="00B36FAF" w:rsidP="00B36FAF">
      <w:pPr>
        <w:tabs>
          <w:tab w:val="left" w:pos="2040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对于上海清算所综合清算会员、产品类综合清算会员（以下统称综合清算会员）、A类普通清算会员自行使用专业版风险试算平台的，免收使用费</w:t>
      </w:r>
      <w:r w:rsidR="00A37D09">
        <w:rPr>
          <w:rFonts w:ascii="仿宋" w:eastAsia="仿宋" w:hAnsi="仿宋" w:hint="eastAsia"/>
          <w:sz w:val="30"/>
          <w:szCs w:val="30"/>
        </w:rPr>
        <w:t>。</w:t>
      </w:r>
    </w:p>
    <w:p w:rsidR="00B36FAF" w:rsidRPr="00600DCE" w:rsidRDefault="00B36FAF" w:rsidP="00B36FAF">
      <w:pPr>
        <w:tabs>
          <w:tab w:val="left" w:pos="2040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对于综合清算会员将专业版风险试算平台转接给非清算会员使用的，按标准的80%（即人民币4800元/年/套）向</w:t>
      </w:r>
      <w:r w:rsidRPr="00156809">
        <w:rPr>
          <w:rFonts w:ascii="仿宋" w:eastAsia="仿宋" w:hAnsi="仿宋" w:hint="eastAsia"/>
          <w:sz w:val="30"/>
          <w:szCs w:val="30"/>
        </w:rPr>
        <w:t>综合清算会员</w:t>
      </w:r>
      <w:r>
        <w:rPr>
          <w:rFonts w:ascii="仿宋" w:eastAsia="仿宋" w:hAnsi="仿宋" w:hint="eastAsia"/>
          <w:sz w:val="30"/>
          <w:szCs w:val="30"/>
        </w:rPr>
        <w:t>收取使用费。</w:t>
      </w:r>
    </w:p>
    <w:p w:rsidR="00B36FAF" w:rsidRPr="00B36FAF" w:rsidRDefault="00B36FAF" w:rsidP="00B36FAF">
      <w:pPr>
        <w:jc w:val="center"/>
        <w:rPr>
          <w:rFonts w:ascii="仿宋" w:eastAsia="仿宋" w:hAnsi="仿宋"/>
          <w:sz w:val="30"/>
          <w:szCs w:val="30"/>
        </w:rPr>
      </w:pPr>
    </w:p>
    <w:sectPr w:rsidR="00B36FAF" w:rsidRPr="00B3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AF" w:rsidRDefault="00B36FAF" w:rsidP="00B36FAF">
      <w:r>
        <w:separator/>
      </w:r>
    </w:p>
  </w:endnote>
  <w:endnote w:type="continuationSeparator" w:id="0">
    <w:p w:rsidR="00B36FAF" w:rsidRDefault="00B36FAF" w:rsidP="00B3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AF" w:rsidRDefault="00B36FAF" w:rsidP="00B36FAF">
      <w:r>
        <w:separator/>
      </w:r>
    </w:p>
  </w:footnote>
  <w:footnote w:type="continuationSeparator" w:id="0">
    <w:p w:rsidR="00B36FAF" w:rsidRDefault="00B36FAF" w:rsidP="00B3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68"/>
    <w:rsid w:val="00011DAA"/>
    <w:rsid w:val="00283E1A"/>
    <w:rsid w:val="00725478"/>
    <w:rsid w:val="009C6968"/>
    <w:rsid w:val="00A37D09"/>
    <w:rsid w:val="00B3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07127E-95EB-499C-9D88-C342E94E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崔芝苹</dc:creator>
  <cp:keywords/>
  <dc:description/>
  <cp:lastModifiedBy>崔芝苹</cp:lastModifiedBy>
  <cp:revision>5</cp:revision>
  <dcterms:created xsi:type="dcterms:W3CDTF">2021-12-23T01:43:00Z</dcterms:created>
  <dcterms:modified xsi:type="dcterms:W3CDTF">2021-12-23T05:55:00Z</dcterms:modified>
</cp:coreProperties>
</file>