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573" w:rsidRPr="004B6439" w:rsidRDefault="00083573">
      <w:pPr>
        <w:rPr>
          <w:rFonts w:ascii="黑体" w:eastAsia="黑体" w:hAnsi="黑体" w:cs="仿宋"/>
          <w:sz w:val="32"/>
          <w:szCs w:val="32"/>
        </w:rPr>
      </w:pPr>
      <w:bookmarkStart w:id="0" w:name="Content"/>
      <w:bookmarkStart w:id="1" w:name="_GoBack"/>
      <w:bookmarkEnd w:id="1"/>
    </w:p>
    <w:p w:rsidR="00083573" w:rsidRDefault="004B6439">
      <w:pPr>
        <w:jc w:val="center"/>
        <w:rPr>
          <w:rFonts w:asciiTheme="majorEastAsia" w:eastAsiaTheme="majorEastAsia" w:hAnsiTheme="majorEastAsia"/>
          <w:b/>
          <w:sz w:val="44"/>
          <w:szCs w:val="44"/>
          <w:lang w:val="zh-CN"/>
        </w:rPr>
      </w:pPr>
      <w:r>
        <w:rPr>
          <w:rFonts w:asciiTheme="majorEastAsia" w:eastAsiaTheme="majorEastAsia" w:hAnsiTheme="majorEastAsia"/>
          <w:b/>
          <w:sz w:val="44"/>
          <w:szCs w:val="44"/>
          <w:lang w:val="zh-CN"/>
        </w:rPr>
        <w:t>银行间市场清算所股份有限公司</w:t>
      </w:r>
    </w:p>
    <w:p w:rsidR="00083573" w:rsidRDefault="004B6439">
      <w:pPr>
        <w:jc w:val="center"/>
        <w:rPr>
          <w:rFonts w:ascii="仿宋" w:eastAsia="仿宋" w:hAnsi="仿宋" w:cs="仿宋"/>
          <w:sz w:val="32"/>
          <w:szCs w:val="32"/>
        </w:rPr>
      </w:pPr>
      <w:r>
        <w:rPr>
          <w:rFonts w:asciiTheme="majorEastAsia" w:eastAsiaTheme="majorEastAsia" w:hAnsiTheme="majorEastAsia" w:hint="eastAsia"/>
          <w:b/>
          <w:sz w:val="44"/>
          <w:szCs w:val="44"/>
          <w:lang w:val="zh-CN"/>
        </w:rPr>
        <w:t>支农支小再贷款业务操作指引</w:t>
      </w:r>
    </w:p>
    <w:p w:rsidR="00083573" w:rsidRDefault="00083573">
      <w:pPr>
        <w:pStyle w:val="1"/>
        <w:numPr>
          <w:ilvl w:val="0"/>
          <w:numId w:val="0"/>
        </w:numPr>
        <w:spacing w:beforeLines="150" w:before="468" w:afterLines="50" w:after="156" w:line="560" w:lineRule="exact"/>
        <w:jc w:val="center"/>
        <w:rPr>
          <w:rFonts w:ascii="黑体" w:eastAsia="黑体" w:hAnsi="黑体" w:cs="黑体"/>
          <w:sz w:val="32"/>
          <w:szCs w:val="32"/>
        </w:rPr>
      </w:pPr>
    </w:p>
    <w:p w:rsidR="00083573" w:rsidRDefault="004B6439">
      <w:pPr>
        <w:pStyle w:val="1"/>
        <w:numPr>
          <w:ilvl w:val="0"/>
          <w:numId w:val="0"/>
        </w:numPr>
        <w:spacing w:beforeLines="150" w:before="468" w:afterLines="50" w:after="156" w:line="560" w:lineRule="exact"/>
        <w:jc w:val="center"/>
        <w:rPr>
          <w:rFonts w:ascii="黑体" w:eastAsia="黑体" w:hAnsi="黑体" w:cs="黑体"/>
          <w:sz w:val="32"/>
          <w:szCs w:val="32"/>
        </w:rPr>
      </w:pPr>
      <w:r>
        <w:rPr>
          <w:rFonts w:ascii="黑体" w:eastAsia="黑体" w:hAnsi="黑体" w:cs="黑体" w:hint="eastAsia"/>
          <w:sz w:val="32"/>
          <w:szCs w:val="32"/>
        </w:rPr>
        <w:t>第一章 总则</w:t>
      </w:r>
    </w:p>
    <w:p w:rsidR="00083573" w:rsidRDefault="004B6439">
      <w:pPr>
        <w:widowControl/>
        <w:numPr>
          <w:ilvl w:val="0"/>
          <w:numId w:val="2"/>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为支持债券质押类支农支小再贷款券款对付（以下简称DVP）结算，制定本指引。本指引适用于支农支小再贷款业务DVP结算方式。</w:t>
      </w:r>
    </w:p>
    <w:p w:rsidR="00083573" w:rsidRDefault="004B6439">
      <w:pPr>
        <w:widowControl/>
        <w:numPr>
          <w:ilvl w:val="0"/>
          <w:numId w:val="2"/>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银行间市场清算所股份有限公司（以下简称上海清算所）联合全国银行间同业拆借中心（以下简称同业拆借中心）为支农支小再贷款业务双方提供双边担保品管理DVP结算模式（以下简称双边模式）和三方担保品管理DVP结算模式（以下简称三方模式）两种服务模式。</w:t>
      </w:r>
    </w:p>
    <w:p w:rsidR="00083573" w:rsidRDefault="004B6439">
      <w:pPr>
        <w:widowControl/>
        <w:numPr>
          <w:ilvl w:val="0"/>
          <w:numId w:val="2"/>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双边模式下，担保品由中国人民银行分支机构与地方法人金融机构自行进行管理。上海清算所通过接口接收业务双方在同业拆借中心达成的支农支小再贷款合同业务指令，完成指定质押券的质押和首期DVP结算，在支农支小再贷款合同存续期间支持中国人民银行分支机构和地方法人金融机构双方自主对质押券进行调整替换，在合同到期日自动解押质押券进行到期DVP结算；三方模式下，担保品由上海清算所作为第三方担保品管理人代为管理。上海清算所通过接口接收业务双方在同业拆借中心达成的支农支小</w:t>
      </w:r>
      <w:r>
        <w:rPr>
          <w:rFonts w:ascii="仿宋_GB2312" w:eastAsia="仿宋_GB2312" w:hAnsi="仿宋_GB2312" w:cs="仿宋_GB2312" w:hint="eastAsia"/>
          <w:sz w:val="32"/>
          <w:szCs w:val="32"/>
        </w:rPr>
        <w:lastRenderedPageBreak/>
        <w:t>再贷款合同业务指令，根据中国人民银行确定的质押券参数等业务参数和规则，自动选取符合条件的质押券完成首期DVP结算，在</w:t>
      </w:r>
      <w:r>
        <w:rPr>
          <w:rFonts w:ascii="仿宋_GB2312" w:eastAsia="仿宋_GB2312" w:hAnsi="仿宋_GB2312" w:cs="仿宋_GB2312" w:hint="eastAsia"/>
          <w:sz w:val="32"/>
          <w:szCs w:val="32"/>
          <w:lang w:bidi="ar"/>
        </w:rPr>
        <w:t>支农支小再贷款</w:t>
      </w:r>
      <w:r>
        <w:rPr>
          <w:rFonts w:ascii="仿宋_GB2312" w:eastAsia="仿宋_GB2312" w:hAnsi="仿宋_GB2312" w:cs="仿宋_GB2312" w:hint="eastAsia"/>
          <w:sz w:val="32"/>
          <w:szCs w:val="32"/>
        </w:rPr>
        <w:t>合同存续期间提供质押券逐日盯市、自动增补退还、自动替换、支持地方法人金融机构自行调整替换等担保品期间管理服务，并在合同到期日自动解押质押券进行到期DVP结算。两种模式下，资金结算由上海清算所发送放款或还款通知报文通知中央银行会计核算数据集中系统（ACS）进行资金拨付来实现。</w:t>
      </w:r>
    </w:p>
    <w:p w:rsidR="00083573" w:rsidRDefault="004B6439">
      <w:pPr>
        <w:widowControl/>
        <w:numPr>
          <w:ilvl w:val="0"/>
          <w:numId w:val="2"/>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中国人民银行分支机构和地方法人金融机构在同业拆借中心开展本业务时，可根据需要自主选择DVP结算服务模式。</w:t>
      </w:r>
    </w:p>
    <w:p w:rsidR="00083573" w:rsidRDefault="004B6439">
      <w:pPr>
        <w:pStyle w:val="1"/>
        <w:numPr>
          <w:ilvl w:val="0"/>
          <w:numId w:val="0"/>
        </w:numPr>
        <w:spacing w:beforeLines="150" w:before="468" w:afterLines="50" w:after="156" w:line="560" w:lineRule="exact"/>
        <w:jc w:val="center"/>
        <w:rPr>
          <w:rFonts w:ascii="黑体" w:eastAsia="黑体" w:hAnsi="黑体" w:cs="黑体"/>
          <w:sz w:val="32"/>
          <w:szCs w:val="32"/>
        </w:rPr>
      </w:pPr>
      <w:r>
        <w:rPr>
          <w:rFonts w:ascii="黑体" w:eastAsia="黑体" w:hAnsi="黑体" w:cs="黑体" w:hint="eastAsia"/>
          <w:sz w:val="32"/>
          <w:szCs w:val="32"/>
        </w:rPr>
        <w:t>第二章 账户和业务权限管理</w:t>
      </w:r>
    </w:p>
    <w:p w:rsidR="00083573" w:rsidRDefault="004B6439">
      <w:pPr>
        <w:widowControl/>
        <w:numPr>
          <w:ilvl w:val="0"/>
          <w:numId w:val="2"/>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人民银行分支机构办理本业务前，应在上海清算所开立货币政策担保品质押专用账户（以下简称质押专用账户），并完成联网、软件安装、客户端操作员开立等工作。首次开户并办理本业务需提交《货币政策业务DVP结算服务申请表（人行分支机构使用）》（附1）、《账户业务印鉴卡》（附2）和《广域网接入申请单》（附3）。上海清算所收到完整资料并审核无误后，为中国人民银行分支机构开立质押专用账户并开通业务资格和权限。如中国人民银行分支机构已开立质押专用账户且已联网的，只需提交《货币政策业务DVP结算服务申请表（人行分支机构使用）》，尚未联网的，还需提交《广域网接入申请单》。</w:t>
      </w:r>
    </w:p>
    <w:p w:rsidR="00083573" w:rsidRDefault="004B6439">
      <w:pPr>
        <w:widowControl/>
        <w:numPr>
          <w:ilvl w:val="0"/>
          <w:numId w:val="2"/>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账户开立完成后，中国人民银行分支机构须完成联网、软件安装、客户端操作员开立3项步骤，方可正常开展业务。</w:t>
      </w:r>
    </w:p>
    <w:p w:rsidR="00083573" w:rsidRDefault="004B6439">
      <w:pPr>
        <w:widowControl/>
        <w:numPr>
          <w:ilvl w:val="0"/>
          <w:numId w:val="2"/>
        </w:numPr>
        <w:spacing w:line="58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中国人民银行分支机构如发生更名、客户端管理员变更、数字证书申请等业务，需及时向上海清算所提交《货币政策担保品质押专用账户变更申请表》（附4），如发生更名，需同时提交《账户业务印鉴卡》。</w:t>
      </w:r>
    </w:p>
    <w:p w:rsidR="00083573" w:rsidRDefault="004B6439">
      <w:pPr>
        <w:widowControl/>
        <w:numPr>
          <w:ilvl w:val="0"/>
          <w:numId w:val="2"/>
        </w:numPr>
        <w:spacing w:line="58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中国人民银行分支机构在确认质押专用账户中质押业务均已办结后，可向上海清算所申请注销账户。申请账户注销需向上海清算所提交《货币政策担保品质押专用账户销户申请书》（附5）。</w:t>
      </w:r>
    </w:p>
    <w:p w:rsidR="00083573" w:rsidRDefault="004B6439">
      <w:pPr>
        <w:widowControl/>
        <w:numPr>
          <w:ilvl w:val="0"/>
          <w:numId w:val="2"/>
        </w:numPr>
        <w:spacing w:line="58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地方法人金融机构应使用以自身名义在上海清算所开立的债券账户办理本业务，账户管理依照上海清算所相关业务规则及《债券账户业务操作须知》执行。</w:t>
      </w:r>
    </w:p>
    <w:p w:rsidR="00083573" w:rsidRDefault="004B6439">
      <w:pPr>
        <w:widowControl/>
        <w:numPr>
          <w:ilvl w:val="0"/>
          <w:numId w:val="2"/>
        </w:numPr>
        <w:spacing w:line="58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地方法人金融机构办理本业务时，需提前与上海清算所沟通，并提交《货币政策业务DVP结算服务申请表（金融机构使用）》（附6）。</w:t>
      </w:r>
    </w:p>
    <w:p w:rsidR="00083573" w:rsidRDefault="004B6439">
      <w:pPr>
        <w:spacing w:line="580" w:lineRule="exact"/>
        <w:ind w:firstLineChars="189" w:firstLine="605"/>
        <w:rPr>
          <w:rFonts w:ascii="仿宋_GB2312" w:eastAsia="仿宋_GB2312" w:hAnsi="仿宋_GB2312" w:cs="仿宋_GB2312"/>
          <w:sz w:val="32"/>
          <w:szCs w:val="32"/>
        </w:rPr>
      </w:pPr>
      <w:r>
        <w:rPr>
          <w:rFonts w:ascii="仿宋_GB2312" w:eastAsia="仿宋_GB2312" w:hAnsi="仿宋_GB2312" w:cs="仿宋_GB2312" w:hint="eastAsia"/>
          <w:bCs/>
          <w:sz w:val="32"/>
          <w:szCs w:val="32"/>
        </w:rPr>
        <w:t>上海清算所</w:t>
      </w:r>
      <w:r>
        <w:rPr>
          <w:rFonts w:ascii="仿宋_GB2312" w:eastAsia="仿宋_GB2312" w:hAnsi="仿宋_GB2312" w:cs="仿宋_GB2312" w:hint="eastAsia"/>
          <w:sz w:val="32"/>
          <w:szCs w:val="32"/>
        </w:rPr>
        <w:t>受理后办理相关手续，两种DVP结算模式业务资格同时开通。</w:t>
      </w:r>
    </w:p>
    <w:p w:rsidR="00083573" w:rsidRDefault="004B6439">
      <w:pPr>
        <w:spacing w:line="580" w:lineRule="exact"/>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地方法人金融机构如发生ACS系统存款账户变更，需及时向上海清算所提交《货币政策业务DVP资金结算账户信息变更申请表》（附7）。</w:t>
      </w:r>
    </w:p>
    <w:p w:rsidR="00083573" w:rsidRDefault="004B6439">
      <w:pPr>
        <w:pStyle w:val="1"/>
        <w:numPr>
          <w:ilvl w:val="0"/>
          <w:numId w:val="0"/>
        </w:numPr>
        <w:spacing w:beforeLines="150" w:before="468" w:afterLines="50" w:after="156" w:line="580" w:lineRule="exact"/>
        <w:jc w:val="center"/>
        <w:rPr>
          <w:rFonts w:ascii="黑体" w:eastAsia="黑体" w:hAnsi="黑体" w:cs="黑体"/>
          <w:sz w:val="32"/>
          <w:szCs w:val="32"/>
        </w:rPr>
      </w:pPr>
      <w:r>
        <w:rPr>
          <w:rFonts w:ascii="黑体" w:eastAsia="黑体" w:hAnsi="黑体" w:cs="黑体" w:hint="eastAsia"/>
          <w:sz w:val="32"/>
          <w:szCs w:val="32"/>
        </w:rPr>
        <w:t>第三章 业务参数</w:t>
      </w:r>
    </w:p>
    <w:p w:rsidR="00083573" w:rsidRDefault="004B6439">
      <w:pPr>
        <w:widowControl/>
        <w:numPr>
          <w:ilvl w:val="0"/>
          <w:numId w:val="2"/>
        </w:numPr>
        <w:spacing w:line="58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为支持提供支农支小再贷款业务三方模式服务，需使用相关业务参数。</w:t>
      </w:r>
    </w:p>
    <w:p w:rsidR="00083573" w:rsidRDefault="004B6439">
      <w:pPr>
        <w:widowControl/>
        <w:numPr>
          <w:ilvl w:val="0"/>
          <w:numId w:val="2"/>
        </w:numPr>
        <w:spacing w:line="580" w:lineRule="exact"/>
        <w:ind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担保品范围指本业务可以接受质押的合格债券范围。地方法人金融机构可在本业务担保品范围下自行设置担保品出质子范围，上海清算所系统自动选券时将优先选取地方法人金融机构担保品子范围内符合担保品范围的债券，并进行质押。</w:t>
      </w:r>
    </w:p>
    <w:p w:rsidR="00083573" w:rsidRDefault="004B6439">
      <w:pPr>
        <w:widowControl/>
        <w:numPr>
          <w:ilvl w:val="0"/>
          <w:numId w:val="2"/>
        </w:numPr>
        <w:spacing w:line="580" w:lineRule="exact"/>
        <w:ind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质押顺序指上海清算所系统自动选取合格担保品的先后顺序，包括债券类型顺序、待偿期顺序、债券主体评级顺序、债券债项评级顺序等，分为顺序和倒序。未设置时，按照上海清算所系统默认设置进行自动选券。</w:t>
      </w:r>
    </w:p>
    <w:p w:rsidR="00083573" w:rsidRDefault="004B6439">
      <w:pPr>
        <w:widowControl/>
        <w:numPr>
          <w:ilvl w:val="0"/>
          <w:numId w:val="2"/>
        </w:numPr>
        <w:spacing w:line="580" w:lineRule="exact"/>
        <w:ind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担保品评估价值计算基础值指计算担保品评估价值时采用的基数，以百元面额为计算单位，有面额、发行价格、剩余本金值、上海清算所全价估值、上海清算所净价估值等基数供选择。</w:t>
      </w:r>
    </w:p>
    <w:p w:rsidR="00083573" w:rsidRDefault="004B6439">
      <w:pPr>
        <w:widowControl/>
        <w:numPr>
          <w:ilvl w:val="0"/>
          <w:numId w:val="2"/>
        </w:numPr>
        <w:spacing w:line="580" w:lineRule="exact"/>
        <w:ind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担保品质押最低面额指每只债券作为担保品在每笔业务合同中需满足的最低余额。未设置时，担保品质押最低面额为上海清算所系统设定的质押债券最小交易单位。</w:t>
      </w:r>
    </w:p>
    <w:p w:rsidR="00083573" w:rsidRDefault="004B6439">
      <w:pPr>
        <w:widowControl/>
        <w:numPr>
          <w:ilvl w:val="0"/>
          <w:numId w:val="2"/>
        </w:numPr>
        <w:spacing w:line="580" w:lineRule="exact"/>
        <w:ind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质押率指债券作为担保品，</w:t>
      </w:r>
      <w:r>
        <w:rPr>
          <w:rFonts w:ascii="仿宋_GB2312" w:eastAsia="仿宋_GB2312" w:hAnsi="仿宋_GB2312" w:cs="仿宋_GB2312" w:hint="eastAsia"/>
          <w:sz w:val="32"/>
          <w:szCs w:val="32"/>
        </w:rPr>
        <w:t>按照担保品评估价值计算基础值计算的担保品评估价值与担保品自身价值的比例，即计算担保品评估价值时使用的风险调节系数。本业务质押率根据中国人民银行相关规定确定。</w:t>
      </w:r>
    </w:p>
    <w:p w:rsidR="00083573" w:rsidRDefault="004B6439">
      <w:pPr>
        <w:widowControl/>
        <w:spacing w:line="580" w:lineRule="exact"/>
        <w:jc w:val="center"/>
        <w:rPr>
          <w:rFonts w:ascii="仿宋_GB2312" w:eastAsia="仿宋_GB2312" w:hAnsi="仿宋_GB2312" w:cs="仿宋_GB2312"/>
          <w:b/>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
          <w:sz w:val="32"/>
          <w:szCs w:val="32"/>
        </w:rPr>
        <w:t>担保品评估价值=∑质押券面额×每百元质押券评估价值计算基础值×该质押券质押率/100</w:t>
      </w:r>
    </w:p>
    <w:p w:rsidR="00083573" w:rsidRDefault="004B6439">
      <w:pPr>
        <w:widowControl/>
        <w:numPr>
          <w:ilvl w:val="0"/>
          <w:numId w:val="2"/>
        </w:numPr>
        <w:spacing w:line="580" w:lineRule="exact"/>
        <w:ind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风险敞口金额是指需要质押债券进行履约保障的交易标的金额，本业务使用到期结算金额（即支农支小再贷款本息金额）与质押比例的乘积作为风险敞口金额。其中，质押比例</w:t>
      </w:r>
      <w:r>
        <w:rPr>
          <w:rFonts w:ascii="仿宋_GB2312" w:eastAsia="仿宋_GB2312" w:hAnsi="仿宋_GB2312" w:cs="仿宋_GB2312"/>
          <w:sz w:val="32"/>
          <w:szCs w:val="32"/>
        </w:rPr>
        <w:t>由</w:t>
      </w:r>
      <w:r>
        <w:rPr>
          <w:rFonts w:ascii="仿宋_GB2312" w:eastAsia="仿宋_GB2312" w:hAnsi="仿宋_GB2312" w:cs="仿宋_GB2312" w:hint="eastAsia"/>
          <w:sz w:val="32"/>
          <w:szCs w:val="32"/>
        </w:rPr>
        <w:t>中国人民银行分支机构</w:t>
      </w:r>
      <w:r>
        <w:rPr>
          <w:rFonts w:ascii="仿宋_GB2312" w:eastAsia="仿宋_GB2312" w:hAnsi="仿宋_GB2312" w:cs="仿宋_GB2312"/>
          <w:sz w:val="32"/>
          <w:szCs w:val="32"/>
        </w:rPr>
        <w:t>和</w:t>
      </w:r>
      <w:r>
        <w:rPr>
          <w:rFonts w:ascii="仿宋_GB2312" w:eastAsia="仿宋_GB2312" w:hAnsi="仿宋_GB2312" w:cs="仿宋_GB2312" w:hint="eastAsia"/>
          <w:sz w:val="32"/>
          <w:szCs w:val="32"/>
        </w:rPr>
        <w:t>地方法人金融机构</w:t>
      </w:r>
      <w:r>
        <w:rPr>
          <w:rFonts w:ascii="仿宋_GB2312" w:eastAsia="仿宋_GB2312" w:hAnsi="仿宋_GB2312" w:cs="仿宋_GB2312"/>
          <w:sz w:val="32"/>
          <w:szCs w:val="32"/>
        </w:rPr>
        <w:t>在</w:t>
      </w:r>
      <w:r>
        <w:rPr>
          <w:rFonts w:ascii="仿宋_GB2312" w:eastAsia="仿宋_GB2312" w:hAnsi="仿宋_GB2312" w:cs="仿宋_GB2312" w:hint="eastAsia"/>
          <w:sz w:val="32"/>
          <w:szCs w:val="32"/>
        </w:rPr>
        <w:t>同业</w:t>
      </w:r>
      <w:r>
        <w:rPr>
          <w:rFonts w:ascii="仿宋_GB2312" w:eastAsia="仿宋_GB2312" w:hAnsi="仿宋_GB2312" w:cs="仿宋_GB2312"/>
          <w:sz w:val="32"/>
          <w:szCs w:val="32"/>
        </w:rPr>
        <w:t>拆借中心达成支农支小再贷款合同业务指令时</w:t>
      </w:r>
      <w:r>
        <w:rPr>
          <w:rFonts w:ascii="仿宋_GB2312" w:eastAsia="仿宋_GB2312" w:hAnsi="仿宋_GB2312" w:cs="仿宋_GB2312" w:hint="eastAsia"/>
          <w:sz w:val="32"/>
          <w:szCs w:val="32"/>
        </w:rPr>
        <w:t>，确定该笔业务适用的具体数值。</w:t>
      </w:r>
    </w:p>
    <w:p w:rsidR="00083573" w:rsidRDefault="004B6439">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本业务下，风险敞口金额与足额覆盖该风险敞口金额所需质押券评估价值的关系为：</w:t>
      </w:r>
    </w:p>
    <w:p w:rsidR="00083573" w:rsidRDefault="004B6439">
      <w:pPr>
        <w:widowControl/>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所需担保品评估价值=再贷款本息金额×质押比例</w:t>
      </w:r>
    </w:p>
    <w:p w:rsidR="00083573" w:rsidRDefault="004B6439">
      <w:pPr>
        <w:widowControl/>
        <w:numPr>
          <w:ilvl w:val="0"/>
          <w:numId w:val="2"/>
        </w:numPr>
        <w:spacing w:line="58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风险敞口差值指担保品评估价值与足额覆盖风险敞口金额所需担保品评估价值的差值。本业务下，</w:t>
      </w:r>
    </w:p>
    <w:p w:rsidR="00083573" w:rsidRDefault="004B6439">
      <w:pPr>
        <w:widowControl/>
        <w:spacing w:line="580" w:lineRule="exact"/>
        <w:ind w:firstLineChars="200" w:firstLine="643"/>
        <w:jc w:val="center"/>
        <w:rPr>
          <w:rFonts w:ascii="仿宋_GB2312" w:eastAsia="仿宋_GB2312" w:hAnsi="仿宋_GB2312" w:cs="仿宋_GB2312"/>
          <w:sz w:val="32"/>
          <w:szCs w:val="32"/>
        </w:rPr>
      </w:pPr>
      <w:r>
        <w:rPr>
          <w:rFonts w:ascii="仿宋_GB2312" w:eastAsia="仿宋_GB2312" w:hAnsi="仿宋_GB2312" w:cs="仿宋_GB2312" w:hint="eastAsia"/>
          <w:b/>
          <w:sz w:val="32"/>
          <w:szCs w:val="32"/>
        </w:rPr>
        <w:t>风险敞口差值=担保品评估价值-再贷款本息金额×质押比例</w:t>
      </w:r>
    </w:p>
    <w:p w:rsidR="00083573" w:rsidRDefault="004B6439">
      <w:pPr>
        <w:widowControl/>
        <w:numPr>
          <w:ilvl w:val="0"/>
          <w:numId w:val="2"/>
        </w:numPr>
        <w:spacing w:line="58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风险敞口差值比例指担保品评估价值与足额覆盖风险敞口金额所需担保品评估价值的差值占所需担保品评估价值的比例，用%表示。本业务下，</w:t>
      </w:r>
    </w:p>
    <w:p w:rsidR="00083573" w:rsidRDefault="004B6439">
      <w:pPr>
        <w:widowControl/>
        <w:spacing w:line="580" w:lineRule="exact"/>
        <w:ind w:firstLineChars="200" w:firstLine="643"/>
        <w:jc w:val="center"/>
        <w:rPr>
          <w:rFonts w:ascii="仿宋_GB2312" w:eastAsia="仿宋_GB2312" w:hAnsi="仿宋_GB2312" w:cs="仿宋_GB2312"/>
          <w:sz w:val="32"/>
          <w:szCs w:val="32"/>
        </w:rPr>
      </w:pPr>
      <w:r>
        <w:rPr>
          <w:rFonts w:ascii="仿宋_GB2312" w:eastAsia="仿宋_GB2312" w:hAnsi="仿宋_GB2312" w:cs="仿宋_GB2312" w:hint="eastAsia"/>
          <w:b/>
          <w:sz w:val="32"/>
          <w:szCs w:val="32"/>
        </w:rPr>
        <w:t>风险敞口差值比例=[担保品评估价值-再贷款本息金额×质押比例]/ （再贷款本息金额×质押比例）×100%</w:t>
      </w:r>
    </w:p>
    <w:p w:rsidR="00083573" w:rsidRDefault="004B6439">
      <w:pPr>
        <w:widowControl/>
        <w:numPr>
          <w:ilvl w:val="0"/>
          <w:numId w:val="2"/>
        </w:numPr>
        <w:spacing w:line="58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担保品调整触发点水平指会触发自动进行担保品盯市调整的风险敞口差值或风险敞口差值比例的阈值，包括数量和比例两种形式，分为上限和下限。当风险敞口差值或风险敞口差值比例大于对应的上限值时，上海清算所系统启动担保品自动退还；风险敞口差值或风险敞口差值比例小于对应的下限值时，上海清算所系统启动担保品自动增补。担保品自动退还或自动增补到担保品评估价值刚好足额覆盖风险敞口金额为止。</w:t>
      </w:r>
    </w:p>
    <w:p w:rsidR="00083573" w:rsidRDefault="004B6439">
      <w:pPr>
        <w:widowControl/>
        <w:numPr>
          <w:ilvl w:val="0"/>
          <w:numId w:val="2"/>
        </w:numPr>
        <w:spacing w:line="58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本业务下，上述业务参数由中国人民银行确定,上海清算所进行设置和维护。</w:t>
      </w:r>
      <w:r>
        <w:rPr>
          <w:rFonts w:ascii="仿宋_GB2312" w:eastAsia="仿宋_GB2312" w:hAnsi="仿宋_GB2312" w:cs="仿宋_GB2312" w:hint="eastAsia"/>
          <w:kern w:val="0"/>
          <w:sz w:val="32"/>
          <w:szCs w:val="32"/>
        </w:rPr>
        <w:t>本业务所有业务参数一经生效（包括变更生效），即对所有未了结和新达成的采用三方模式的</w:t>
      </w:r>
      <w:r>
        <w:rPr>
          <w:rFonts w:ascii="仿宋_GB2312" w:eastAsia="仿宋_GB2312" w:hAnsi="仿宋_GB2312" w:cs="仿宋_GB2312" w:hint="eastAsia"/>
          <w:sz w:val="32"/>
          <w:szCs w:val="32"/>
        </w:rPr>
        <w:t>支农支小再贷款</w:t>
      </w:r>
      <w:r>
        <w:rPr>
          <w:rFonts w:ascii="仿宋_GB2312" w:eastAsia="仿宋_GB2312" w:hAnsi="仿宋_GB2312" w:cs="仿宋_GB2312" w:hint="eastAsia"/>
          <w:kern w:val="0"/>
          <w:sz w:val="32"/>
          <w:szCs w:val="32"/>
        </w:rPr>
        <w:t>合同业务指令生效。</w:t>
      </w:r>
    </w:p>
    <w:p w:rsidR="00083573" w:rsidRDefault="004B6439">
      <w:pPr>
        <w:pStyle w:val="1"/>
        <w:numPr>
          <w:ilvl w:val="0"/>
          <w:numId w:val="0"/>
        </w:numPr>
        <w:spacing w:beforeLines="150" w:before="468" w:afterLines="50" w:after="156" w:line="580" w:lineRule="exact"/>
        <w:jc w:val="center"/>
        <w:rPr>
          <w:rFonts w:ascii="黑体" w:eastAsia="黑体" w:hAnsi="黑体" w:cs="黑体"/>
          <w:sz w:val="32"/>
          <w:szCs w:val="32"/>
        </w:rPr>
      </w:pPr>
      <w:r>
        <w:rPr>
          <w:rFonts w:ascii="黑体" w:eastAsia="黑体" w:hAnsi="黑体" w:cs="黑体" w:hint="eastAsia"/>
          <w:sz w:val="32"/>
          <w:szCs w:val="32"/>
        </w:rPr>
        <w:t>第四章 DVP结算流程</w:t>
      </w:r>
    </w:p>
    <w:p w:rsidR="00083573" w:rsidRDefault="004B6439">
      <w:pPr>
        <w:widowControl/>
        <w:numPr>
          <w:ilvl w:val="0"/>
          <w:numId w:val="2"/>
        </w:numPr>
        <w:spacing w:line="580" w:lineRule="exact"/>
        <w:ind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中国人民银行分支机构和地方法人金融机构在同业拆借中心达成以上海清算所债券为担保品的支农支小再贷款合同业务指令，并确定该笔业务适用的质押比例。对采用双边模式的支农支小再贷款业务，地方法人金融机构需指定具体质押券信息；对采用三方模式的支农支小再贷款业务，地方法人金融机构无需指定具体质押券信息。业务指令由同业拆借中心发送至上海清算所综合业务系统。中国人民银行分支机构和地方法人金融机构需分别登录综合业务系统客户端，及时确认指令内容。</w:t>
      </w:r>
    </w:p>
    <w:p w:rsidR="00083573" w:rsidRDefault="004B6439">
      <w:pPr>
        <w:widowControl/>
        <w:numPr>
          <w:ilvl w:val="0"/>
          <w:numId w:val="2"/>
        </w:numPr>
        <w:spacing w:line="580" w:lineRule="exact"/>
        <w:ind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首期结算日，</w:t>
      </w:r>
      <w:r>
        <w:rPr>
          <w:rFonts w:ascii="仿宋_GB2312" w:eastAsia="仿宋_GB2312" w:hAnsi="仿宋_GB2312" w:cs="仿宋_GB2312" w:hint="eastAsia"/>
          <w:sz w:val="32"/>
          <w:szCs w:val="32"/>
        </w:rPr>
        <w:t>双边模式指令下，上海清算所对指令指定的质押券进行质押，</w:t>
      </w:r>
      <w:r>
        <w:rPr>
          <w:rFonts w:ascii="仿宋_GB2312" w:eastAsia="仿宋_GB2312" w:hAnsi="仿宋_GB2312" w:cs="仿宋_GB2312" w:hint="eastAsia"/>
          <w:bCs/>
          <w:sz w:val="32"/>
          <w:szCs w:val="32"/>
        </w:rPr>
        <w:t>根据质押结果同步完成资金结算的DVP处理</w:t>
      </w:r>
      <w:r>
        <w:rPr>
          <w:rFonts w:ascii="仿宋_GB2312" w:eastAsia="仿宋_GB2312" w:hAnsi="仿宋_GB2312" w:cs="仿宋_GB2312" w:hint="eastAsia"/>
          <w:sz w:val="32"/>
          <w:szCs w:val="32"/>
        </w:rPr>
        <w:t>；三方模式指令下，上海清算所</w:t>
      </w:r>
      <w:r>
        <w:rPr>
          <w:rFonts w:ascii="仿宋_GB2312" w:eastAsia="仿宋_GB2312" w:hAnsi="仿宋_GB2312" w:cs="仿宋_GB2312" w:hint="eastAsia"/>
          <w:bCs/>
          <w:sz w:val="32"/>
          <w:szCs w:val="32"/>
        </w:rPr>
        <w:t>根据结算指令和中国人民银行</w:t>
      </w:r>
      <w:r>
        <w:rPr>
          <w:rFonts w:ascii="仿宋_GB2312" w:eastAsia="仿宋_GB2312" w:hAnsi="仿宋_GB2312" w:cs="仿宋_GB2312"/>
          <w:bCs/>
          <w:sz w:val="32"/>
          <w:szCs w:val="32"/>
        </w:rPr>
        <w:t>确定</w:t>
      </w:r>
      <w:r>
        <w:rPr>
          <w:rFonts w:ascii="仿宋_GB2312" w:eastAsia="仿宋_GB2312" w:hAnsi="仿宋_GB2312" w:cs="仿宋_GB2312" w:hint="eastAsia"/>
          <w:bCs/>
          <w:sz w:val="32"/>
          <w:szCs w:val="32"/>
        </w:rPr>
        <w:t>的相关业务参数，自动完成质押券的选取、计算、质押，并根据质押结果同步完成资金结算的DVP处理。</w:t>
      </w:r>
    </w:p>
    <w:p w:rsidR="00083573" w:rsidRDefault="004B6439">
      <w:pPr>
        <w:spacing w:line="58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一）债券质押。双边模式指令下，中国人民银行分支机构和地方法人金融机构确认结算指令后，上海清算所对指令指定的质押券进行质押，如地方法人金融机构质押券不足则系统等券处理，日终质押券仍不足的指令结算失败。</w:t>
      </w:r>
    </w:p>
    <w:p w:rsidR="00083573" w:rsidRDefault="004B6439">
      <w:pPr>
        <w:spacing w:line="58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三方模式指令下，中国人民银行分支机构和地方法人金融机构确认结算指令后，上海清算所系统按照相关业务参数，根据系统自动选券处理逻辑，选取地方法人金融机构符合条件的质押券并排序，计算质押券质押面额并质押。本业务下，所需质押券质押面额与风险敞口金额之间的关系为：</w:t>
      </w:r>
    </w:p>
    <w:p w:rsidR="00083573" w:rsidRDefault="004B6439">
      <w:pPr>
        <w:widowControl/>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风险敞口金额＝∑质押券质押面额×每百元质押券评估价值计算基础值×该质押券质押率/100</w:t>
      </w:r>
    </w:p>
    <w:p w:rsidR="00083573" w:rsidRDefault="004B6439">
      <w:pPr>
        <w:spacing w:line="580" w:lineRule="exact"/>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实际质押时，如按照系统自动选券处理逻辑计算选取的地方法人金融机构质押券不足，则本次质押券自动选取失败，上海清算所系统将在系统设置的多个首期结算自动选券处理时点中的剩余可执行时点按照上述方法再次执行自动选券直至成功质押，在所有首期结算自动选券处理时点后，质押券仍不足的指令将结算失败。</w:t>
      </w:r>
    </w:p>
    <w:p w:rsidR="00083573" w:rsidRDefault="004B6439">
      <w:pPr>
        <w:numPr>
          <w:ilvl w:val="0"/>
          <w:numId w:val="3"/>
        </w:numPr>
        <w:spacing w:line="580" w:lineRule="exact"/>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资金发放。地方法人金融机构质押券质押成功，系统即时生成放款通知报文，通知ACS系统将资金划拨至地方法人金融机构指定账户中，ACS系统自动完成记账处理，实现债券质押与资金划付DVP结算。</w:t>
      </w:r>
    </w:p>
    <w:p w:rsidR="00083573" w:rsidRDefault="004B6439">
      <w:pPr>
        <w:spacing w:line="580" w:lineRule="exact"/>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三）结果反馈。上海清算所将首期结算结果通过接口反馈同业拆借中心。中国人民银行分支机构和地方法人金融机构可通过上海清算所系统客户端查询完成情况，包括首期合同、交割单、质押结果和担保品台账报表等。</w:t>
      </w:r>
    </w:p>
    <w:p w:rsidR="00083573" w:rsidRDefault="004B6439">
      <w:pPr>
        <w:widowControl/>
        <w:numPr>
          <w:ilvl w:val="0"/>
          <w:numId w:val="2"/>
        </w:numPr>
        <w:spacing w:line="580" w:lineRule="exact"/>
        <w:ind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到期结算日（如遇节假日顺延到下一工作日），上海清算所系统按照到期合同进行资金划回；并根据资金归还情况同步进行债券解押DVP处理，反馈到期结算结果。</w:t>
      </w:r>
    </w:p>
    <w:p w:rsidR="00083573" w:rsidRDefault="004B6439">
      <w:pPr>
        <w:spacing w:line="580" w:lineRule="exact"/>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（一）资金归还。上海清算所根据到期合同生成还款通知报文，通知ACS系统将地方法人金融机构资金归还中国人民银行分支机构，ACS系统自动完成记账处理。根据中国人民银行要求，上海清算所在系统设置9:30、1</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:00共两个扣款时点发送还款通知报文。若在9:30</w:t>
      </w:r>
      <w:r>
        <w:rPr>
          <w:rFonts w:ascii="仿宋_GB2312" w:eastAsia="仿宋_GB2312" w:hAnsi="仿宋_GB2312" w:cs="仿宋_GB2312"/>
          <w:sz w:val="32"/>
          <w:szCs w:val="32"/>
        </w:rPr>
        <w:t>发</w:t>
      </w:r>
      <w:r>
        <w:rPr>
          <w:rFonts w:ascii="仿宋_GB2312" w:eastAsia="仿宋_GB2312" w:hAnsi="仿宋_GB2312" w:cs="仿宋_GB2312" w:hint="eastAsia"/>
          <w:sz w:val="32"/>
          <w:szCs w:val="32"/>
        </w:rPr>
        <w:t>送还款通知报文时，地方法人金融机构资金不足则到期合同等款，上海清算所将在1</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:00再次发送还款通知报文，若此时地方法人金融机构资金仍不足则到期合同结算失败。</w:t>
      </w:r>
    </w:p>
    <w:p w:rsidR="00083573" w:rsidRDefault="004B6439">
      <w:pPr>
        <w:spacing w:line="580" w:lineRule="exact"/>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（二）债券解押。资金归还后，上海清算所系统同步解押相应担保品，实现债券解押与资金划回DVP结算。</w:t>
      </w:r>
    </w:p>
    <w:p w:rsidR="00083573" w:rsidRDefault="004B6439">
      <w:pPr>
        <w:spacing w:line="580" w:lineRule="exact"/>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三）结果反馈。上海清算所将到期结算结果通过接口反馈同业拆借中心。中国人民银行分支机构和地方法人金融机构可通过上海清算所系统客户端查询完成情况，包括到期合同、交割单、解押结果和担保品台账报表等。</w:t>
      </w:r>
    </w:p>
    <w:p w:rsidR="00083573" w:rsidRDefault="004B6439">
      <w:pPr>
        <w:pStyle w:val="1"/>
        <w:numPr>
          <w:ilvl w:val="0"/>
          <w:numId w:val="0"/>
        </w:numPr>
        <w:spacing w:beforeLines="150" w:before="468" w:afterLines="50" w:after="156" w:line="580" w:lineRule="exact"/>
        <w:jc w:val="center"/>
        <w:rPr>
          <w:rFonts w:ascii="黑体" w:eastAsia="黑体" w:hAnsi="黑体" w:cs="黑体"/>
          <w:sz w:val="32"/>
          <w:szCs w:val="32"/>
        </w:rPr>
      </w:pPr>
      <w:r>
        <w:rPr>
          <w:rFonts w:ascii="黑体" w:eastAsia="黑体" w:hAnsi="黑体" w:cs="黑体" w:hint="eastAsia"/>
          <w:sz w:val="32"/>
          <w:szCs w:val="32"/>
        </w:rPr>
        <w:t>第五章 担保品期间管理</w:t>
      </w:r>
    </w:p>
    <w:p w:rsidR="00083573" w:rsidRDefault="004B6439">
      <w:pPr>
        <w:widowControl/>
        <w:numPr>
          <w:ilvl w:val="0"/>
          <w:numId w:val="2"/>
        </w:numPr>
        <w:spacing w:line="58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采用双边模式的支农支小再贷款业务，在合同存续期间（不含到期结算日），中国人民银行分支机构和地方法人金融机构可在上海清算所客户端自主对质押券进行调整替换，地方法人金融机构发起操作，中国人民银行分支机构进行确认。提交成功后，上海清算所系统进行质押券的质押和解押处理，处理成功相应更新到期结算合同，如果质押券不足则对双边替换指令做立即失败处理。上海清算所将处理成功的双边替换指令结果当日通知同业拆借中心。</w:t>
      </w:r>
    </w:p>
    <w:p w:rsidR="00083573" w:rsidRDefault="004B6439">
      <w:pPr>
        <w:widowControl/>
        <w:numPr>
          <w:ilvl w:val="0"/>
          <w:numId w:val="2"/>
        </w:numPr>
        <w:spacing w:line="580" w:lineRule="exact"/>
        <w:ind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对采用三方模式的支农支小再贷款业务，在合同存续期间（不含到期结算日），在系统设置的存续期盯市时点和系统日切时，上海清算所系统将根据正在生效的担保品管理业务参数，计算、比较每笔处于存续期的支农支小再贷款业务合同中质押券的评估价值和风险敞口金额，并计算、比较风险敞口差值（或比例）和担保品调整触发点水平，在相关报表和台账中列示计算和比较结果。</w:t>
      </w:r>
    </w:p>
    <w:p w:rsidR="00083573" w:rsidRDefault="004B6439">
      <w:pPr>
        <w:spacing w:line="580" w:lineRule="exact"/>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对于盯市计算的风险敞口差值（或比例）达到担保品调整触发点水平的合同，上海清算所系统将自动进行盯市调整，系统在设置的存续期自动选券处理时点，根据最新盯市结果自动进行质押券的多退少补，并更新支农支小再贷款合同最新质押券信息。中国人民银行分支机构和地方法人金融机构可通过客户端查询自动盯市调整结果及更新后的台账与报表。</w:t>
      </w:r>
    </w:p>
    <w:p w:rsidR="00083573" w:rsidRDefault="004B6439">
      <w:pPr>
        <w:widowControl/>
        <w:numPr>
          <w:ilvl w:val="0"/>
          <w:numId w:val="2"/>
        </w:numPr>
        <w:spacing w:line="58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采用三方模式的支农支小再贷款业务，在合同存续期间（不含到期结算日），地方法人金融机构可根据最新盯市结果和自身需要在上海清算所外部客户端主动进行质押券的人工调整和替换，无需中国人民银行分支机构确认。上海清算所系统检查拟换入质押券需满足中国人民银行</w:t>
      </w:r>
      <w:r>
        <w:rPr>
          <w:rFonts w:ascii="仿宋_GB2312" w:eastAsia="仿宋_GB2312" w:hAnsi="仿宋_GB2312" w:cs="仿宋_GB2312"/>
          <w:sz w:val="32"/>
          <w:szCs w:val="32"/>
        </w:rPr>
        <w:t>确定</w:t>
      </w:r>
      <w:r>
        <w:rPr>
          <w:rFonts w:ascii="仿宋_GB2312" w:eastAsia="仿宋_GB2312" w:hAnsi="仿宋_GB2312" w:cs="仿宋_GB2312" w:hint="eastAsia"/>
          <w:sz w:val="32"/>
          <w:szCs w:val="32"/>
        </w:rPr>
        <w:t>的担保品范围要求和其他参数要求，且调整或替换后质押券价值需足额覆盖该笔支农支小再贷款合同风险敞口金额，否则无法提交成功。提交成功后，系统进行质押券的质押和解押处理，处理成功相应更新支农支小再贷款合同最新质押券信息，如果质押券不足则对人工调整或替换指令做立即失败处理。当上海清算所系统在存续期自动选券处理时点根据盯市结果进行质押券的自动增补操作处理失败时，地方法人金融机构应当尽快通过人工调整的方式补足质押券。</w:t>
      </w:r>
    </w:p>
    <w:p w:rsidR="00083573" w:rsidRDefault="004B6439">
      <w:pPr>
        <w:spacing w:line="580" w:lineRule="exact"/>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同时，在合同存续期间（不含到期结算日），上海清算所系统在相应事件（质押券被排除出合格担保品范围、质押券将发生触发债券本金兑付的公司事件等）触发条件满足后，在事件对应自动替换截止日期前，上海清算所系统将在系统设置的存续期自动选券处理时点对相关质押券自动进行替换处理，完成换入质押券的选取质押，同时将换出质押券解押，系统控制替换后质押券价值仍需足额覆盖该笔支农支小再贷款合同风险敞口金额，否则无法自动替换成功。替换成功后系统相应更新支农支小再贷款合同最新质押券信息。</w:t>
      </w:r>
    </w:p>
    <w:p w:rsidR="00083573" w:rsidRDefault="004B6439">
      <w:pPr>
        <w:widowControl/>
        <w:numPr>
          <w:ilvl w:val="0"/>
          <w:numId w:val="2"/>
        </w:numPr>
        <w:spacing w:line="580" w:lineRule="exact"/>
        <w:ind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在支农支小再贷款合同存续期间，如果质押期间质押券发生了本金兑付，以本金兑付登记日日终质押余额台账为基础，上海清算所系统将相关兑付本金暂不划付，直至业务双方解除相关债券的质押为止，期间相关权益资金不另行计付利息。</w:t>
      </w:r>
    </w:p>
    <w:p w:rsidR="00083573" w:rsidRDefault="004B6439">
      <w:pPr>
        <w:pStyle w:val="1"/>
        <w:numPr>
          <w:ilvl w:val="0"/>
          <w:numId w:val="0"/>
        </w:numPr>
        <w:spacing w:beforeLines="150" w:before="468" w:afterLines="50" w:after="156"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第六章 应急操作</w:t>
      </w:r>
    </w:p>
    <w:p w:rsidR="00083573" w:rsidRDefault="004B6439">
      <w:pPr>
        <w:widowControl/>
        <w:numPr>
          <w:ilvl w:val="0"/>
          <w:numId w:val="2"/>
        </w:numPr>
        <w:spacing w:line="560" w:lineRule="exact"/>
        <w:ind w:left="0" w:firstLineChars="189" w:firstLine="60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若中国人民银行分支机构或地方法人金融机构无法通过客户端确认结算指令，可在16:30前发送《货币政策业务DVP结算应急指令确认书》（附8）至上海清算所，由上海清算所代为确认结算指令。担保品调整等其他应急操作按照上海清算所《债券全额结算业务应急操作须知》执行。</w:t>
      </w:r>
    </w:p>
    <w:p w:rsidR="00083573" w:rsidRDefault="004B6439">
      <w:pPr>
        <w:pStyle w:val="1"/>
        <w:numPr>
          <w:ilvl w:val="0"/>
          <w:numId w:val="0"/>
        </w:numPr>
        <w:spacing w:beforeLines="150" w:before="468" w:afterLines="50" w:after="156" w:line="560" w:lineRule="exact"/>
        <w:jc w:val="center"/>
        <w:rPr>
          <w:rFonts w:ascii="黑体" w:eastAsia="黑体" w:hAnsi="黑体" w:cs="黑体"/>
          <w:sz w:val="32"/>
          <w:szCs w:val="32"/>
        </w:rPr>
      </w:pPr>
      <w:bookmarkStart w:id="2" w:name="_Toc481574303"/>
      <w:bookmarkStart w:id="3" w:name="_Toc470696887"/>
      <w:bookmarkStart w:id="4" w:name="_Toc480534752"/>
      <w:r>
        <w:rPr>
          <w:rFonts w:ascii="黑体" w:eastAsia="黑体" w:hAnsi="黑体" w:cs="黑体" w:hint="eastAsia"/>
          <w:sz w:val="32"/>
          <w:szCs w:val="32"/>
        </w:rPr>
        <w:t>第七章 违约处理</w:t>
      </w:r>
      <w:bookmarkEnd w:id="2"/>
      <w:bookmarkEnd w:id="3"/>
      <w:bookmarkEnd w:id="4"/>
    </w:p>
    <w:p w:rsidR="00083573" w:rsidRDefault="004B6439">
      <w:pPr>
        <w:widowControl/>
        <w:numPr>
          <w:ilvl w:val="0"/>
          <w:numId w:val="2"/>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地方法人金融机构发生无法及时还款等实质性违约情况，上海清算所将按照中国人民银行要求进行相关质押券的后续违约处置。如仅需上海清算所进行质押券的解押操作，由中国人民银行分支机构和地方法人金融机构提交《货币政策业务（DVP结算）质押券解押申请书》（附9），上海清算所据此完成后续处理。</w:t>
      </w:r>
    </w:p>
    <w:p w:rsidR="00083573" w:rsidRDefault="004B6439">
      <w:pPr>
        <w:pStyle w:val="1"/>
        <w:numPr>
          <w:ilvl w:val="0"/>
          <w:numId w:val="0"/>
        </w:numPr>
        <w:spacing w:beforeLines="150" w:before="468" w:afterLines="50" w:after="156" w:line="560" w:lineRule="exact"/>
        <w:jc w:val="center"/>
        <w:rPr>
          <w:rFonts w:ascii="黑体" w:eastAsia="黑体" w:hAnsi="黑体" w:cs="黑体"/>
          <w:sz w:val="32"/>
          <w:szCs w:val="32"/>
        </w:rPr>
      </w:pPr>
      <w:r>
        <w:rPr>
          <w:rFonts w:ascii="黑体" w:eastAsia="黑体" w:hAnsi="黑体" w:cs="黑体" w:hint="eastAsia"/>
          <w:sz w:val="32"/>
          <w:szCs w:val="32"/>
        </w:rPr>
        <w:t>第八章 附则</w:t>
      </w:r>
    </w:p>
    <w:p w:rsidR="00083573" w:rsidRDefault="004B6439">
      <w:pPr>
        <w:widowControl/>
        <w:numPr>
          <w:ilvl w:val="0"/>
          <w:numId w:val="2"/>
        </w:numPr>
        <w:spacing w:line="560" w:lineRule="exact"/>
        <w:ind w:left="0"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t>本业务收费标准和收费方式</w:t>
      </w:r>
      <w:r>
        <w:rPr>
          <w:rFonts w:ascii="仿宋_GB2312" w:eastAsia="仿宋_GB2312" w:hAnsi="仿宋_GB2312" w:cs="仿宋_GB2312" w:hint="eastAsia"/>
          <w:bCs/>
          <w:sz w:val="32"/>
          <w:szCs w:val="32"/>
        </w:rPr>
        <w:t>按照上海清算所有关规定执行。</w:t>
      </w:r>
    </w:p>
    <w:p w:rsidR="00083573" w:rsidRDefault="00083573">
      <w:pPr>
        <w:widowControl/>
        <w:spacing w:line="560" w:lineRule="exact"/>
        <w:jc w:val="left"/>
        <w:rPr>
          <w:rFonts w:ascii="仿宋" w:eastAsia="仿宋" w:hAnsi="仿宋"/>
          <w:sz w:val="32"/>
          <w:szCs w:val="32"/>
        </w:rPr>
      </w:pPr>
    </w:p>
    <w:p w:rsidR="00083573" w:rsidRDefault="00083573">
      <w:pPr>
        <w:widowControl/>
        <w:numPr>
          <w:ilvl w:val="255"/>
          <w:numId w:val="0"/>
        </w:numPr>
        <w:spacing w:line="560" w:lineRule="exact"/>
        <w:ind w:leftChars="200" w:left="420"/>
        <w:jc w:val="left"/>
        <w:rPr>
          <w:rFonts w:ascii="仿宋" w:eastAsia="仿宋" w:hAnsi="仿宋"/>
          <w:sz w:val="32"/>
          <w:szCs w:val="32"/>
        </w:rPr>
      </w:pPr>
    </w:p>
    <w:p w:rsidR="00083573" w:rsidRDefault="004B6439">
      <w:pPr>
        <w:widowControl/>
        <w:numPr>
          <w:ilvl w:val="255"/>
          <w:numId w:val="0"/>
        </w:numPr>
        <w:spacing w:line="560" w:lineRule="exact"/>
        <w:jc w:val="left"/>
        <w:rPr>
          <w:rFonts w:ascii="仿宋" w:eastAsia="仿宋" w:hAnsi="仿宋"/>
          <w:sz w:val="32"/>
          <w:szCs w:val="32"/>
        </w:rPr>
      </w:pPr>
      <w:r>
        <w:rPr>
          <w:rFonts w:ascii="仿宋" w:eastAsia="仿宋" w:hAnsi="仿宋"/>
          <w:sz w:val="32"/>
          <w:szCs w:val="32"/>
        </w:rPr>
        <w:t xml:space="preserve">  </w:t>
      </w:r>
    </w:p>
    <w:p w:rsidR="00083573" w:rsidRDefault="004B6439">
      <w:pPr>
        <w:widowControl/>
        <w:jc w:val="left"/>
        <w:rPr>
          <w:rFonts w:ascii="仿宋" w:eastAsia="仿宋" w:hAnsi="仿宋"/>
          <w:sz w:val="30"/>
          <w:szCs w:val="30"/>
        </w:rPr>
      </w:pPr>
      <w:r>
        <w:rPr>
          <w:rFonts w:ascii="仿宋" w:eastAsia="仿宋" w:hAnsi="仿宋"/>
          <w:sz w:val="30"/>
          <w:szCs w:val="30"/>
        </w:rPr>
        <w:br w:type="page"/>
      </w:r>
    </w:p>
    <w:p w:rsidR="00083573" w:rsidRDefault="004B6439">
      <w:pPr>
        <w:ind w:rightChars="168" w:right="353"/>
        <w:outlineLvl w:val="0"/>
        <w:rPr>
          <w:rFonts w:ascii="黑体" w:eastAsia="黑体" w:hAnsi="黑体"/>
          <w:sz w:val="32"/>
          <w:szCs w:val="32"/>
        </w:rPr>
      </w:pPr>
      <w:r>
        <w:rPr>
          <w:rFonts w:ascii="黑体" w:eastAsia="黑体" w:hAnsi="黑体"/>
          <w:sz w:val="32"/>
          <w:szCs w:val="32"/>
        </w:rPr>
        <w:t>附</w:t>
      </w:r>
      <w:r>
        <w:rPr>
          <w:rFonts w:ascii="黑体" w:eastAsia="黑体" w:hAnsi="黑体" w:hint="eastAsia"/>
          <w:sz w:val="32"/>
          <w:szCs w:val="32"/>
        </w:rPr>
        <w:t>1：</w:t>
      </w:r>
    </w:p>
    <w:p w:rsidR="00083573" w:rsidRDefault="004B6439">
      <w:pPr>
        <w:adjustRightInd w:val="0"/>
        <w:snapToGrid w:val="0"/>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083573" w:rsidRDefault="004B6439">
      <w:pPr>
        <w:adjustRightInd w:val="0"/>
        <w:snapToGrid w:val="0"/>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货币政策业务DVP结算服务申请表</w:t>
      </w:r>
    </w:p>
    <w:p w:rsidR="00083573" w:rsidRDefault="004B6439">
      <w:pPr>
        <w:adjustRightInd w:val="0"/>
        <w:snapToGrid w:val="0"/>
        <w:jc w:val="center"/>
        <w:rPr>
          <w:rFonts w:ascii="楷体" w:eastAsia="楷体" w:hAnsi="楷体"/>
          <w:color w:val="000000"/>
          <w:sz w:val="36"/>
          <w:szCs w:val="36"/>
        </w:rPr>
      </w:pPr>
      <w:r>
        <w:rPr>
          <w:rFonts w:ascii="楷体" w:eastAsia="楷体" w:hAnsi="楷体" w:hint="eastAsia"/>
          <w:color w:val="000000"/>
          <w:sz w:val="36"/>
          <w:szCs w:val="36"/>
        </w:rPr>
        <w:t>（人行分支机构使用）</w:t>
      </w:r>
    </w:p>
    <w:tbl>
      <w:tblPr>
        <w:tblpPr w:leftFromText="180" w:rightFromText="180" w:vertAnchor="text" w:horzAnchor="margin" w:tblpX="-641" w:tblpY="49"/>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25"/>
        <w:gridCol w:w="568"/>
        <w:gridCol w:w="118"/>
        <w:gridCol w:w="165"/>
        <w:gridCol w:w="851"/>
        <w:gridCol w:w="403"/>
        <w:gridCol w:w="1724"/>
        <w:gridCol w:w="283"/>
        <w:gridCol w:w="851"/>
        <w:gridCol w:w="567"/>
        <w:gridCol w:w="992"/>
        <w:gridCol w:w="1984"/>
      </w:tblGrid>
      <w:tr w:rsidR="00083573">
        <w:trPr>
          <w:trHeight w:val="369"/>
        </w:trPr>
        <w:tc>
          <w:tcPr>
            <w:tcW w:w="1695"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jc w:val="center"/>
              <w:rPr>
                <w:rFonts w:ascii="仿宋" w:eastAsia="仿宋" w:hAnsi="仿宋"/>
                <w:bCs/>
                <w:sz w:val="24"/>
              </w:rPr>
            </w:pPr>
            <w:r>
              <w:rPr>
                <w:rFonts w:ascii="仿宋" w:eastAsia="仿宋" w:hAnsi="仿宋" w:hint="eastAsia"/>
                <w:bCs/>
                <w:sz w:val="24"/>
              </w:rPr>
              <w:t>质押专用账户账号</w:t>
            </w:r>
          </w:p>
        </w:tc>
        <w:tc>
          <w:tcPr>
            <w:tcW w:w="8506" w:type="dxa"/>
            <w:gridSpan w:val="11"/>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jc w:val="left"/>
              <w:rPr>
                <w:rFonts w:ascii="仿宋" w:eastAsia="仿宋" w:hAnsi="仿宋"/>
                <w:b/>
                <w:bCs/>
                <w:sz w:val="24"/>
              </w:rPr>
            </w:pPr>
            <w:r>
              <w:rPr>
                <w:rFonts w:ascii="仿宋" w:eastAsia="仿宋" w:hAnsi="仿宋" w:hint="eastAsia"/>
                <w:bCs/>
                <w:sz w:val="24"/>
              </w:rPr>
              <w:t>（首次开户由上海清算所填写）</w:t>
            </w:r>
          </w:p>
        </w:tc>
      </w:tr>
      <w:tr w:rsidR="00083573">
        <w:trPr>
          <w:trHeight w:val="369"/>
        </w:trPr>
        <w:tc>
          <w:tcPr>
            <w:tcW w:w="1695"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jc w:val="center"/>
              <w:rPr>
                <w:rFonts w:ascii="仿宋" w:eastAsia="仿宋" w:hAnsi="仿宋"/>
                <w:bCs/>
                <w:sz w:val="24"/>
              </w:rPr>
            </w:pPr>
            <w:r>
              <w:rPr>
                <w:rFonts w:ascii="仿宋" w:eastAsia="仿宋" w:hAnsi="仿宋"/>
                <w:bCs/>
                <w:sz w:val="24"/>
              </w:rPr>
              <w:t>质押专用</w:t>
            </w:r>
            <w:r>
              <w:rPr>
                <w:rFonts w:ascii="仿宋" w:eastAsia="仿宋" w:hAnsi="仿宋" w:hint="eastAsia"/>
                <w:bCs/>
                <w:sz w:val="24"/>
              </w:rPr>
              <w:t>账户全称</w:t>
            </w:r>
          </w:p>
        </w:tc>
        <w:tc>
          <w:tcPr>
            <w:tcW w:w="8506" w:type="dxa"/>
            <w:gridSpan w:val="11"/>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sz w:val="24"/>
              </w:rPr>
            </w:pPr>
          </w:p>
        </w:tc>
      </w:tr>
      <w:tr w:rsidR="00083573">
        <w:trPr>
          <w:trHeight w:val="369"/>
        </w:trPr>
        <w:tc>
          <w:tcPr>
            <w:tcW w:w="1695"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jc w:val="center"/>
              <w:rPr>
                <w:rFonts w:ascii="仿宋" w:eastAsia="仿宋" w:hAnsi="仿宋"/>
                <w:b/>
                <w:bCs/>
                <w:sz w:val="24"/>
              </w:rPr>
            </w:pPr>
            <w:r>
              <w:rPr>
                <w:rFonts w:ascii="仿宋" w:eastAsia="仿宋" w:hAnsi="仿宋" w:hint="eastAsia"/>
                <w:b/>
                <w:bCs/>
                <w:sz w:val="24"/>
              </w:rPr>
              <w:t>申请事项</w:t>
            </w:r>
          </w:p>
        </w:tc>
        <w:tc>
          <w:tcPr>
            <w:tcW w:w="8506" w:type="dxa"/>
            <w:gridSpan w:val="11"/>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sz w:val="24"/>
              </w:rPr>
            </w:pPr>
            <w:r>
              <w:rPr>
                <w:rFonts w:ascii="仿宋" w:eastAsia="仿宋" w:hAnsi="仿宋" w:hint="eastAsia"/>
                <w:bCs/>
                <w:sz w:val="24"/>
              </w:rPr>
              <w:t>□</w:t>
            </w:r>
            <w:r>
              <w:rPr>
                <w:rFonts w:ascii="仿宋" w:eastAsia="仿宋" w:hAnsi="仿宋"/>
                <w:bCs/>
                <w:sz w:val="24"/>
              </w:rPr>
              <w:t>开通常备借贷便利业务</w:t>
            </w:r>
            <w:r>
              <w:rPr>
                <w:rFonts w:ascii="仿宋" w:eastAsia="仿宋" w:hAnsi="仿宋" w:hint="eastAsia"/>
                <w:bCs/>
                <w:sz w:val="24"/>
              </w:rPr>
              <w:t>DVP结算服务权限</w:t>
            </w:r>
          </w:p>
          <w:p w:rsidR="00083573" w:rsidRDefault="004B6439">
            <w:pPr>
              <w:spacing w:line="280" w:lineRule="exact"/>
              <w:rPr>
                <w:rFonts w:ascii="仿宋" w:eastAsia="仿宋" w:hAnsi="仿宋"/>
                <w:bCs/>
                <w:sz w:val="24"/>
              </w:rPr>
            </w:pPr>
            <w:r>
              <w:rPr>
                <w:rFonts w:ascii="仿宋" w:eastAsia="仿宋" w:hAnsi="仿宋" w:hint="eastAsia"/>
                <w:bCs/>
                <w:sz w:val="24"/>
              </w:rPr>
              <w:t>□</w:t>
            </w:r>
            <w:r>
              <w:rPr>
                <w:rFonts w:ascii="仿宋" w:eastAsia="仿宋" w:hAnsi="仿宋"/>
                <w:bCs/>
                <w:sz w:val="24"/>
              </w:rPr>
              <w:t>开通支农支小再贷款业务</w:t>
            </w:r>
            <w:r>
              <w:rPr>
                <w:rFonts w:ascii="仿宋" w:eastAsia="仿宋" w:hAnsi="仿宋" w:hint="eastAsia"/>
                <w:bCs/>
                <w:sz w:val="24"/>
              </w:rPr>
              <w:t>DVP结算服务权限</w:t>
            </w:r>
          </w:p>
        </w:tc>
      </w:tr>
      <w:tr w:rsidR="00083573">
        <w:trPr>
          <w:trHeight w:val="369"/>
        </w:trPr>
        <w:tc>
          <w:tcPr>
            <w:tcW w:w="1695"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jc w:val="center"/>
              <w:rPr>
                <w:rFonts w:ascii="仿宋" w:eastAsia="仿宋" w:hAnsi="仿宋"/>
                <w:b/>
                <w:bCs/>
                <w:sz w:val="24"/>
              </w:rPr>
            </w:pPr>
            <w:r>
              <w:rPr>
                <w:rFonts w:ascii="仿宋" w:eastAsia="仿宋" w:hAnsi="仿宋" w:hint="eastAsia"/>
                <w:b/>
                <w:bCs/>
                <w:sz w:val="24"/>
              </w:rPr>
              <w:t>其他申请事项</w:t>
            </w:r>
          </w:p>
        </w:tc>
        <w:tc>
          <w:tcPr>
            <w:tcW w:w="8506" w:type="dxa"/>
            <w:gridSpan w:val="11"/>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sz w:val="24"/>
              </w:rPr>
            </w:pPr>
            <w:r>
              <w:rPr>
                <w:rFonts w:ascii="仿宋" w:eastAsia="仿宋" w:hAnsi="仿宋" w:hint="eastAsia"/>
                <w:bCs/>
                <w:sz w:val="24"/>
              </w:rPr>
              <w:t>□开立货币政策担保品质押专用账户</w:t>
            </w:r>
          </w:p>
          <w:p w:rsidR="00083573" w:rsidRDefault="004B6439">
            <w:pPr>
              <w:spacing w:line="280" w:lineRule="exact"/>
              <w:rPr>
                <w:rFonts w:ascii="仿宋" w:eastAsia="仿宋" w:hAnsi="仿宋"/>
                <w:bCs/>
                <w:sz w:val="24"/>
              </w:rPr>
            </w:pPr>
            <w:r>
              <w:rPr>
                <w:rFonts w:ascii="仿宋" w:eastAsia="仿宋" w:hAnsi="仿宋" w:hint="eastAsia"/>
                <w:bCs/>
                <w:sz w:val="24"/>
              </w:rPr>
              <w:t>□申请客户终端管理员和数字证书</w:t>
            </w:r>
          </w:p>
        </w:tc>
      </w:tr>
      <w:tr w:rsidR="00083573">
        <w:trPr>
          <w:trHeight w:val="369"/>
        </w:trPr>
        <w:tc>
          <w:tcPr>
            <w:tcW w:w="1270" w:type="dxa"/>
            <w:vMerge w:val="restart"/>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jc w:val="center"/>
              <w:rPr>
                <w:rFonts w:ascii="仿宋" w:eastAsia="仿宋" w:hAnsi="仿宋"/>
                <w:bCs/>
                <w:sz w:val="24"/>
              </w:rPr>
            </w:pPr>
            <w:r>
              <w:rPr>
                <w:rFonts w:ascii="仿宋" w:eastAsia="仿宋" w:hAnsi="仿宋" w:hint="eastAsia"/>
                <w:b/>
                <w:sz w:val="24"/>
              </w:rPr>
              <w:t>客户终端管理员申请信息</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姓 名1</w:t>
            </w:r>
          </w:p>
        </w:tc>
        <w:tc>
          <w:tcPr>
            <w:tcW w:w="3261" w:type="dxa"/>
            <w:gridSpan w:val="4"/>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jc w:val="left"/>
              <w:rPr>
                <w:rFonts w:ascii="仿宋" w:eastAsia="仿宋" w:hAnsi="仿宋"/>
                <w:bCs/>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姓 名2</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jc w:val="center"/>
              <w:rPr>
                <w:rFonts w:ascii="仿宋" w:eastAsia="仿宋" w:hAnsi="仿宋"/>
                <w:bCs/>
                <w:sz w:val="24"/>
              </w:rPr>
            </w:pPr>
          </w:p>
        </w:tc>
      </w:tr>
      <w:tr w:rsidR="00083573">
        <w:trPr>
          <w:trHeight w:val="369"/>
        </w:trPr>
        <w:tc>
          <w:tcPr>
            <w:tcW w:w="1270" w:type="dxa"/>
            <w:vMerge/>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left"/>
              <w:rPr>
                <w:rFonts w:ascii="仿宋" w:eastAsia="仿宋" w:hAnsi="仿宋"/>
                <w:bCs/>
                <w:sz w:val="24"/>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用 户 名</w:t>
            </w:r>
          </w:p>
        </w:tc>
        <w:tc>
          <w:tcPr>
            <w:tcW w:w="3261" w:type="dxa"/>
            <w:gridSpan w:val="4"/>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right="210"/>
              <w:jc w:val="left"/>
              <w:rPr>
                <w:rFonts w:ascii="仿宋" w:eastAsia="仿宋" w:hAnsi="仿宋"/>
                <w:szCs w:val="21"/>
              </w:rPr>
            </w:pPr>
            <w:r>
              <w:rPr>
                <w:rFonts w:ascii="仿宋" w:eastAsia="仿宋" w:hAnsi="仿宋" w:hint="eastAsia"/>
                <w:szCs w:val="21"/>
              </w:rPr>
              <w:t>(应不</w:t>
            </w:r>
            <w:r>
              <w:rPr>
                <w:rFonts w:ascii="仿宋" w:eastAsia="仿宋" w:hAnsi="仿宋"/>
                <w:szCs w:val="21"/>
              </w:rPr>
              <w:t>少于</w:t>
            </w:r>
            <w:r>
              <w:rPr>
                <w:rFonts w:ascii="仿宋" w:eastAsia="仿宋" w:hAnsi="仿宋" w:hint="eastAsia"/>
                <w:szCs w:val="21"/>
              </w:rPr>
              <w:t>4位，</w:t>
            </w:r>
            <w:r>
              <w:rPr>
                <w:rFonts w:ascii="仿宋" w:eastAsia="仿宋" w:hAnsi="仿宋"/>
                <w:szCs w:val="21"/>
              </w:rPr>
              <w:t>英文字母开头</w:t>
            </w:r>
            <w:r>
              <w:rPr>
                <w:rFonts w:ascii="仿宋" w:eastAsia="仿宋" w:hAnsi="仿宋" w:hint="eastAsia"/>
                <w:szCs w:val="21"/>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用 户 名</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jc w:val="left"/>
              <w:rPr>
                <w:rFonts w:ascii="仿宋" w:eastAsia="仿宋" w:hAnsi="仿宋"/>
                <w:bCs/>
                <w:sz w:val="24"/>
              </w:rPr>
            </w:pPr>
            <w:r>
              <w:rPr>
                <w:rFonts w:ascii="仿宋" w:eastAsia="仿宋" w:hAnsi="仿宋" w:hint="eastAsia"/>
                <w:szCs w:val="21"/>
              </w:rPr>
              <w:t>(应不少于4位，英文字母开头)</w:t>
            </w:r>
          </w:p>
        </w:tc>
      </w:tr>
      <w:tr w:rsidR="00083573">
        <w:trPr>
          <w:trHeight w:val="369"/>
        </w:trPr>
        <w:tc>
          <w:tcPr>
            <w:tcW w:w="1270" w:type="dxa"/>
            <w:vMerge/>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left"/>
              <w:rPr>
                <w:rFonts w:ascii="仿宋" w:eastAsia="仿宋" w:hAnsi="仿宋"/>
                <w:bCs/>
                <w:sz w:val="24"/>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身份证号</w:t>
            </w:r>
          </w:p>
        </w:tc>
        <w:tc>
          <w:tcPr>
            <w:tcW w:w="3261" w:type="dxa"/>
            <w:gridSpan w:val="4"/>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jc w:val="left"/>
              <w:rPr>
                <w:rFonts w:ascii="仿宋" w:eastAsia="仿宋" w:hAnsi="仿宋"/>
                <w:bCs/>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身份证号</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jc w:val="center"/>
              <w:rPr>
                <w:rFonts w:ascii="仿宋" w:eastAsia="仿宋" w:hAnsi="仿宋"/>
                <w:bCs/>
                <w:sz w:val="24"/>
              </w:rPr>
            </w:pPr>
          </w:p>
        </w:tc>
      </w:tr>
      <w:tr w:rsidR="00083573">
        <w:trPr>
          <w:trHeight w:val="369"/>
        </w:trPr>
        <w:tc>
          <w:tcPr>
            <w:tcW w:w="1270" w:type="dxa"/>
            <w:vMerge/>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left"/>
              <w:rPr>
                <w:rFonts w:ascii="仿宋" w:eastAsia="仿宋" w:hAnsi="仿宋"/>
                <w:bCs/>
                <w:sz w:val="24"/>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联系电话</w:t>
            </w:r>
          </w:p>
        </w:tc>
        <w:tc>
          <w:tcPr>
            <w:tcW w:w="3261" w:type="dxa"/>
            <w:gridSpan w:val="4"/>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jc w:val="left"/>
              <w:rPr>
                <w:rFonts w:ascii="仿宋" w:eastAsia="仿宋" w:hAnsi="仿宋"/>
                <w:bCs/>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联系电话</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jc w:val="center"/>
              <w:rPr>
                <w:rFonts w:ascii="仿宋" w:eastAsia="仿宋" w:hAnsi="仿宋"/>
                <w:bCs/>
                <w:sz w:val="24"/>
              </w:rPr>
            </w:pPr>
          </w:p>
        </w:tc>
      </w:tr>
      <w:tr w:rsidR="00083573">
        <w:trPr>
          <w:trHeight w:val="369"/>
        </w:trPr>
        <w:tc>
          <w:tcPr>
            <w:tcW w:w="1270" w:type="dxa"/>
            <w:vMerge/>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left"/>
              <w:rPr>
                <w:rFonts w:ascii="仿宋" w:eastAsia="仿宋" w:hAnsi="仿宋"/>
                <w:bCs/>
                <w:sz w:val="24"/>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手 机</w:t>
            </w:r>
          </w:p>
        </w:tc>
        <w:tc>
          <w:tcPr>
            <w:tcW w:w="3261" w:type="dxa"/>
            <w:gridSpan w:val="4"/>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jc w:val="left"/>
              <w:rPr>
                <w:rFonts w:ascii="仿宋" w:eastAsia="仿宋" w:hAnsi="仿宋"/>
                <w:bCs/>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手  机</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jc w:val="center"/>
              <w:rPr>
                <w:rFonts w:ascii="仿宋" w:eastAsia="仿宋" w:hAnsi="仿宋"/>
                <w:bCs/>
                <w:sz w:val="24"/>
              </w:rPr>
            </w:pPr>
          </w:p>
        </w:tc>
      </w:tr>
      <w:tr w:rsidR="00083573">
        <w:trPr>
          <w:trHeight w:val="369"/>
        </w:trPr>
        <w:tc>
          <w:tcPr>
            <w:tcW w:w="1270" w:type="dxa"/>
            <w:vMerge w:val="restart"/>
            <w:tcBorders>
              <w:top w:val="single" w:sz="4" w:space="0" w:color="auto"/>
              <w:left w:val="single" w:sz="4" w:space="0" w:color="auto"/>
              <w:right w:val="single" w:sz="4" w:space="0" w:color="auto"/>
            </w:tcBorders>
            <w:vAlign w:val="center"/>
          </w:tcPr>
          <w:p w:rsidR="00083573" w:rsidRDefault="004B6439">
            <w:pPr>
              <w:spacing w:line="280" w:lineRule="exact"/>
              <w:jc w:val="center"/>
              <w:rPr>
                <w:rFonts w:ascii="仿宋" w:eastAsia="仿宋" w:hAnsi="仿宋"/>
                <w:b/>
                <w:sz w:val="24"/>
              </w:rPr>
            </w:pPr>
            <w:r>
              <w:rPr>
                <w:rFonts w:ascii="仿宋" w:eastAsia="仿宋" w:hAnsi="仿宋"/>
                <w:b/>
                <w:sz w:val="24"/>
              </w:rPr>
              <w:t>数字</w:t>
            </w:r>
            <w:r>
              <w:rPr>
                <w:rFonts w:ascii="仿宋" w:eastAsia="仿宋" w:hAnsi="仿宋" w:hint="eastAsia"/>
                <w:b/>
                <w:sz w:val="24"/>
              </w:rPr>
              <w:t>证书申请信息</w:t>
            </w:r>
          </w:p>
        </w:tc>
        <w:tc>
          <w:tcPr>
            <w:tcW w:w="1111"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jc w:val="center"/>
              <w:rPr>
                <w:rFonts w:ascii="仿宋" w:eastAsia="仿宋" w:hAnsi="仿宋"/>
                <w:sz w:val="24"/>
              </w:rPr>
            </w:pPr>
            <w:r>
              <w:rPr>
                <w:rFonts w:ascii="仿宋" w:eastAsia="仿宋" w:hAnsi="仿宋" w:hint="eastAsia"/>
                <w:sz w:val="24"/>
              </w:rPr>
              <w:t>类型</w:t>
            </w:r>
          </w:p>
        </w:tc>
        <w:tc>
          <w:tcPr>
            <w:tcW w:w="3426" w:type="dxa"/>
            <w:gridSpan w:val="5"/>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 xml:space="preserve">□小证书（默认） □大证书 </w:t>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083573" w:rsidRDefault="004B6439">
            <w:pPr>
              <w:tabs>
                <w:tab w:val="left" w:pos="975"/>
              </w:tabs>
              <w:spacing w:line="280" w:lineRule="exact"/>
              <w:rPr>
                <w:rFonts w:ascii="仿宋" w:eastAsia="仿宋" w:hAnsi="仿宋"/>
                <w:sz w:val="24"/>
              </w:rPr>
            </w:pPr>
            <w:r>
              <w:rPr>
                <w:rFonts w:ascii="仿宋" w:eastAsia="仿宋" w:hAnsi="仿宋" w:hint="eastAsia"/>
                <w:sz w:val="24"/>
              </w:rPr>
              <w:t>□新发UKEY   □不需UKEY</w:t>
            </w:r>
          </w:p>
        </w:tc>
      </w:tr>
      <w:tr w:rsidR="00083573">
        <w:trPr>
          <w:trHeight w:val="369"/>
        </w:trPr>
        <w:tc>
          <w:tcPr>
            <w:tcW w:w="1270" w:type="dxa"/>
            <w:vMerge/>
            <w:tcBorders>
              <w:left w:val="single" w:sz="4" w:space="0" w:color="auto"/>
              <w:right w:val="single" w:sz="4" w:space="0" w:color="auto"/>
            </w:tcBorders>
            <w:vAlign w:val="center"/>
          </w:tcPr>
          <w:p w:rsidR="00083573" w:rsidRDefault="00083573">
            <w:pPr>
              <w:spacing w:line="280" w:lineRule="exact"/>
              <w:jc w:val="center"/>
              <w:rPr>
                <w:rFonts w:ascii="仿宋" w:eastAsia="仿宋" w:hAnsi="仿宋"/>
                <w:b/>
                <w:sz w:val="24"/>
              </w:rPr>
            </w:pPr>
          </w:p>
        </w:tc>
        <w:tc>
          <w:tcPr>
            <w:tcW w:w="1111" w:type="dxa"/>
            <w:gridSpan w:val="3"/>
            <w:vMerge w:val="restart"/>
            <w:tcBorders>
              <w:top w:val="single" w:sz="4" w:space="0" w:color="auto"/>
              <w:left w:val="single" w:sz="4" w:space="0" w:color="auto"/>
              <w:bottom w:val="single" w:sz="4" w:space="0" w:color="auto"/>
              <w:right w:val="single" w:sz="4" w:space="0" w:color="auto"/>
            </w:tcBorders>
            <w:vAlign w:val="center"/>
          </w:tcPr>
          <w:p w:rsidR="00083573" w:rsidRDefault="004B6439">
            <w:pPr>
              <w:jc w:val="center"/>
              <w:rPr>
                <w:rFonts w:ascii="仿宋" w:eastAsia="仿宋" w:hAnsi="仿宋"/>
                <w:sz w:val="24"/>
              </w:rPr>
            </w:pPr>
            <w:r>
              <w:rPr>
                <w:rFonts w:ascii="仿宋" w:eastAsia="仿宋" w:hAnsi="仿宋"/>
                <w:sz w:val="24"/>
              </w:rPr>
              <w:t>机构</w:t>
            </w:r>
            <w:r>
              <w:rPr>
                <w:rFonts w:ascii="仿宋" w:eastAsia="仿宋" w:hAnsi="仿宋" w:hint="eastAsia"/>
                <w:sz w:val="24"/>
              </w:rPr>
              <w:t>信息</w:t>
            </w: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中文名称</w:t>
            </w:r>
          </w:p>
        </w:tc>
        <w:tc>
          <w:tcPr>
            <w:tcW w:w="6401" w:type="dxa"/>
            <w:gridSpan w:val="6"/>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jc w:val="left"/>
              <w:rPr>
                <w:rFonts w:ascii="仿宋" w:eastAsia="仿宋" w:hAnsi="仿宋"/>
                <w:sz w:val="24"/>
              </w:rPr>
            </w:pPr>
          </w:p>
        </w:tc>
      </w:tr>
      <w:tr w:rsidR="00083573">
        <w:trPr>
          <w:trHeight w:val="369"/>
        </w:trPr>
        <w:tc>
          <w:tcPr>
            <w:tcW w:w="1270" w:type="dxa"/>
            <w:vMerge/>
            <w:tcBorders>
              <w:left w:val="single" w:sz="4" w:space="0" w:color="auto"/>
              <w:right w:val="single" w:sz="4" w:space="0" w:color="auto"/>
            </w:tcBorders>
            <w:vAlign w:val="center"/>
          </w:tcPr>
          <w:p w:rsidR="00083573" w:rsidRDefault="00083573">
            <w:pPr>
              <w:spacing w:line="280" w:lineRule="exact"/>
              <w:jc w:val="center"/>
              <w:rPr>
                <w:rFonts w:ascii="仿宋" w:eastAsia="仿宋" w:hAnsi="仿宋"/>
                <w:b/>
                <w:sz w:val="24"/>
              </w:rPr>
            </w:pPr>
          </w:p>
        </w:tc>
        <w:tc>
          <w:tcPr>
            <w:tcW w:w="1111" w:type="dxa"/>
            <w:gridSpan w:val="3"/>
            <w:vMerge/>
            <w:tcBorders>
              <w:top w:val="single" w:sz="4" w:space="0" w:color="auto"/>
              <w:left w:val="single" w:sz="4" w:space="0" w:color="auto"/>
              <w:bottom w:val="single" w:sz="4" w:space="0" w:color="auto"/>
              <w:right w:val="single" w:sz="4" w:space="0" w:color="auto"/>
            </w:tcBorders>
            <w:vAlign w:val="center"/>
          </w:tcPr>
          <w:p w:rsidR="00083573" w:rsidRDefault="00083573">
            <w:pPr>
              <w:jc w:val="center"/>
              <w:rPr>
                <w:rFonts w:ascii="仿宋" w:eastAsia="仿宋" w:hAnsi="仿宋"/>
                <w:sz w:val="24"/>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注册地址</w:t>
            </w:r>
          </w:p>
        </w:tc>
        <w:tc>
          <w:tcPr>
            <w:tcW w:w="6401" w:type="dxa"/>
            <w:gridSpan w:val="6"/>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jc w:val="left"/>
              <w:rPr>
                <w:rFonts w:ascii="仿宋" w:eastAsia="仿宋" w:hAnsi="仿宋"/>
                <w:sz w:val="24"/>
              </w:rPr>
            </w:pPr>
          </w:p>
        </w:tc>
      </w:tr>
      <w:tr w:rsidR="00083573">
        <w:trPr>
          <w:trHeight w:val="369"/>
        </w:trPr>
        <w:tc>
          <w:tcPr>
            <w:tcW w:w="1270" w:type="dxa"/>
            <w:vMerge/>
            <w:tcBorders>
              <w:left w:val="single" w:sz="4" w:space="0" w:color="auto"/>
              <w:right w:val="single" w:sz="4" w:space="0" w:color="auto"/>
            </w:tcBorders>
            <w:vAlign w:val="center"/>
          </w:tcPr>
          <w:p w:rsidR="00083573" w:rsidRDefault="00083573">
            <w:pPr>
              <w:widowControl/>
              <w:jc w:val="left"/>
              <w:rPr>
                <w:rFonts w:ascii="仿宋" w:eastAsia="仿宋" w:hAnsi="仿宋"/>
                <w:b/>
                <w:sz w:val="24"/>
              </w:rPr>
            </w:pPr>
          </w:p>
        </w:tc>
        <w:tc>
          <w:tcPr>
            <w:tcW w:w="1111" w:type="dxa"/>
            <w:gridSpan w:val="3"/>
            <w:vMerge/>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left"/>
              <w:rPr>
                <w:rFonts w:ascii="仿宋" w:eastAsia="仿宋" w:hAnsi="仿宋"/>
                <w:sz w:val="24"/>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证件类型</w:t>
            </w:r>
          </w:p>
        </w:tc>
        <w:tc>
          <w:tcPr>
            <w:tcW w:w="6401" w:type="dxa"/>
            <w:gridSpan w:val="6"/>
            <w:tcBorders>
              <w:top w:val="single" w:sz="4" w:space="0" w:color="auto"/>
              <w:left w:val="single" w:sz="4" w:space="0" w:color="auto"/>
              <w:bottom w:val="single" w:sz="4" w:space="0" w:color="auto"/>
              <w:right w:val="single" w:sz="4" w:space="0" w:color="auto"/>
            </w:tcBorders>
          </w:tcPr>
          <w:p w:rsidR="00083573" w:rsidRDefault="004B6439">
            <w:pPr>
              <w:ind w:right="-156"/>
              <w:rPr>
                <w:rFonts w:ascii="仿宋" w:eastAsia="仿宋" w:hAnsi="仿宋"/>
                <w:sz w:val="24"/>
              </w:rPr>
            </w:pPr>
            <w:r>
              <w:rPr>
                <w:rFonts w:ascii="仿宋" w:eastAsia="仿宋" w:hAnsi="仿宋" w:hint="eastAsia"/>
                <w:sz w:val="24"/>
              </w:rPr>
              <w:t>□统一社会信用代码</w:t>
            </w:r>
          </w:p>
          <w:p w:rsidR="00083573" w:rsidRDefault="004B6439">
            <w:pPr>
              <w:tabs>
                <w:tab w:val="left" w:pos="975"/>
              </w:tabs>
              <w:spacing w:line="280" w:lineRule="exact"/>
              <w:jc w:val="left"/>
              <w:rPr>
                <w:rFonts w:ascii="仿宋" w:eastAsia="仿宋" w:hAnsi="仿宋"/>
                <w:sz w:val="24"/>
              </w:rPr>
            </w:pPr>
            <w:r>
              <w:rPr>
                <w:rFonts w:ascii="仿宋" w:eastAsia="仿宋" w:hAnsi="仿宋" w:hint="eastAsia"/>
                <w:sz w:val="24"/>
              </w:rPr>
              <w:t xml:space="preserve">□其它，请注明：                         </w:t>
            </w:r>
          </w:p>
        </w:tc>
      </w:tr>
      <w:tr w:rsidR="00083573">
        <w:trPr>
          <w:trHeight w:val="369"/>
        </w:trPr>
        <w:tc>
          <w:tcPr>
            <w:tcW w:w="1270" w:type="dxa"/>
            <w:vMerge/>
            <w:tcBorders>
              <w:left w:val="single" w:sz="4" w:space="0" w:color="auto"/>
              <w:right w:val="single" w:sz="4" w:space="0" w:color="auto"/>
            </w:tcBorders>
            <w:vAlign w:val="center"/>
          </w:tcPr>
          <w:p w:rsidR="00083573" w:rsidRDefault="00083573">
            <w:pPr>
              <w:widowControl/>
              <w:jc w:val="left"/>
              <w:rPr>
                <w:rFonts w:ascii="仿宋" w:eastAsia="仿宋" w:hAnsi="仿宋"/>
                <w:b/>
                <w:sz w:val="24"/>
              </w:rPr>
            </w:pPr>
          </w:p>
        </w:tc>
        <w:tc>
          <w:tcPr>
            <w:tcW w:w="1111" w:type="dxa"/>
            <w:gridSpan w:val="3"/>
            <w:vMerge/>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left"/>
              <w:rPr>
                <w:rFonts w:ascii="仿宋" w:eastAsia="仿宋" w:hAnsi="仿宋"/>
                <w:sz w:val="24"/>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证件号码</w:t>
            </w:r>
          </w:p>
        </w:tc>
        <w:tc>
          <w:tcPr>
            <w:tcW w:w="6401" w:type="dxa"/>
            <w:gridSpan w:val="6"/>
            <w:tcBorders>
              <w:top w:val="single" w:sz="4" w:space="0" w:color="auto"/>
              <w:left w:val="single" w:sz="4" w:space="0" w:color="auto"/>
              <w:bottom w:val="single" w:sz="4" w:space="0" w:color="auto"/>
              <w:right w:val="single" w:sz="4" w:space="0" w:color="auto"/>
            </w:tcBorders>
          </w:tcPr>
          <w:p w:rsidR="00083573" w:rsidRDefault="00083573">
            <w:pPr>
              <w:jc w:val="center"/>
              <w:rPr>
                <w:rFonts w:ascii="仿宋" w:eastAsia="仿宋" w:hAnsi="仿宋"/>
                <w:sz w:val="24"/>
              </w:rPr>
            </w:pPr>
          </w:p>
        </w:tc>
      </w:tr>
      <w:tr w:rsidR="00083573">
        <w:trPr>
          <w:trHeight w:val="464"/>
        </w:trPr>
        <w:tc>
          <w:tcPr>
            <w:tcW w:w="1270" w:type="dxa"/>
            <w:vMerge/>
            <w:tcBorders>
              <w:left w:val="single" w:sz="4" w:space="0" w:color="auto"/>
              <w:right w:val="single" w:sz="4" w:space="0" w:color="auto"/>
            </w:tcBorders>
            <w:vAlign w:val="center"/>
          </w:tcPr>
          <w:p w:rsidR="00083573" w:rsidRDefault="00083573">
            <w:pPr>
              <w:widowControl/>
              <w:jc w:val="left"/>
              <w:rPr>
                <w:rFonts w:ascii="仿宋" w:eastAsia="仿宋" w:hAnsi="仿宋"/>
                <w:b/>
                <w:sz w:val="24"/>
              </w:rPr>
            </w:pPr>
          </w:p>
        </w:tc>
        <w:tc>
          <w:tcPr>
            <w:tcW w:w="1111" w:type="dxa"/>
            <w:gridSpan w:val="3"/>
            <w:vMerge w:val="restart"/>
            <w:tcBorders>
              <w:top w:val="single" w:sz="4" w:space="0" w:color="auto"/>
              <w:left w:val="single" w:sz="4" w:space="0" w:color="auto"/>
              <w:bottom w:val="single" w:sz="4" w:space="0" w:color="auto"/>
              <w:right w:val="single" w:sz="4" w:space="0" w:color="auto"/>
            </w:tcBorders>
            <w:vAlign w:val="center"/>
          </w:tcPr>
          <w:p w:rsidR="00083573" w:rsidRDefault="004B6439">
            <w:pPr>
              <w:jc w:val="center"/>
              <w:rPr>
                <w:rFonts w:ascii="仿宋" w:eastAsia="仿宋" w:hAnsi="仿宋"/>
                <w:sz w:val="24"/>
              </w:rPr>
            </w:pPr>
            <w:r>
              <w:rPr>
                <w:rFonts w:ascii="仿宋" w:eastAsia="仿宋" w:hAnsi="仿宋" w:hint="eastAsia"/>
                <w:sz w:val="24"/>
              </w:rPr>
              <w:t>经办人信息</w:t>
            </w: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经办人姓名</w:t>
            </w:r>
          </w:p>
        </w:tc>
        <w:tc>
          <w:tcPr>
            <w:tcW w:w="2007" w:type="dxa"/>
            <w:gridSpan w:val="2"/>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jc w:val="left"/>
              <w:rPr>
                <w:rFonts w:ascii="仿宋" w:eastAsia="仿宋" w:hAnsi="仿宋"/>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联系电话</w:t>
            </w:r>
          </w:p>
        </w:tc>
        <w:tc>
          <w:tcPr>
            <w:tcW w:w="2976" w:type="dxa"/>
            <w:gridSpan w:val="2"/>
            <w:tcBorders>
              <w:top w:val="single" w:sz="4" w:space="0" w:color="auto"/>
              <w:left w:val="single" w:sz="4" w:space="0" w:color="auto"/>
              <w:bottom w:val="single" w:sz="4" w:space="0" w:color="auto"/>
              <w:right w:val="single" w:sz="4" w:space="0" w:color="auto"/>
            </w:tcBorders>
          </w:tcPr>
          <w:p w:rsidR="00083573" w:rsidRDefault="00083573">
            <w:pPr>
              <w:jc w:val="center"/>
              <w:rPr>
                <w:rFonts w:ascii="仿宋" w:eastAsia="仿宋" w:hAnsi="仿宋"/>
                <w:sz w:val="24"/>
              </w:rPr>
            </w:pPr>
          </w:p>
        </w:tc>
      </w:tr>
      <w:tr w:rsidR="00083573">
        <w:trPr>
          <w:trHeight w:val="369"/>
        </w:trPr>
        <w:tc>
          <w:tcPr>
            <w:tcW w:w="1270" w:type="dxa"/>
            <w:vMerge/>
            <w:tcBorders>
              <w:left w:val="single" w:sz="4" w:space="0" w:color="auto"/>
              <w:right w:val="single" w:sz="4" w:space="0" w:color="auto"/>
            </w:tcBorders>
            <w:vAlign w:val="center"/>
          </w:tcPr>
          <w:p w:rsidR="00083573" w:rsidRDefault="00083573">
            <w:pPr>
              <w:widowControl/>
              <w:jc w:val="left"/>
              <w:rPr>
                <w:rFonts w:ascii="仿宋" w:eastAsia="仿宋" w:hAnsi="仿宋"/>
                <w:b/>
                <w:sz w:val="24"/>
              </w:rPr>
            </w:pPr>
          </w:p>
        </w:tc>
        <w:tc>
          <w:tcPr>
            <w:tcW w:w="1111" w:type="dxa"/>
            <w:gridSpan w:val="3"/>
            <w:vMerge/>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left"/>
              <w:rPr>
                <w:rFonts w:ascii="仿宋" w:eastAsia="仿宋" w:hAnsi="仿宋"/>
                <w:sz w:val="24"/>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电子邮箱</w:t>
            </w:r>
          </w:p>
        </w:tc>
        <w:tc>
          <w:tcPr>
            <w:tcW w:w="6401" w:type="dxa"/>
            <w:gridSpan w:val="6"/>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jc w:val="left"/>
              <w:rPr>
                <w:rFonts w:ascii="仿宋" w:eastAsia="仿宋" w:hAnsi="仿宋"/>
                <w:sz w:val="24"/>
              </w:rPr>
            </w:pPr>
          </w:p>
        </w:tc>
      </w:tr>
      <w:tr w:rsidR="00083573">
        <w:trPr>
          <w:trHeight w:val="478"/>
        </w:trPr>
        <w:tc>
          <w:tcPr>
            <w:tcW w:w="1270" w:type="dxa"/>
            <w:vMerge/>
            <w:tcBorders>
              <w:left w:val="single" w:sz="4" w:space="0" w:color="auto"/>
              <w:right w:val="single" w:sz="4" w:space="0" w:color="auto"/>
            </w:tcBorders>
            <w:vAlign w:val="center"/>
          </w:tcPr>
          <w:p w:rsidR="00083573" w:rsidRDefault="00083573">
            <w:pPr>
              <w:widowControl/>
              <w:jc w:val="left"/>
              <w:rPr>
                <w:rFonts w:ascii="仿宋" w:eastAsia="仿宋" w:hAnsi="仿宋"/>
                <w:b/>
                <w:sz w:val="24"/>
              </w:rPr>
            </w:pPr>
          </w:p>
        </w:tc>
        <w:tc>
          <w:tcPr>
            <w:tcW w:w="1111" w:type="dxa"/>
            <w:gridSpan w:val="3"/>
            <w:vMerge w:val="restart"/>
            <w:tcBorders>
              <w:top w:val="single" w:sz="4" w:space="0" w:color="auto"/>
              <w:left w:val="single" w:sz="4" w:space="0" w:color="auto"/>
              <w:right w:val="single" w:sz="4" w:space="0" w:color="auto"/>
            </w:tcBorders>
            <w:vAlign w:val="center"/>
          </w:tcPr>
          <w:p w:rsidR="00083573" w:rsidRDefault="004B6439">
            <w:pPr>
              <w:widowControl/>
              <w:jc w:val="center"/>
              <w:rPr>
                <w:rFonts w:ascii="仿宋" w:eastAsia="仿宋" w:hAnsi="仿宋"/>
                <w:sz w:val="24"/>
              </w:rPr>
            </w:pPr>
            <w:r>
              <w:rPr>
                <w:rFonts w:ascii="仿宋" w:eastAsia="仿宋" w:hAnsi="仿宋"/>
                <w:sz w:val="24"/>
              </w:rPr>
              <w:t>UKEY收件信息</w:t>
            </w: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收件人姓名</w:t>
            </w:r>
          </w:p>
        </w:tc>
        <w:tc>
          <w:tcPr>
            <w:tcW w:w="2007" w:type="dxa"/>
            <w:gridSpan w:val="2"/>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jc w:val="left"/>
              <w:rPr>
                <w:rFonts w:ascii="仿宋" w:eastAsia="仿宋" w:hAnsi="仿宋"/>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tabs>
                <w:tab w:val="left" w:pos="975"/>
              </w:tabs>
              <w:spacing w:line="280" w:lineRule="exact"/>
              <w:rPr>
                <w:rFonts w:ascii="仿宋" w:eastAsia="仿宋" w:hAnsi="仿宋"/>
                <w:sz w:val="24"/>
              </w:rPr>
            </w:pPr>
            <w:r>
              <w:rPr>
                <w:rFonts w:ascii="仿宋" w:eastAsia="仿宋" w:hAnsi="仿宋" w:hint="eastAsia"/>
                <w:sz w:val="24"/>
              </w:rPr>
              <w:t>联系电话</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tabs>
                <w:tab w:val="left" w:pos="975"/>
              </w:tabs>
              <w:spacing w:line="280" w:lineRule="exact"/>
              <w:rPr>
                <w:rFonts w:ascii="仿宋" w:eastAsia="仿宋" w:hAnsi="仿宋"/>
                <w:sz w:val="24"/>
              </w:rPr>
            </w:pPr>
          </w:p>
        </w:tc>
      </w:tr>
      <w:tr w:rsidR="00083573">
        <w:trPr>
          <w:trHeight w:val="369"/>
        </w:trPr>
        <w:tc>
          <w:tcPr>
            <w:tcW w:w="1270" w:type="dxa"/>
            <w:vMerge/>
            <w:tcBorders>
              <w:left w:val="single" w:sz="4" w:space="0" w:color="auto"/>
              <w:bottom w:val="single" w:sz="4" w:space="0" w:color="auto"/>
              <w:right w:val="single" w:sz="4" w:space="0" w:color="auto"/>
            </w:tcBorders>
            <w:vAlign w:val="center"/>
          </w:tcPr>
          <w:p w:rsidR="00083573" w:rsidRDefault="00083573">
            <w:pPr>
              <w:widowControl/>
              <w:jc w:val="left"/>
              <w:rPr>
                <w:rFonts w:ascii="仿宋" w:eastAsia="仿宋" w:hAnsi="仿宋"/>
                <w:b/>
                <w:sz w:val="24"/>
              </w:rPr>
            </w:pPr>
          </w:p>
        </w:tc>
        <w:tc>
          <w:tcPr>
            <w:tcW w:w="1111" w:type="dxa"/>
            <w:gridSpan w:val="3"/>
            <w:vMerge/>
            <w:tcBorders>
              <w:left w:val="single" w:sz="4" w:space="0" w:color="auto"/>
              <w:bottom w:val="single" w:sz="4" w:space="0" w:color="auto"/>
              <w:right w:val="single" w:sz="4" w:space="0" w:color="auto"/>
            </w:tcBorders>
            <w:vAlign w:val="center"/>
          </w:tcPr>
          <w:p w:rsidR="00083573" w:rsidRDefault="00083573">
            <w:pPr>
              <w:widowControl/>
              <w:jc w:val="left"/>
              <w:rPr>
                <w:rFonts w:ascii="仿宋" w:eastAsia="仿宋" w:hAnsi="仿宋"/>
                <w:sz w:val="24"/>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sz w:val="24"/>
              </w:rPr>
            </w:pPr>
            <w:r>
              <w:rPr>
                <w:rFonts w:ascii="仿宋" w:eastAsia="仿宋" w:hAnsi="仿宋" w:hint="eastAsia"/>
                <w:sz w:val="24"/>
              </w:rPr>
              <w:t>收件地址</w:t>
            </w:r>
          </w:p>
        </w:tc>
        <w:tc>
          <w:tcPr>
            <w:tcW w:w="2007" w:type="dxa"/>
            <w:gridSpan w:val="2"/>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jc w:val="left"/>
              <w:rPr>
                <w:rFonts w:ascii="仿宋" w:eastAsia="仿宋" w:hAnsi="仿宋"/>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tabs>
                <w:tab w:val="left" w:pos="975"/>
              </w:tabs>
              <w:spacing w:line="280" w:lineRule="exact"/>
              <w:rPr>
                <w:rFonts w:ascii="仿宋" w:eastAsia="仿宋" w:hAnsi="仿宋"/>
                <w:sz w:val="24"/>
              </w:rPr>
            </w:pPr>
            <w:r>
              <w:rPr>
                <w:rFonts w:ascii="仿宋" w:eastAsia="仿宋" w:hAnsi="仿宋" w:hint="eastAsia"/>
                <w:sz w:val="24"/>
              </w:rPr>
              <w:t>邮政编码</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tabs>
                <w:tab w:val="left" w:pos="975"/>
              </w:tabs>
              <w:spacing w:line="280" w:lineRule="exact"/>
              <w:rPr>
                <w:rFonts w:ascii="仿宋" w:eastAsia="仿宋" w:hAnsi="仿宋"/>
                <w:sz w:val="24"/>
              </w:rPr>
            </w:pPr>
          </w:p>
        </w:tc>
      </w:tr>
      <w:tr w:rsidR="00083573">
        <w:trPr>
          <w:trHeight w:val="369"/>
        </w:trPr>
        <w:tc>
          <w:tcPr>
            <w:tcW w:w="1270" w:type="dxa"/>
            <w:vMerge w:val="restart"/>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jc w:val="center"/>
              <w:rPr>
                <w:rFonts w:ascii="仿宋" w:eastAsia="仿宋" w:hAnsi="仿宋"/>
                <w:b/>
                <w:sz w:val="24"/>
              </w:rPr>
            </w:pPr>
            <w:r>
              <w:rPr>
                <w:rFonts w:ascii="仿宋" w:eastAsia="仿宋" w:hAnsi="仿宋" w:hint="eastAsia"/>
                <w:b/>
                <w:sz w:val="24"/>
              </w:rPr>
              <w:t>授权经办人员信息</w:t>
            </w:r>
          </w:p>
        </w:tc>
        <w:tc>
          <w:tcPr>
            <w:tcW w:w="993" w:type="dxa"/>
            <w:gridSpan w:val="2"/>
            <w:tcBorders>
              <w:top w:val="single" w:sz="4" w:space="0" w:color="auto"/>
              <w:left w:val="single" w:sz="4" w:space="0" w:color="auto"/>
              <w:right w:val="single" w:sz="4" w:space="0" w:color="auto"/>
            </w:tcBorders>
            <w:vAlign w:val="center"/>
          </w:tcPr>
          <w:p w:rsidR="00083573" w:rsidRDefault="004B6439">
            <w:pPr>
              <w:spacing w:line="280" w:lineRule="exact"/>
              <w:ind w:leftChars="16" w:left="34"/>
              <w:jc w:val="center"/>
              <w:rPr>
                <w:rFonts w:ascii="仿宋" w:eastAsia="仿宋" w:hAnsi="仿宋"/>
                <w:bCs/>
                <w:sz w:val="24"/>
              </w:rPr>
            </w:pPr>
            <w:r>
              <w:rPr>
                <w:rFonts w:ascii="仿宋" w:eastAsia="仿宋" w:hAnsi="仿宋" w:hint="eastAsia"/>
                <w:bCs/>
                <w:sz w:val="24"/>
              </w:rPr>
              <w:t>授权经办人</w:t>
            </w:r>
          </w:p>
        </w:tc>
        <w:tc>
          <w:tcPr>
            <w:tcW w:w="1134" w:type="dxa"/>
            <w:gridSpan w:val="3"/>
            <w:tcBorders>
              <w:top w:val="single" w:sz="4" w:space="0" w:color="auto"/>
              <w:left w:val="single" w:sz="4" w:space="0" w:color="auto"/>
              <w:right w:val="single" w:sz="4" w:space="0" w:color="auto"/>
            </w:tcBorders>
            <w:vAlign w:val="center"/>
          </w:tcPr>
          <w:p w:rsidR="00083573" w:rsidRDefault="004B6439">
            <w:pPr>
              <w:spacing w:line="280" w:lineRule="exact"/>
              <w:ind w:leftChars="16" w:left="34"/>
              <w:jc w:val="center"/>
              <w:rPr>
                <w:rFonts w:ascii="仿宋" w:eastAsia="仿宋" w:hAnsi="仿宋"/>
                <w:bCs/>
                <w:sz w:val="24"/>
              </w:rPr>
            </w:pPr>
            <w:r>
              <w:rPr>
                <w:rFonts w:ascii="仿宋" w:eastAsia="仿宋" w:hAnsi="仿宋"/>
                <w:bCs/>
                <w:sz w:val="24"/>
              </w:rPr>
              <w:t>姓名</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jc w:val="center"/>
              <w:rPr>
                <w:rFonts w:ascii="仿宋" w:eastAsia="仿宋" w:hAnsi="仿宋"/>
                <w:bCs/>
                <w:sz w:val="24"/>
              </w:rPr>
            </w:pPr>
            <w:r>
              <w:rPr>
                <w:rFonts w:ascii="仿宋" w:eastAsia="仿宋" w:hAnsi="仿宋" w:hint="eastAsia"/>
                <w:bCs/>
                <w:sz w:val="24"/>
              </w:rPr>
              <w:t>身份证号码</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jc w:val="center"/>
              <w:rPr>
                <w:rFonts w:ascii="仿宋" w:eastAsia="仿宋" w:hAnsi="仿宋"/>
                <w:bCs/>
                <w:sz w:val="24"/>
              </w:rPr>
            </w:pPr>
            <w:r>
              <w:rPr>
                <w:rFonts w:ascii="仿宋" w:eastAsia="仿宋" w:hAnsi="仿宋" w:hint="eastAsia"/>
                <w:bCs/>
                <w:sz w:val="24"/>
              </w:rPr>
              <w:t>电话</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jc w:val="center"/>
              <w:rPr>
                <w:rFonts w:ascii="仿宋" w:eastAsia="仿宋" w:hAnsi="仿宋"/>
                <w:bCs/>
                <w:sz w:val="24"/>
              </w:rPr>
            </w:pPr>
            <w:r>
              <w:rPr>
                <w:rFonts w:ascii="仿宋" w:eastAsia="仿宋" w:hAnsi="仿宋" w:hint="eastAsia"/>
                <w:bCs/>
                <w:sz w:val="24"/>
              </w:rPr>
              <w:t>手机</w:t>
            </w:r>
          </w:p>
        </w:tc>
        <w:tc>
          <w:tcPr>
            <w:tcW w:w="1984"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jc w:val="center"/>
              <w:rPr>
                <w:rFonts w:ascii="仿宋" w:eastAsia="仿宋" w:hAnsi="仿宋"/>
                <w:bCs/>
                <w:sz w:val="24"/>
              </w:rPr>
            </w:pPr>
            <w:r>
              <w:rPr>
                <w:rFonts w:ascii="仿宋" w:eastAsia="仿宋" w:hAnsi="仿宋" w:hint="eastAsia"/>
                <w:bCs/>
                <w:sz w:val="24"/>
              </w:rPr>
              <w:t>邮箱</w:t>
            </w:r>
          </w:p>
        </w:tc>
      </w:tr>
      <w:tr w:rsidR="00083573">
        <w:trPr>
          <w:trHeight w:val="369"/>
        </w:trPr>
        <w:tc>
          <w:tcPr>
            <w:tcW w:w="1270" w:type="dxa"/>
            <w:vMerge/>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left"/>
              <w:rPr>
                <w:rFonts w:ascii="仿宋" w:eastAsia="仿宋" w:hAnsi="仿宋"/>
                <w:b/>
                <w:sz w:val="24"/>
              </w:rPr>
            </w:pPr>
          </w:p>
        </w:tc>
        <w:tc>
          <w:tcPr>
            <w:tcW w:w="993" w:type="dxa"/>
            <w:gridSpan w:val="2"/>
            <w:tcBorders>
              <w:left w:val="single" w:sz="4" w:space="0" w:color="auto"/>
              <w:right w:val="single" w:sz="4" w:space="0" w:color="auto"/>
            </w:tcBorders>
            <w:vAlign w:val="center"/>
          </w:tcPr>
          <w:p w:rsidR="00083573" w:rsidRDefault="004B6439">
            <w:pPr>
              <w:spacing w:line="280" w:lineRule="exact"/>
              <w:ind w:leftChars="16" w:left="34"/>
              <w:jc w:val="center"/>
              <w:rPr>
                <w:rFonts w:ascii="仿宋" w:eastAsia="仿宋" w:hAnsi="仿宋"/>
                <w:bCs/>
                <w:sz w:val="24"/>
              </w:rPr>
            </w:pPr>
            <w:r>
              <w:rPr>
                <w:rFonts w:ascii="仿宋" w:eastAsia="仿宋" w:hAnsi="仿宋" w:hint="eastAsia"/>
                <w:bCs/>
                <w:sz w:val="24"/>
              </w:rPr>
              <w:t>1</w:t>
            </w:r>
          </w:p>
        </w:tc>
        <w:tc>
          <w:tcPr>
            <w:tcW w:w="1134" w:type="dxa"/>
            <w:gridSpan w:val="3"/>
            <w:tcBorders>
              <w:left w:val="single" w:sz="4" w:space="0" w:color="auto"/>
              <w:right w:val="single" w:sz="4" w:space="0" w:color="auto"/>
            </w:tcBorders>
            <w:vAlign w:val="center"/>
          </w:tcPr>
          <w:p w:rsidR="00083573" w:rsidRDefault="00083573">
            <w:pPr>
              <w:spacing w:line="280" w:lineRule="exact"/>
              <w:ind w:leftChars="16" w:left="34"/>
              <w:jc w:val="center"/>
              <w:rPr>
                <w:rFonts w:ascii="仿宋" w:eastAsia="仿宋" w:hAnsi="仿宋"/>
                <w:bCs/>
                <w:sz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jc w:val="center"/>
              <w:rPr>
                <w:rFonts w:ascii="仿宋" w:eastAsia="仿宋" w:hAnsi="仿宋"/>
                <w:bCs/>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jc w:val="center"/>
              <w:rPr>
                <w:rFonts w:ascii="仿宋" w:eastAsia="仿宋" w:hAnsi="仿宋"/>
                <w:bCs/>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jc w:val="center"/>
              <w:rPr>
                <w:rFonts w:ascii="仿宋" w:eastAsia="仿宋" w:hAnsi="仿宋"/>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jc w:val="center"/>
              <w:rPr>
                <w:rFonts w:ascii="仿宋" w:eastAsia="仿宋" w:hAnsi="仿宋"/>
                <w:bCs/>
                <w:sz w:val="24"/>
              </w:rPr>
            </w:pPr>
            <w:r>
              <w:rPr>
                <w:rFonts w:ascii="仿宋" w:eastAsia="仿宋" w:hAnsi="仿宋" w:cs="宋体" w:hint="eastAsia"/>
                <w:color w:val="000000"/>
                <w:kern w:val="0"/>
                <w:sz w:val="24"/>
              </w:rPr>
              <w:t>（新开户同时</w:t>
            </w:r>
            <w:r>
              <w:rPr>
                <w:rFonts w:ascii="仿宋" w:eastAsia="仿宋" w:hAnsi="仿宋" w:cs="宋体"/>
                <w:color w:val="000000"/>
                <w:kern w:val="0"/>
                <w:sz w:val="24"/>
              </w:rPr>
              <w:t>用于接收开户通知书）</w:t>
            </w:r>
          </w:p>
        </w:tc>
      </w:tr>
      <w:tr w:rsidR="00083573">
        <w:trPr>
          <w:trHeight w:val="369"/>
        </w:trPr>
        <w:tc>
          <w:tcPr>
            <w:tcW w:w="1270" w:type="dxa"/>
            <w:vMerge/>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left"/>
              <w:rPr>
                <w:rFonts w:ascii="仿宋" w:eastAsia="仿宋" w:hAnsi="仿宋"/>
                <w:b/>
                <w:sz w:val="24"/>
              </w:rPr>
            </w:pPr>
          </w:p>
        </w:tc>
        <w:tc>
          <w:tcPr>
            <w:tcW w:w="993" w:type="dxa"/>
            <w:gridSpan w:val="2"/>
            <w:tcBorders>
              <w:left w:val="single" w:sz="4" w:space="0" w:color="auto"/>
              <w:bottom w:val="single" w:sz="4" w:space="0" w:color="auto"/>
              <w:right w:val="single" w:sz="4" w:space="0" w:color="auto"/>
            </w:tcBorders>
            <w:vAlign w:val="center"/>
          </w:tcPr>
          <w:p w:rsidR="00083573" w:rsidRDefault="004B6439">
            <w:pPr>
              <w:spacing w:line="280" w:lineRule="exact"/>
              <w:ind w:leftChars="16" w:left="34"/>
              <w:jc w:val="center"/>
              <w:rPr>
                <w:rFonts w:ascii="仿宋" w:eastAsia="仿宋" w:hAnsi="仿宋"/>
                <w:bCs/>
                <w:sz w:val="24"/>
              </w:rPr>
            </w:pPr>
            <w:r>
              <w:rPr>
                <w:rFonts w:ascii="仿宋" w:eastAsia="仿宋" w:hAnsi="仿宋" w:hint="eastAsia"/>
                <w:bCs/>
                <w:sz w:val="24"/>
              </w:rPr>
              <w:t>2</w:t>
            </w:r>
          </w:p>
        </w:tc>
        <w:tc>
          <w:tcPr>
            <w:tcW w:w="1134" w:type="dxa"/>
            <w:gridSpan w:val="3"/>
            <w:tcBorders>
              <w:left w:val="single" w:sz="4" w:space="0" w:color="auto"/>
              <w:bottom w:val="single" w:sz="4" w:space="0" w:color="auto"/>
              <w:right w:val="single" w:sz="4" w:space="0" w:color="auto"/>
            </w:tcBorders>
            <w:vAlign w:val="center"/>
          </w:tcPr>
          <w:p w:rsidR="00083573" w:rsidRDefault="00083573">
            <w:pPr>
              <w:spacing w:line="280" w:lineRule="exact"/>
              <w:ind w:leftChars="16" w:left="34"/>
              <w:jc w:val="center"/>
              <w:rPr>
                <w:rFonts w:ascii="仿宋" w:eastAsia="仿宋" w:hAnsi="仿宋"/>
                <w:bCs/>
                <w:sz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jc w:val="center"/>
              <w:rPr>
                <w:rFonts w:ascii="仿宋" w:eastAsia="仿宋" w:hAnsi="仿宋"/>
                <w:bCs/>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jc w:val="center"/>
              <w:rPr>
                <w:rFonts w:ascii="仿宋" w:eastAsia="仿宋" w:hAnsi="仿宋"/>
                <w:bCs/>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jc w:val="center"/>
              <w:rPr>
                <w:rFonts w:ascii="仿宋" w:eastAsia="仿宋" w:hAnsi="仿宋"/>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jc w:val="center"/>
              <w:rPr>
                <w:rFonts w:ascii="仿宋" w:eastAsia="仿宋" w:hAnsi="仿宋"/>
                <w:bCs/>
                <w:sz w:val="24"/>
              </w:rPr>
            </w:pPr>
          </w:p>
        </w:tc>
      </w:tr>
      <w:tr w:rsidR="00083573">
        <w:trPr>
          <w:trHeight w:val="3543"/>
        </w:trPr>
        <w:tc>
          <w:tcPr>
            <w:tcW w:w="10201" w:type="dxa"/>
            <w:gridSpan w:val="13"/>
            <w:tcBorders>
              <w:top w:val="single" w:sz="4" w:space="0" w:color="auto"/>
              <w:left w:val="single" w:sz="4" w:space="0" w:color="auto"/>
              <w:bottom w:val="single" w:sz="4" w:space="0" w:color="auto"/>
              <w:right w:val="single" w:sz="4" w:space="0" w:color="auto"/>
            </w:tcBorders>
          </w:tcPr>
          <w:p w:rsidR="00083573" w:rsidRDefault="004B6439">
            <w:pPr>
              <w:spacing w:line="360" w:lineRule="auto"/>
              <w:rPr>
                <w:rFonts w:ascii="仿宋" w:eastAsia="仿宋" w:hAnsi="仿宋"/>
                <w:sz w:val="24"/>
              </w:rPr>
            </w:pPr>
            <w:r>
              <w:rPr>
                <w:rFonts w:ascii="仿宋" w:eastAsia="仿宋" w:hAnsi="仿宋" w:hint="eastAsia"/>
                <w:sz w:val="24"/>
              </w:rPr>
              <w:t xml:space="preserve">银行间市场清算所股份有限公司：    </w:t>
            </w:r>
          </w:p>
          <w:p w:rsidR="00083573" w:rsidRDefault="004B6439">
            <w:pPr>
              <w:spacing w:line="360" w:lineRule="auto"/>
              <w:ind w:firstLineChars="200" w:firstLine="480"/>
              <w:rPr>
                <w:rFonts w:ascii="仿宋" w:eastAsia="仿宋" w:hAnsi="仿宋"/>
                <w:sz w:val="24"/>
              </w:rPr>
            </w:pPr>
            <w:r>
              <w:rPr>
                <w:rFonts w:ascii="仿宋" w:eastAsia="仿宋" w:hAnsi="仿宋"/>
                <w:color w:val="000000"/>
                <w:sz w:val="24"/>
              </w:rPr>
              <w:t>我单位授权以上经办人员通过贵公司为我单位办理</w:t>
            </w:r>
            <w:r>
              <w:rPr>
                <w:rFonts w:ascii="仿宋" w:eastAsia="仿宋" w:hAnsi="仿宋" w:hint="eastAsia"/>
                <w:color w:val="000000"/>
                <w:sz w:val="24"/>
              </w:rPr>
              <w:t>货币政策业务DVP结算相关业务，</w:t>
            </w:r>
            <w:r>
              <w:rPr>
                <w:rFonts w:ascii="仿宋" w:eastAsia="仿宋" w:hAnsi="仿宋" w:cs="宋体" w:hint="eastAsia"/>
                <w:color w:val="000000"/>
                <w:kern w:val="0"/>
                <w:sz w:val="24"/>
              </w:rPr>
              <w:t>以上经办人员为办理上述事项所实施的法律行为我单位均予以确认</w:t>
            </w:r>
            <w:r>
              <w:rPr>
                <w:rFonts w:ascii="仿宋" w:eastAsia="仿宋" w:hAnsi="仿宋"/>
                <w:color w:val="000000"/>
                <w:sz w:val="24"/>
              </w:rPr>
              <w:t>。</w:t>
            </w:r>
          </w:p>
          <w:p w:rsidR="00083573" w:rsidRDefault="004B6439">
            <w:pPr>
              <w:spacing w:line="360" w:lineRule="auto"/>
              <w:ind w:firstLineChars="200" w:firstLine="480"/>
              <w:rPr>
                <w:rFonts w:ascii="仿宋" w:eastAsia="仿宋" w:hAnsi="仿宋"/>
                <w:sz w:val="24"/>
              </w:rPr>
            </w:pPr>
            <w:r>
              <w:rPr>
                <w:rFonts w:ascii="仿宋" w:eastAsia="仿宋" w:hAnsi="仿宋" w:hint="eastAsia"/>
                <w:bCs/>
                <w:sz w:val="24"/>
              </w:rPr>
              <w:t>□（申请数字证书勾选）</w:t>
            </w:r>
            <w:r>
              <w:rPr>
                <w:rFonts w:ascii="仿宋" w:eastAsia="仿宋" w:hAnsi="仿宋" w:hint="eastAsia"/>
                <w:sz w:val="24"/>
              </w:rPr>
              <w:t>我单位委托贵公司代我单位向中国金融认证中心（CFCA）申请数字证书。我单位同意提交我单位的</w:t>
            </w:r>
            <w:r>
              <w:rPr>
                <w:rFonts w:ascii="仿宋" w:eastAsia="仿宋" w:hAnsi="仿宋"/>
                <w:sz w:val="24"/>
              </w:rPr>
              <w:t>机构</w:t>
            </w:r>
            <w:r>
              <w:rPr>
                <w:rFonts w:ascii="仿宋" w:eastAsia="仿宋" w:hAnsi="仿宋" w:hint="eastAsia"/>
                <w:sz w:val="24"/>
              </w:rPr>
              <w:t>名称、</w:t>
            </w:r>
            <w:r>
              <w:rPr>
                <w:rFonts w:ascii="仿宋" w:eastAsia="仿宋" w:hAnsi="仿宋"/>
                <w:sz w:val="24"/>
              </w:rPr>
              <w:t>机构</w:t>
            </w:r>
            <w:r>
              <w:rPr>
                <w:rFonts w:ascii="仿宋" w:eastAsia="仿宋" w:hAnsi="仿宋" w:hint="eastAsia"/>
                <w:sz w:val="24"/>
              </w:rPr>
              <w:t>编码等</w:t>
            </w:r>
            <w:r>
              <w:rPr>
                <w:rFonts w:ascii="仿宋" w:eastAsia="仿宋" w:hAnsi="仿宋"/>
                <w:sz w:val="24"/>
              </w:rPr>
              <w:t>机构</w:t>
            </w:r>
            <w:r>
              <w:rPr>
                <w:rFonts w:ascii="仿宋" w:eastAsia="仿宋" w:hAnsi="仿宋" w:hint="eastAsia"/>
                <w:sz w:val="24"/>
              </w:rPr>
              <w:t>信息用于向CFCA申请数字证书，并承诺上述信息真实、有效。我单位知悉数字证书将绑定</w:t>
            </w:r>
            <w:r>
              <w:rPr>
                <w:rFonts w:ascii="仿宋" w:eastAsia="仿宋" w:hAnsi="仿宋"/>
                <w:sz w:val="24"/>
              </w:rPr>
              <w:t>机构</w:t>
            </w:r>
            <w:r>
              <w:rPr>
                <w:rFonts w:ascii="仿宋" w:eastAsia="仿宋" w:hAnsi="仿宋" w:hint="eastAsia"/>
                <w:sz w:val="24"/>
              </w:rPr>
              <w:t>的身份信息，通过其作出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p w:rsidR="00083573" w:rsidRDefault="00083573">
            <w:pPr>
              <w:spacing w:line="200" w:lineRule="atLeast"/>
              <w:ind w:firstLineChars="200" w:firstLine="480"/>
              <w:rPr>
                <w:rFonts w:ascii="仿宋" w:eastAsia="仿宋" w:hAnsi="仿宋"/>
                <w:color w:val="000000"/>
                <w:sz w:val="24"/>
              </w:rPr>
            </w:pPr>
          </w:p>
          <w:p w:rsidR="00083573" w:rsidRDefault="00083573">
            <w:pPr>
              <w:spacing w:line="200" w:lineRule="atLeast"/>
              <w:ind w:firstLineChars="200" w:firstLine="480"/>
              <w:rPr>
                <w:rFonts w:ascii="仿宋" w:eastAsia="仿宋" w:hAnsi="仿宋"/>
                <w:color w:val="000000"/>
                <w:sz w:val="24"/>
              </w:rPr>
            </w:pPr>
          </w:p>
          <w:p w:rsidR="00083573" w:rsidRDefault="00083573">
            <w:pPr>
              <w:spacing w:line="200" w:lineRule="atLeast"/>
              <w:ind w:firstLineChars="200" w:firstLine="480"/>
              <w:rPr>
                <w:rFonts w:ascii="仿宋" w:eastAsia="仿宋" w:hAnsi="仿宋"/>
                <w:color w:val="000000"/>
                <w:sz w:val="24"/>
              </w:rPr>
            </w:pPr>
          </w:p>
          <w:p w:rsidR="00083573" w:rsidRDefault="004B6439">
            <w:pPr>
              <w:spacing w:line="200" w:lineRule="atLeast"/>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申请单位名称（公章）：    </w:t>
            </w:r>
          </w:p>
          <w:p w:rsidR="00083573" w:rsidRDefault="00083573">
            <w:pPr>
              <w:spacing w:line="200" w:lineRule="atLeast"/>
              <w:rPr>
                <w:rFonts w:ascii="仿宋" w:eastAsia="仿宋" w:hAnsi="仿宋"/>
                <w:sz w:val="24"/>
              </w:rPr>
            </w:pPr>
          </w:p>
          <w:p w:rsidR="00083573" w:rsidRDefault="00083573">
            <w:pPr>
              <w:spacing w:line="200" w:lineRule="atLeast"/>
              <w:rPr>
                <w:rFonts w:ascii="仿宋" w:eastAsia="仿宋" w:hAnsi="仿宋"/>
                <w:sz w:val="24"/>
              </w:rPr>
            </w:pPr>
          </w:p>
          <w:p w:rsidR="00083573" w:rsidRDefault="004B6439">
            <w:pPr>
              <w:spacing w:line="200" w:lineRule="atLeas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p>
          <w:p w:rsidR="00083573" w:rsidRDefault="00083573">
            <w:pPr>
              <w:spacing w:line="200" w:lineRule="atLeast"/>
              <w:rPr>
                <w:rFonts w:ascii="仿宋" w:eastAsia="仿宋" w:hAnsi="仿宋"/>
                <w:sz w:val="24"/>
              </w:rPr>
            </w:pPr>
          </w:p>
          <w:p w:rsidR="00083573" w:rsidRDefault="00083573">
            <w:pPr>
              <w:spacing w:line="200" w:lineRule="atLeast"/>
              <w:rPr>
                <w:rFonts w:ascii="仿宋" w:eastAsia="仿宋" w:hAnsi="仿宋"/>
                <w:sz w:val="24"/>
              </w:rPr>
            </w:pPr>
          </w:p>
          <w:p w:rsidR="00083573" w:rsidRDefault="004B6439">
            <w:pPr>
              <w:spacing w:line="200" w:lineRule="atLeast"/>
              <w:rPr>
                <w:rFonts w:ascii="仿宋" w:eastAsia="仿宋" w:hAnsi="仿宋"/>
                <w:sz w:val="24"/>
              </w:rPr>
            </w:pPr>
            <w:r>
              <w:rPr>
                <w:rFonts w:ascii="仿宋" w:eastAsia="仿宋" w:hAnsi="仿宋" w:hint="eastAsia"/>
                <w:sz w:val="24"/>
              </w:rPr>
              <w:t xml:space="preserve">                                                        年    月    日</w:t>
            </w:r>
          </w:p>
          <w:p w:rsidR="00083573" w:rsidRDefault="00083573">
            <w:pPr>
              <w:spacing w:line="200" w:lineRule="atLeast"/>
              <w:rPr>
                <w:rFonts w:ascii="仿宋" w:eastAsia="仿宋" w:hAnsi="仿宋"/>
                <w:szCs w:val="21"/>
              </w:rPr>
            </w:pPr>
          </w:p>
          <w:p w:rsidR="00083573" w:rsidRDefault="00083573">
            <w:pPr>
              <w:spacing w:line="200" w:lineRule="atLeast"/>
              <w:rPr>
                <w:rFonts w:ascii="仿宋" w:eastAsia="仿宋" w:hAnsi="仿宋"/>
                <w:sz w:val="24"/>
              </w:rPr>
            </w:pPr>
          </w:p>
        </w:tc>
      </w:tr>
    </w:tbl>
    <w:p w:rsidR="00083573" w:rsidRDefault="00083573">
      <w:pPr>
        <w:rPr>
          <w:rFonts w:ascii="仿宋" w:eastAsia="仿宋" w:hAnsi="仿宋"/>
          <w:b/>
          <w:sz w:val="24"/>
        </w:rPr>
      </w:pPr>
    </w:p>
    <w:p w:rsidR="00083573" w:rsidRDefault="00083573">
      <w:pPr>
        <w:rPr>
          <w:rFonts w:ascii="仿宋" w:eastAsia="仿宋" w:hAnsi="仿宋"/>
          <w:b/>
          <w:sz w:val="24"/>
        </w:rPr>
      </w:pPr>
    </w:p>
    <w:p w:rsidR="00083573" w:rsidRDefault="00083573">
      <w:pPr>
        <w:rPr>
          <w:rFonts w:ascii="仿宋" w:eastAsia="仿宋" w:hAnsi="仿宋"/>
          <w:b/>
          <w:sz w:val="24"/>
        </w:rPr>
      </w:pPr>
    </w:p>
    <w:p w:rsidR="00083573" w:rsidRDefault="00083573">
      <w:pPr>
        <w:rPr>
          <w:rFonts w:ascii="仿宋" w:eastAsia="仿宋" w:hAnsi="仿宋"/>
          <w:b/>
          <w:sz w:val="24"/>
        </w:rPr>
      </w:pPr>
    </w:p>
    <w:p w:rsidR="00083573" w:rsidRDefault="00083573">
      <w:pPr>
        <w:rPr>
          <w:rFonts w:ascii="仿宋" w:eastAsia="仿宋" w:hAnsi="仿宋"/>
          <w:b/>
          <w:sz w:val="24"/>
        </w:rPr>
      </w:pPr>
    </w:p>
    <w:p w:rsidR="00083573" w:rsidRDefault="004B6439">
      <w:pPr>
        <w:rPr>
          <w:rFonts w:ascii="仿宋" w:eastAsia="仿宋" w:hAnsi="仿宋"/>
          <w:b/>
          <w:sz w:val="24"/>
        </w:rPr>
      </w:pPr>
      <w:r>
        <w:rPr>
          <w:rFonts w:ascii="仿宋" w:eastAsia="仿宋" w:hAnsi="仿宋"/>
          <w:b/>
          <w:sz w:val="24"/>
        </w:rPr>
        <w:t>填表说明</w:t>
      </w:r>
      <w:r>
        <w:rPr>
          <w:rFonts w:ascii="仿宋" w:eastAsia="仿宋" w:hAnsi="仿宋" w:hint="eastAsia"/>
          <w:b/>
          <w:sz w:val="24"/>
        </w:rPr>
        <w:t>：</w:t>
      </w:r>
    </w:p>
    <w:p w:rsidR="00083573" w:rsidRDefault="004B6439">
      <w:pPr>
        <w:rPr>
          <w:rFonts w:ascii="仿宋" w:eastAsia="仿宋" w:hAnsi="仿宋"/>
          <w:sz w:val="24"/>
        </w:rPr>
      </w:pPr>
      <w:r>
        <w:rPr>
          <w:rFonts w:ascii="仿宋" w:eastAsia="仿宋" w:hAnsi="仿宋" w:hint="eastAsia"/>
          <w:sz w:val="24"/>
        </w:rPr>
        <w:t>1.如人行分支机构已开立了质押专用账户，但尚未申请客户终端管理员和数字证书的，其他申请事项只需勾选“</w:t>
      </w:r>
      <w:r>
        <w:rPr>
          <w:rFonts w:ascii="仿宋" w:eastAsia="仿宋" w:hAnsi="仿宋" w:hint="eastAsia"/>
          <w:bCs/>
          <w:sz w:val="24"/>
        </w:rPr>
        <w:t>申请客户终端管理员和数字证书</w:t>
      </w:r>
      <w:r>
        <w:rPr>
          <w:rFonts w:ascii="仿宋" w:eastAsia="仿宋" w:hAnsi="仿宋" w:hint="eastAsia"/>
          <w:sz w:val="24"/>
        </w:rPr>
        <w:t>”；如已申请客户终端管理员和数字证书，其他申请事项无需勾选，对应申请信息无需填写；</w:t>
      </w:r>
    </w:p>
    <w:p w:rsidR="00083573" w:rsidRDefault="004B6439">
      <w:pPr>
        <w:rPr>
          <w:rFonts w:ascii="仿宋" w:eastAsia="仿宋" w:hAnsi="仿宋"/>
          <w:sz w:val="24"/>
        </w:rPr>
      </w:pPr>
      <w:r>
        <w:rPr>
          <w:rFonts w:ascii="仿宋" w:eastAsia="仿宋" w:hAnsi="仿宋"/>
          <w:sz w:val="24"/>
        </w:rPr>
        <w:t>2.若</w:t>
      </w:r>
      <w:r>
        <w:rPr>
          <w:rFonts w:ascii="仿宋" w:eastAsia="仿宋" w:hAnsi="仿宋" w:hint="eastAsia"/>
          <w:sz w:val="24"/>
        </w:rPr>
        <w:t>人行分支机构尚未开立质押专用账户，其他申请事项需同时勾选“开立货币政策担保品质押专用账户”和“</w:t>
      </w:r>
      <w:r>
        <w:rPr>
          <w:rFonts w:ascii="仿宋" w:eastAsia="仿宋" w:hAnsi="仿宋" w:hint="eastAsia"/>
          <w:bCs/>
          <w:sz w:val="24"/>
        </w:rPr>
        <w:t>申请客户终端管理员和数字证书</w:t>
      </w:r>
      <w:r>
        <w:rPr>
          <w:rFonts w:ascii="仿宋" w:eastAsia="仿宋" w:hAnsi="仿宋" w:hint="eastAsia"/>
          <w:sz w:val="24"/>
        </w:rPr>
        <w:t>”；</w:t>
      </w:r>
    </w:p>
    <w:p w:rsidR="00083573" w:rsidRDefault="004B6439">
      <w:pPr>
        <w:rPr>
          <w:rFonts w:ascii="仿宋" w:eastAsia="仿宋" w:hAnsi="仿宋"/>
          <w:sz w:val="24"/>
        </w:rPr>
      </w:pPr>
      <w:r>
        <w:rPr>
          <w:rFonts w:ascii="仿宋" w:eastAsia="仿宋" w:hAnsi="仿宋"/>
          <w:sz w:val="24"/>
        </w:rPr>
        <w:t>3.填写</w:t>
      </w:r>
      <w:r>
        <w:rPr>
          <w:rFonts w:ascii="仿宋" w:eastAsia="仿宋" w:hAnsi="仿宋" w:hint="eastAsia"/>
          <w:sz w:val="24"/>
        </w:rPr>
        <w:t>客户终端管理员申请信息时，需填写两名管理员的信息；</w:t>
      </w:r>
    </w:p>
    <w:p w:rsidR="00083573" w:rsidRDefault="004B6439">
      <w:pPr>
        <w:rPr>
          <w:rFonts w:ascii="仿宋" w:eastAsia="仿宋" w:hAnsi="仿宋"/>
          <w:sz w:val="24"/>
        </w:rPr>
      </w:pPr>
      <w:r>
        <w:rPr>
          <w:rFonts w:ascii="仿宋" w:eastAsia="仿宋" w:hAnsi="仿宋" w:hint="eastAsia"/>
          <w:sz w:val="24"/>
        </w:rPr>
        <w:t>4.填写</w:t>
      </w:r>
      <w:r>
        <w:rPr>
          <w:rFonts w:ascii="仿宋" w:eastAsia="仿宋" w:hAnsi="仿宋"/>
          <w:sz w:val="24"/>
        </w:rPr>
        <w:t>数字</w:t>
      </w:r>
      <w:r>
        <w:rPr>
          <w:rFonts w:ascii="仿宋" w:eastAsia="仿宋" w:hAnsi="仿宋" w:hint="eastAsia"/>
          <w:sz w:val="24"/>
        </w:rPr>
        <w:t>证书申请信息时，类型若选择“小证书（默认）”，则每个管理员使用各自对应的证书；若选择“大证书”，则多个管理员使用同一个证书；若选择“新发 UKEY”（适用于人行分支机构未提前准备并持有空白UKEY的情况），则证书认证机构将协助完成证书下载、灌装，并寄送至人行分支机构指定收件地址，数字证书申请经办人邮箱将收到证书认证机构发送的寄送通知邮件；若选择“不需 UKEY”（适用于人行分支机构已提前准备并持有空白UKEY的情况），则数字证书申请经办人邮箱将收到证书认证机构发送的证书两码信息邮件，需自行进行证书下载、灌装。</w:t>
      </w:r>
    </w:p>
    <w:p w:rsidR="00083573" w:rsidRDefault="004B6439">
      <w:pPr>
        <w:rPr>
          <w:rFonts w:ascii="仿宋" w:eastAsia="仿宋" w:hAnsi="仿宋"/>
          <w:sz w:val="24"/>
        </w:rPr>
      </w:pPr>
      <w:r>
        <w:rPr>
          <w:rFonts w:ascii="仿宋" w:eastAsia="仿宋" w:hAnsi="仿宋" w:hint="eastAsia"/>
          <w:sz w:val="24"/>
        </w:rPr>
        <w:t>5.申请事项支持勾选多项。上海清算所可根据后续为人民银行分支机构开展其他货币政策业务提供DVP结算服务的情况，对本表格的申请事项具体内容不时进行扩充更新。</w:t>
      </w:r>
    </w:p>
    <w:p w:rsidR="00083573" w:rsidRDefault="004B6439">
      <w:pPr>
        <w:rPr>
          <w:rFonts w:ascii="仿宋" w:eastAsia="仿宋" w:hAnsi="仿宋"/>
          <w:sz w:val="24"/>
        </w:rPr>
      </w:pPr>
      <w:r>
        <w:rPr>
          <w:rFonts w:ascii="仿宋" w:eastAsia="仿宋" w:hAnsi="仿宋"/>
          <w:sz w:val="24"/>
        </w:rPr>
        <w:t>6</w:t>
      </w:r>
      <w:r>
        <w:rPr>
          <w:rFonts w:ascii="仿宋" w:eastAsia="仿宋" w:hAnsi="仿宋" w:hint="eastAsia"/>
          <w:sz w:val="24"/>
        </w:rPr>
        <w:t>.此表格需将盖章原件</w:t>
      </w:r>
      <w:r>
        <w:rPr>
          <w:rFonts w:ascii="仿宋" w:eastAsia="仿宋" w:hAnsi="仿宋" w:hint="eastAsia"/>
          <w:kern w:val="0"/>
          <w:sz w:val="24"/>
        </w:rPr>
        <w:t>（本填表说明无需打印）</w:t>
      </w:r>
      <w:r>
        <w:rPr>
          <w:rFonts w:ascii="仿宋" w:eastAsia="仿宋" w:hAnsi="仿宋" w:hint="eastAsia"/>
          <w:sz w:val="24"/>
        </w:rPr>
        <w:t>提交上海清算所。</w:t>
      </w:r>
    </w:p>
    <w:p w:rsidR="00083573" w:rsidRDefault="004B6439">
      <w:pPr>
        <w:pStyle w:val="1"/>
        <w:numPr>
          <w:ilvl w:val="0"/>
          <w:numId w:val="0"/>
        </w:numPr>
        <w:ind w:left="420"/>
        <w:rPr>
          <w:rFonts w:ascii="黑体" w:eastAsia="黑体" w:hAnsi="黑体"/>
          <w:sz w:val="32"/>
          <w:szCs w:val="32"/>
        </w:rPr>
      </w:pPr>
      <w:r>
        <w:rPr>
          <w:rFonts w:ascii="黑体" w:eastAsia="黑体" w:hAnsi="黑体"/>
          <w:sz w:val="32"/>
          <w:szCs w:val="32"/>
        </w:rPr>
        <w:t>附2</w:t>
      </w:r>
      <w:r>
        <w:rPr>
          <w:rFonts w:ascii="黑体" w:eastAsia="黑体" w:hAnsi="黑体" w:hint="eastAsia"/>
          <w:sz w:val="32"/>
          <w:szCs w:val="32"/>
        </w:rPr>
        <w:t>：</w:t>
      </w:r>
    </w:p>
    <w:p w:rsidR="00083573" w:rsidRDefault="004B6439">
      <w:pPr>
        <w:adjustRightInd w:val="0"/>
        <w:snapToGrid w:val="0"/>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083573" w:rsidRDefault="004B6439">
      <w:pPr>
        <w:adjustRightInd w:val="0"/>
        <w:snapToGrid w:val="0"/>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账户业务印鉴卡</w:t>
      </w:r>
    </w:p>
    <w:tbl>
      <w:tblPr>
        <w:tblW w:w="97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6"/>
        <w:gridCol w:w="1391"/>
        <w:gridCol w:w="7543"/>
      </w:tblGrid>
      <w:tr w:rsidR="00083573">
        <w:trPr>
          <w:cantSplit/>
          <w:trHeight w:val="405"/>
          <w:jc w:val="center"/>
        </w:trPr>
        <w:tc>
          <w:tcPr>
            <w:tcW w:w="2187" w:type="dxa"/>
            <w:gridSpan w:val="2"/>
            <w:vAlign w:val="center"/>
          </w:tcPr>
          <w:p w:rsidR="00083573" w:rsidRDefault="004B6439">
            <w:pPr>
              <w:spacing w:line="276" w:lineRule="auto"/>
              <w:jc w:val="center"/>
              <w:rPr>
                <w:rFonts w:ascii="仿宋" w:eastAsia="仿宋" w:hAnsi="仿宋"/>
                <w:sz w:val="24"/>
              </w:rPr>
            </w:pPr>
            <w:r>
              <w:rPr>
                <w:rFonts w:ascii="仿宋" w:eastAsia="仿宋" w:hAnsi="仿宋"/>
                <w:sz w:val="24"/>
              </w:rPr>
              <w:t>机构</w:t>
            </w:r>
            <w:r>
              <w:rPr>
                <w:rFonts w:ascii="仿宋" w:eastAsia="仿宋" w:hAnsi="仿宋" w:hint="eastAsia"/>
                <w:sz w:val="24"/>
              </w:rPr>
              <w:t>全称</w:t>
            </w:r>
          </w:p>
        </w:tc>
        <w:tc>
          <w:tcPr>
            <w:tcW w:w="7543" w:type="dxa"/>
            <w:vAlign w:val="center"/>
          </w:tcPr>
          <w:p w:rsidR="00083573" w:rsidRDefault="00083573">
            <w:pPr>
              <w:spacing w:line="276" w:lineRule="auto"/>
              <w:jc w:val="center"/>
              <w:rPr>
                <w:rFonts w:ascii="仿宋" w:eastAsia="仿宋" w:hAnsi="仿宋"/>
                <w:sz w:val="24"/>
              </w:rPr>
            </w:pPr>
          </w:p>
        </w:tc>
      </w:tr>
      <w:tr w:rsidR="00083573">
        <w:trPr>
          <w:cantSplit/>
          <w:trHeight w:val="399"/>
          <w:jc w:val="center"/>
        </w:trPr>
        <w:tc>
          <w:tcPr>
            <w:tcW w:w="2187" w:type="dxa"/>
            <w:gridSpan w:val="2"/>
            <w:tcBorders>
              <w:top w:val="single" w:sz="6" w:space="0" w:color="auto"/>
              <w:left w:val="single" w:sz="12" w:space="0" w:color="auto"/>
              <w:bottom w:val="single" w:sz="6" w:space="0" w:color="auto"/>
              <w:right w:val="single" w:sz="6" w:space="0" w:color="auto"/>
            </w:tcBorders>
            <w:vAlign w:val="center"/>
          </w:tcPr>
          <w:p w:rsidR="00083573" w:rsidRDefault="004B6439">
            <w:pPr>
              <w:spacing w:line="276" w:lineRule="auto"/>
              <w:jc w:val="center"/>
              <w:rPr>
                <w:rFonts w:ascii="仿宋" w:eastAsia="仿宋" w:hAnsi="仿宋"/>
                <w:sz w:val="24"/>
              </w:rPr>
            </w:pPr>
            <w:r>
              <w:rPr>
                <w:rFonts w:ascii="仿宋" w:eastAsia="仿宋" w:hAnsi="仿宋" w:hint="eastAsia"/>
                <w:sz w:val="24"/>
              </w:rPr>
              <w:t>账户账号</w:t>
            </w:r>
            <w:r>
              <w:rPr>
                <w:rFonts w:ascii="仿宋" w:eastAsia="仿宋" w:hAnsi="仿宋" w:hint="eastAsia"/>
                <w:sz w:val="24"/>
                <w:vertAlign w:val="superscript"/>
              </w:rPr>
              <w:t>*</w:t>
            </w:r>
          </w:p>
        </w:tc>
        <w:tc>
          <w:tcPr>
            <w:tcW w:w="7543" w:type="dxa"/>
            <w:tcBorders>
              <w:left w:val="single" w:sz="6" w:space="0" w:color="auto"/>
            </w:tcBorders>
            <w:vAlign w:val="center"/>
          </w:tcPr>
          <w:p w:rsidR="00083573" w:rsidRDefault="00083573">
            <w:pPr>
              <w:spacing w:line="276" w:lineRule="auto"/>
              <w:jc w:val="center"/>
              <w:rPr>
                <w:rFonts w:ascii="仿宋" w:eastAsia="仿宋" w:hAnsi="仿宋"/>
                <w:sz w:val="24"/>
              </w:rPr>
            </w:pPr>
          </w:p>
        </w:tc>
      </w:tr>
      <w:tr w:rsidR="00083573">
        <w:trPr>
          <w:cantSplit/>
          <w:trHeight w:val="2660"/>
          <w:jc w:val="center"/>
        </w:trPr>
        <w:tc>
          <w:tcPr>
            <w:tcW w:w="9730" w:type="dxa"/>
            <w:gridSpan w:val="3"/>
          </w:tcPr>
          <w:p w:rsidR="00083573" w:rsidRDefault="004B6439">
            <w:pPr>
              <w:spacing w:line="360" w:lineRule="auto"/>
              <w:jc w:val="left"/>
              <w:rPr>
                <w:rFonts w:ascii="仿宋" w:eastAsia="仿宋" w:hAnsi="仿宋"/>
                <w:sz w:val="24"/>
              </w:rPr>
            </w:pPr>
            <w:r>
              <w:rPr>
                <w:rFonts w:ascii="仿宋" w:eastAsia="仿宋" w:hAnsi="仿宋" w:hint="eastAsia"/>
                <w:sz w:val="24"/>
              </w:rPr>
              <w:t>预留业务印模：（请清晰居中盖章，勿与其他字迹或边线重叠）</w:t>
            </w:r>
          </w:p>
          <w:p w:rsidR="00083573" w:rsidRDefault="00083573">
            <w:pPr>
              <w:spacing w:line="360" w:lineRule="auto"/>
              <w:jc w:val="center"/>
              <w:rPr>
                <w:rFonts w:ascii="仿宋" w:eastAsia="仿宋" w:hAnsi="仿宋"/>
                <w:sz w:val="24"/>
              </w:rPr>
            </w:pPr>
          </w:p>
          <w:p w:rsidR="00083573" w:rsidRDefault="00083573">
            <w:pPr>
              <w:spacing w:line="360" w:lineRule="auto"/>
              <w:jc w:val="right"/>
              <w:rPr>
                <w:rFonts w:ascii="仿宋" w:eastAsia="仿宋" w:hAnsi="仿宋"/>
                <w:sz w:val="24"/>
              </w:rPr>
            </w:pPr>
          </w:p>
        </w:tc>
      </w:tr>
      <w:tr w:rsidR="00083573">
        <w:trPr>
          <w:cantSplit/>
          <w:trHeight w:val="720"/>
          <w:jc w:val="center"/>
        </w:trPr>
        <w:tc>
          <w:tcPr>
            <w:tcW w:w="796" w:type="dxa"/>
            <w:vAlign w:val="center"/>
          </w:tcPr>
          <w:p w:rsidR="00083573" w:rsidRDefault="004B6439">
            <w:pPr>
              <w:spacing w:line="276" w:lineRule="auto"/>
              <w:jc w:val="center"/>
              <w:rPr>
                <w:rFonts w:ascii="仿宋" w:eastAsia="仿宋" w:hAnsi="仿宋"/>
                <w:sz w:val="24"/>
              </w:rPr>
            </w:pPr>
            <w:r>
              <w:rPr>
                <w:rFonts w:ascii="仿宋" w:eastAsia="仿宋" w:hAnsi="仿宋" w:hint="eastAsia"/>
                <w:sz w:val="24"/>
              </w:rPr>
              <w:t>使用说明</w:t>
            </w:r>
          </w:p>
        </w:tc>
        <w:tc>
          <w:tcPr>
            <w:tcW w:w="8934" w:type="dxa"/>
            <w:gridSpan w:val="2"/>
            <w:vAlign w:val="center"/>
          </w:tcPr>
          <w:p w:rsidR="00083573" w:rsidRDefault="004B6439">
            <w:pPr>
              <w:spacing w:line="276" w:lineRule="auto"/>
              <w:ind w:leftChars="-2" w:left="-4"/>
              <w:rPr>
                <w:rFonts w:ascii="仿宋" w:eastAsia="仿宋" w:hAnsi="仿宋"/>
                <w:sz w:val="24"/>
              </w:rPr>
            </w:pPr>
            <w:r>
              <w:rPr>
                <w:rFonts w:ascii="仿宋" w:eastAsia="仿宋" w:hAnsi="仿宋" w:hint="eastAsia"/>
                <w:sz w:val="24"/>
              </w:rPr>
              <w:t>用于办理货币政策担保品业务</w:t>
            </w:r>
          </w:p>
        </w:tc>
      </w:tr>
    </w:tbl>
    <w:p w:rsidR="00083573" w:rsidRDefault="004B6439">
      <w:pPr>
        <w:ind w:firstLineChars="200" w:firstLine="420"/>
        <w:rPr>
          <w:rFonts w:ascii="仿宋" w:eastAsia="仿宋" w:hAnsi="仿宋"/>
          <w:szCs w:val="21"/>
        </w:rPr>
      </w:pPr>
      <w:r>
        <w:rPr>
          <w:noProof/>
        </w:rPr>
        <mc:AlternateContent>
          <mc:Choice Requires="wps">
            <w:drawing>
              <wp:anchor distT="0" distB="0" distL="114300" distR="114300" simplePos="0" relativeHeight="251662336" behindDoc="0" locked="0" layoutInCell="1" allowOverlap="1" wp14:anchorId="63F4AE96" wp14:editId="3CDA98F1">
                <wp:simplePos x="0" y="0"/>
                <wp:positionH relativeFrom="column">
                  <wp:posOffset>-297180</wp:posOffset>
                </wp:positionH>
                <wp:positionV relativeFrom="paragraph">
                  <wp:posOffset>162560</wp:posOffset>
                </wp:positionV>
                <wp:extent cx="6059170" cy="9525"/>
                <wp:effectExtent l="0" t="0" r="0" b="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9170" cy="9525"/>
                        </a:xfrm>
                        <a:prstGeom prst="straightConnector1">
                          <a:avLst/>
                        </a:prstGeom>
                        <a:noFill/>
                        <a:ln w="9525">
                          <a:solidFill>
                            <a:srgbClr val="000000"/>
                          </a:solidFill>
                          <a:prstDash val="dash"/>
                          <a:round/>
                        </a:ln>
                      </wps:spPr>
                      <wps:bodyPr/>
                    </wps:wsp>
                  </a:graphicData>
                </a:graphic>
              </wp:anchor>
            </w:drawing>
          </mc:Choice>
          <mc:Fallback xmlns:wpsCustomData="http://www.wps.cn/officeDocument/2013/wpsCustomData">
            <w:pict>
              <v:shape id="_x0000_s1026" o:spid="_x0000_s1026" o:spt="32" type="#_x0000_t32" style="position:absolute;left:0pt;margin-left:-23.4pt;margin-top:12.8pt;height:0.75pt;width:477.1pt;z-index:251662336;mso-width-relative:page;mso-height-relative:page;" filled="f" stroked="t" coordsize="21600,21600" o:gfxdata="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OvU2v2QAAAAkBAAAPAAAAAAAAAAEAIAAAADgAAABkcnMvZG93bnJldi54&#10;bWxQSwECFAAUAAAACACHTuJAsOMqleMBAACLAwAADgAAAAAAAAABACAAAAA+AQAAZHJzL2Uyb0Rv&#10;Yy54bWxQSwUGAAAAAAYABgBZAQAAkwUAAAAA&#10;">
                <v:fill on="f" focussize="0,0"/>
                <v:stroke color="#000000" joinstyle="round" dashstyle="dash"/>
                <v:imagedata o:title=""/>
                <o:lock v:ext="edit" aspectratio="f"/>
              </v:shape>
            </w:pict>
          </mc:Fallback>
        </mc:AlternateContent>
      </w:r>
    </w:p>
    <w:p w:rsidR="00083573" w:rsidRDefault="004B6439">
      <w:pPr>
        <w:jc w:val="center"/>
        <w:rPr>
          <w:rFonts w:ascii="仿宋" w:eastAsia="仿宋" w:hAnsi="仿宋"/>
          <w:b/>
          <w:sz w:val="30"/>
        </w:rPr>
      </w:pPr>
      <w:r>
        <w:rPr>
          <w:rFonts w:ascii="仿宋" w:eastAsia="仿宋" w:hAnsi="仿宋" w:hint="eastAsia"/>
          <w:b/>
          <w:sz w:val="30"/>
        </w:rPr>
        <w:t>送存/更换印鉴通知</w:t>
      </w:r>
    </w:p>
    <w:p w:rsidR="00083573" w:rsidRDefault="004B6439">
      <w:pPr>
        <w:ind w:firstLineChars="198" w:firstLine="475"/>
        <w:rPr>
          <w:rFonts w:ascii="仿宋" w:eastAsia="仿宋" w:hAnsi="仿宋"/>
          <w:sz w:val="24"/>
        </w:rPr>
      </w:pPr>
      <w:r>
        <w:rPr>
          <w:rFonts w:ascii="仿宋" w:eastAsia="仿宋" w:hAnsi="仿宋" w:hint="eastAsia"/>
          <w:sz w:val="24"/>
        </w:rPr>
        <w:t>现</w:t>
      </w:r>
      <w:r>
        <w:rPr>
          <w:rFonts w:ascii="仿宋" w:eastAsia="仿宋" w:hAnsi="仿宋" w:hint="eastAsia"/>
          <w:b/>
          <w:sz w:val="24"/>
        </w:rPr>
        <w:t>送存/更换</w:t>
      </w:r>
      <w:r>
        <w:rPr>
          <w:rFonts w:ascii="仿宋" w:eastAsia="仿宋" w:hAnsi="仿宋" w:hint="eastAsia"/>
          <w:sz w:val="24"/>
        </w:rPr>
        <w:t>预留业务印鉴，新印鉴加盖在印鉴卡上半部分。</w:t>
      </w:r>
    </w:p>
    <w:p w:rsidR="00083573" w:rsidRDefault="004B6439">
      <w:pPr>
        <w:ind w:firstLineChars="198" w:firstLine="475"/>
        <w:rPr>
          <w:rFonts w:ascii="仿宋" w:eastAsia="仿宋" w:hAnsi="仿宋"/>
          <w:sz w:val="24"/>
        </w:rPr>
      </w:pPr>
      <w:r>
        <w:rPr>
          <w:rFonts w:ascii="仿宋" w:eastAsia="仿宋" w:hAnsi="仿宋" w:hint="eastAsia"/>
          <w:sz w:val="24"/>
        </w:rPr>
        <w:t>新印鉴自</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日起启用，原印鉴于同日失效。</w:t>
      </w:r>
    </w:p>
    <w:tbl>
      <w:tblPr>
        <w:tblW w:w="9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953"/>
        <w:gridCol w:w="4680"/>
      </w:tblGrid>
      <w:tr w:rsidR="00083573">
        <w:trPr>
          <w:cantSplit/>
          <w:trHeight w:val="3060"/>
          <w:jc w:val="center"/>
        </w:trPr>
        <w:tc>
          <w:tcPr>
            <w:tcW w:w="4953" w:type="dxa"/>
          </w:tcPr>
          <w:p w:rsidR="00083573" w:rsidRDefault="00083573">
            <w:pPr>
              <w:spacing w:line="360" w:lineRule="auto"/>
              <w:jc w:val="left"/>
              <w:rPr>
                <w:rFonts w:ascii="仿宋" w:eastAsia="仿宋" w:hAnsi="仿宋"/>
                <w:sz w:val="24"/>
              </w:rPr>
            </w:pPr>
          </w:p>
          <w:p w:rsidR="00083573" w:rsidRDefault="00083573">
            <w:pPr>
              <w:spacing w:line="360" w:lineRule="auto"/>
              <w:jc w:val="left"/>
              <w:rPr>
                <w:rFonts w:ascii="仿宋" w:eastAsia="仿宋" w:hAnsi="仿宋"/>
                <w:sz w:val="24"/>
              </w:rPr>
            </w:pPr>
          </w:p>
          <w:p w:rsidR="00083573" w:rsidRDefault="00083573">
            <w:pPr>
              <w:spacing w:line="360" w:lineRule="auto"/>
              <w:jc w:val="left"/>
              <w:rPr>
                <w:rFonts w:ascii="仿宋" w:eastAsia="仿宋" w:hAnsi="仿宋"/>
                <w:sz w:val="24"/>
              </w:rPr>
            </w:pPr>
          </w:p>
          <w:p w:rsidR="00083573" w:rsidRDefault="00083573">
            <w:pPr>
              <w:spacing w:line="360" w:lineRule="auto"/>
              <w:jc w:val="left"/>
              <w:rPr>
                <w:rFonts w:ascii="仿宋" w:eastAsia="仿宋" w:hAnsi="仿宋"/>
                <w:sz w:val="24"/>
              </w:rPr>
            </w:pPr>
          </w:p>
          <w:p w:rsidR="00083573" w:rsidRDefault="004B6439">
            <w:pPr>
              <w:spacing w:line="360" w:lineRule="auto"/>
              <w:jc w:val="center"/>
              <w:rPr>
                <w:rFonts w:ascii="仿宋" w:eastAsia="仿宋" w:hAnsi="仿宋"/>
                <w:sz w:val="24"/>
              </w:rPr>
            </w:pPr>
            <w:r>
              <w:rPr>
                <w:rFonts w:ascii="仿宋" w:eastAsia="仿宋" w:hAnsi="仿宋" w:hint="eastAsia"/>
                <w:sz w:val="24"/>
              </w:rPr>
              <w:t>开户单位加盖公章</w:t>
            </w:r>
          </w:p>
          <w:p w:rsidR="00083573" w:rsidRDefault="004B6439">
            <w:pPr>
              <w:spacing w:line="360" w:lineRule="auto"/>
              <w:jc w:val="center"/>
              <w:rPr>
                <w:rFonts w:ascii="仿宋" w:eastAsia="仿宋" w:hAnsi="仿宋"/>
                <w:sz w:val="24"/>
              </w:rPr>
            </w:pPr>
            <w:r>
              <w:rPr>
                <w:rFonts w:ascii="仿宋" w:eastAsia="仿宋" w:hAnsi="仿宋" w:hint="eastAsia"/>
                <w:sz w:val="24"/>
              </w:rPr>
              <w:t xml:space="preserve">   年   月   日</w:t>
            </w:r>
          </w:p>
        </w:tc>
        <w:tc>
          <w:tcPr>
            <w:tcW w:w="4680" w:type="dxa"/>
          </w:tcPr>
          <w:p w:rsidR="00083573" w:rsidRDefault="00083573">
            <w:pPr>
              <w:spacing w:line="360" w:lineRule="auto"/>
              <w:jc w:val="left"/>
              <w:rPr>
                <w:rFonts w:ascii="仿宋" w:eastAsia="仿宋" w:hAnsi="仿宋"/>
                <w:sz w:val="24"/>
              </w:rPr>
            </w:pPr>
          </w:p>
          <w:p w:rsidR="00083573" w:rsidRDefault="00083573">
            <w:pPr>
              <w:spacing w:line="360" w:lineRule="auto"/>
              <w:jc w:val="left"/>
              <w:rPr>
                <w:rFonts w:ascii="仿宋" w:eastAsia="仿宋" w:hAnsi="仿宋"/>
                <w:sz w:val="24"/>
              </w:rPr>
            </w:pPr>
          </w:p>
          <w:p w:rsidR="00083573" w:rsidRDefault="00083573">
            <w:pPr>
              <w:spacing w:line="360" w:lineRule="auto"/>
              <w:jc w:val="left"/>
              <w:rPr>
                <w:rFonts w:ascii="仿宋" w:eastAsia="仿宋" w:hAnsi="仿宋"/>
                <w:sz w:val="24"/>
              </w:rPr>
            </w:pPr>
          </w:p>
          <w:p w:rsidR="00083573" w:rsidRDefault="00083573">
            <w:pPr>
              <w:spacing w:line="360" w:lineRule="auto"/>
              <w:jc w:val="left"/>
              <w:rPr>
                <w:rFonts w:ascii="仿宋" w:eastAsia="仿宋" w:hAnsi="仿宋"/>
                <w:sz w:val="24"/>
              </w:rPr>
            </w:pPr>
          </w:p>
          <w:p w:rsidR="00083573" w:rsidRDefault="004B6439">
            <w:pPr>
              <w:spacing w:line="360" w:lineRule="auto"/>
              <w:jc w:val="center"/>
              <w:rPr>
                <w:rFonts w:ascii="仿宋" w:eastAsia="仿宋" w:hAnsi="仿宋"/>
                <w:sz w:val="24"/>
              </w:rPr>
            </w:pPr>
            <w:r>
              <w:rPr>
                <w:rFonts w:ascii="仿宋" w:eastAsia="仿宋" w:hAnsi="仿宋" w:hint="eastAsia"/>
                <w:sz w:val="24"/>
              </w:rPr>
              <w:t>原预留印鉴章</w:t>
            </w:r>
          </w:p>
          <w:p w:rsidR="00083573" w:rsidRDefault="004B6439">
            <w:pPr>
              <w:spacing w:line="360" w:lineRule="auto"/>
              <w:jc w:val="center"/>
              <w:rPr>
                <w:rFonts w:ascii="仿宋" w:eastAsia="仿宋" w:hAnsi="仿宋"/>
                <w:sz w:val="24"/>
              </w:rPr>
            </w:pPr>
            <w:r>
              <w:rPr>
                <w:rFonts w:ascii="仿宋" w:eastAsia="仿宋" w:hAnsi="仿宋" w:hint="eastAsia"/>
                <w:sz w:val="24"/>
              </w:rPr>
              <w:t xml:space="preserve">           年   月   日</w:t>
            </w:r>
          </w:p>
        </w:tc>
      </w:tr>
    </w:tbl>
    <w:p w:rsidR="00083573" w:rsidRDefault="004B6439">
      <w:pPr>
        <w:ind w:leftChars="-135" w:left="-283"/>
        <w:rPr>
          <w:rFonts w:ascii="仿宋" w:eastAsia="仿宋" w:hAnsi="仿宋"/>
          <w:b/>
          <w:sz w:val="24"/>
        </w:rPr>
      </w:pPr>
      <w:r>
        <w:rPr>
          <w:rFonts w:ascii="仿宋" w:eastAsia="仿宋" w:hAnsi="仿宋" w:hint="eastAsia"/>
          <w:b/>
          <w:sz w:val="24"/>
        </w:rPr>
        <w:t>说明：</w:t>
      </w:r>
      <w:r>
        <w:rPr>
          <w:rFonts w:ascii="仿宋" w:eastAsia="仿宋" w:hAnsi="仿宋" w:hint="eastAsia"/>
          <w:sz w:val="24"/>
        </w:rPr>
        <w:t>1.本印鉴卡一式四份，提交上海清算所三份，账户持有人留存一份。</w:t>
      </w:r>
    </w:p>
    <w:p w:rsidR="00083573" w:rsidRDefault="004B6439">
      <w:pPr>
        <w:ind w:firstLineChars="177" w:firstLine="425"/>
        <w:rPr>
          <w:rFonts w:ascii="仿宋" w:eastAsia="仿宋" w:hAnsi="仿宋"/>
          <w:sz w:val="24"/>
        </w:rPr>
      </w:pPr>
      <w:r>
        <w:rPr>
          <w:rFonts w:ascii="仿宋" w:eastAsia="仿宋" w:hAnsi="仿宋" w:hint="eastAsia"/>
          <w:sz w:val="24"/>
        </w:rPr>
        <w:t>2.印模及单位公章请使用印泥加盖，须清晰且印模不与其他字迹重叠。</w:t>
      </w:r>
    </w:p>
    <w:p w:rsidR="00083573" w:rsidRDefault="004B6439">
      <w:pPr>
        <w:ind w:firstLineChars="177" w:firstLine="425"/>
        <w:rPr>
          <w:rFonts w:ascii="仿宋" w:eastAsia="仿宋" w:hAnsi="仿宋"/>
          <w:sz w:val="24"/>
        </w:rPr>
      </w:pPr>
      <w:r>
        <w:rPr>
          <w:rFonts w:ascii="仿宋" w:eastAsia="仿宋" w:hAnsi="仿宋" w:hint="eastAsia"/>
          <w:sz w:val="24"/>
        </w:rPr>
        <w:t>3.印模中公章应与开户单位名称保持一致。</w:t>
      </w:r>
    </w:p>
    <w:p w:rsidR="00083573" w:rsidRDefault="004B6439">
      <w:pPr>
        <w:ind w:firstLineChars="177" w:firstLine="425"/>
        <w:rPr>
          <w:rFonts w:ascii="仿宋" w:eastAsia="仿宋" w:hAnsi="仿宋"/>
          <w:sz w:val="24"/>
        </w:rPr>
      </w:pPr>
      <w:r>
        <w:rPr>
          <w:rFonts w:ascii="仿宋" w:eastAsia="仿宋" w:hAnsi="仿宋" w:hint="eastAsia"/>
          <w:sz w:val="24"/>
        </w:rPr>
        <w:t>4.送存或更换印鉴卡，都应加盖开户单位公章。</w:t>
      </w:r>
    </w:p>
    <w:p w:rsidR="00083573" w:rsidRDefault="004B6439">
      <w:pPr>
        <w:ind w:firstLineChars="177" w:firstLine="425"/>
        <w:rPr>
          <w:rFonts w:ascii="仿宋" w:eastAsia="仿宋" w:hAnsi="仿宋"/>
          <w:sz w:val="24"/>
        </w:rPr>
      </w:pPr>
      <w:r>
        <w:rPr>
          <w:rFonts w:ascii="仿宋" w:eastAsia="仿宋" w:hAnsi="仿宋" w:hint="eastAsia"/>
          <w:sz w:val="24"/>
        </w:rPr>
        <w:t>5.首次办理送存印鉴卡的，标注*的项目由上海清算所填写。</w:t>
      </w:r>
    </w:p>
    <w:p w:rsidR="00083573" w:rsidRDefault="004B6439">
      <w:pPr>
        <w:ind w:firstLineChars="177" w:firstLine="425"/>
        <w:rPr>
          <w:rFonts w:ascii="仿宋" w:eastAsia="仿宋" w:hAnsi="仿宋"/>
          <w:sz w:val="24"/>
        </w:rPr>
      </w:pPr>
      <w:r>
        <w:rPr>
          <w:rFonts w:ascii="仿宋" w:eastAsia="仿宋" w:hAnsi="仿宋" w:hint="eastAsia"/>
          <w:sz w:val="24"/>
        </w:rPr>
        <w:br w:type="page"/>
      </w:r>
    </w:p>
    <w:p w:rsidR="00083573" w:rsidRDefault="004B6439">
      <w:pPr>
        <w:ind w:rightChars="168" w:right="353"/>
        <w:outlineLvl w:val="0"/>
        <w:rPr>
          <w:rFonts w:ascii="黑体" w:eastAsia="黑体" w:hAnsi="黑体"/>
          <w:sz w:val="32"/>
          <w:szCs w:val="32"/>
        </w:rPr>
      </w:pPr>
      <w:r>
        <w:rPr>
          <w:rFonts w:ascii="黑体" w:eastAsia="黑体" w:hAnsi="黑体"/>
          <w:sz w:val="32"/>
          <w:szCs w:val="32"/>
        </w:rPr>
        <w:t>附3</w:t>
      </w:r>
      <w:r>
        <w:rPr>
          <w:rFonts w:ascii="黑体" w:eastAsia="黑体" w:hAnsi="黑体" w:hint="eastAsia"/>
          <w:sz w:val="32"/>
          <w:szCs w:val="32"/>
        </w:rPr>
        <w:t>：</w:t>
      </w:r>
    </w:p>
    <w:p w:rsidR="00083573" w:rsidRDefault="004B6439">
      <w:pPr>
        <w:ind w:right="600"/>
        <w:jc w:val="right"/>
        <w:rPr>
          <w:rFonts w:ascii="仿宋_GB2312" w:eastAsia="仿宋_GB2312"/>
          <w:i/>
          <w:color w:val="000000"/>
          <w:sz w:val="30"/>
          <w:szCs w:val="30"/>
        </w:rPr>
      </w:pPr>
      <w:r>
        <w:rPr>
          <w:rFonts w:ascii="仿宋_GB2312" w:eastAsia="仿宋_GB2312" w:hint="eastAsia"/>
          <w:i/>
          <w:color w:val="000000"/>
          <w:sz w:val="30"/>
          <w:szCs w:val="30"/>
        </w:rPr>
        <w:t>（请加盖单位公章）</w:t>
      </w:r>
    </w:p>
    <w:p w:rsidR="00083573" w:rsidRDefault="004B6439">
      <w:pPr>
        <w:adjustRightInd w:val="0"/>
        <w:snapToGrid w:val="0"/>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083573" w:rsidRDefault="004B6439">
      <w:pPr>
        <w:spacing w:line="200" w:lineRule="atLeas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广域网接入申请单</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571"/>
        <w:gridCol w:w="13"/>
        <w:gridCol w:w="1251"/>
        <w:gridCol w:w="756"/>
        <w:gridCol w:w="852"/>
        <w:gridCol w:w="982"/>
        <w:gridCol w:w="744"/>
        <w:gridCol w:w="224"/>
        <w:gridCol w:w="147"/>
        <w:gridCol w:w="1715"/>
        <w:gridCol w:w="37"/>
      </w:tblGrid>
      <w:tr w:rsidR="00083573">
        <w:trPr>
          <w:gridAfter w:val="1"/>
          <w:wAfter w:w="37" w:type="dxa"/>
          <w:trHeight w:val="460"/>
          <w:jc w:val="center"/>
        </w:trPr>
        <w:tc>
          <w:tcPr>
            <w:tcW w:w="2267" w:type="dxa"/>
            <w:gridSpan w:val="2"/>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单位名称</w:t>
            </w:r>
          </w:p>
        </w:tc>
        <w:tc>
          <w:tcPr>
            <w:tcW w:w="6684" w:type="dxa"/>
            <w:gridSpan w:val="9"/>
            <w:shd w:val="clear" w:color="auto" w:fill="auto"/>
            <w:vAlign w:val="center"/>
          </w:tcPr>
          <w:p w:rsidR="00083573" w:rsidRDefault="00083573">
            <w:pPr>
              <w:spacing w:line="276" w:lineRule="auto"/>
              <w:jc w:val="center"/>
              <w:rPr>
                <w:rFonts w:ascii="仿宋" w:eastAsia="仿宋" w:hAnsi="仿宋"/>
                <w:color w:val="000000"/>
                <w:sz w:val="24"/>
              </w:rPr>
            </w:pPr>
          </w:p>
        </w:tc>
      </w:tr>
      <w:tr w:rsidR="00083573">
        <w:trPr>
          <w:gridAfter w:val="1"/>
          <w:wAfter w:w="37" w:type="dxa"/>
          <w:trHeight w:val="409"/>
          <w:jc w:val="center"/>
        </w:trPr>
        <w:tc>
          <w:tcPr>
            <w:tcW w:w="2267" w:type="dxa"/>
            <w:gridSpan w:val="2"/>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经办人</w:t>
            </w:r>
          </w:p>
        </w:tc>
        <w:tc>
          <w:tcPr>
            <w:tcW w:w="1264" w:type="dxa"/>
            <w:gridSpan w:val="2"/>
            <w:shd w:val="clear" w:color="auto" w:fill="auto"/>
            <w:vAlign w:val="center"/>
          </w:tcPr>
          <w:p w:rsidR="00083573" w:rsidRDefault="00083573">
            <w:pPr>
              <w:spacing w:line="276" w:lineRule="auto"/>
              <w:jc w:val="center"/>
              <w:rPr>
                <w:rFonts w:ascii="仿宋" w:eastAsia="仿宋" w:hAnsi="仿宋"/>
                <w:color w:val="000000"/>
                <w:sz w:val="24"/>
              </w:rPr>
            </w:pPr>
          </w:p>
        </w:tc>
        <w:tc>
          <w:tcPr>
            <w:tcW w:w="756" w:type="dxa"/>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电话</w:t>
            </w:r>
          </w:p>
        </w:tc>
        <w:tc>
          <w:tcPr>
            <w:tcW w:w="1834" w:type="dxa"/>
            <w:gridSpan w:val="2"/>
            <w:shd w:val="clear" w:color="auto" w:fill="auto"/>
            <w:vAlign w:val="center"/>
          </w:tcPr>
          <w:p w:rsidR="00083573" w:rsidRDefault="00083573">
            <w:pPr>
              <w:spacing w:line="276" w:lineRule="auto"/>
              <w:jc w:val="center"/>
              <w:rPr>
                <w:rFonts w:ascii="仿宋" w:eastAsia="仿宋" w:hAnsi="仿宋"/>
                <w:color w:val="000000"/>
                <w:sz w:val="24"/>
              </w:rPr>
            </w:pPr>
          </w:p>
        </w:tc>
        <w:tc>
          <w:tcPr>
            <w:tcW w:w="744" w:type="dxa"/>
            <w:shd w:val="clear" w:color="auto" w:fill="auto"/>
            <w:vAlign w:val="center"/>
          </w:tcPr>
          <w:p w:rsidR="00083573" w:rsidRDefault="004B6439">
            <w:pPr>
              <w:spacing w:line="276" w:lineRule="auto"/>
              <w:rPr>
                <w:rFonts w:ascii="仿宋" w:eastAsia="仿宋" w:hAnsi="仿宋"/>
                <w:color w:val="000000"/>
                <w:sz w:val="24"/>
              </w:rPr>
            </w:pPr>
            <w:r>
              <w:rPr>
                <w:rFonts w:ascii="仿宋" w:eastAsia="仿宋" w:hAnsi="仿宋" w:hint="eastAsia"/>
                <w:color w:val="000000"/>
                <w:sz w:val="24"/>
              </w:rPr>
              <w:t>电邮</w:t>
            </w:r>
          </w:p>
        </w:tc>
        <w:tc>
          <w:tcPr>
            <w:tcW w:w="2086" w:type="dxa"/>
            <w:gridSpan w:val="3"/>
            <w:shd w:val="clear" w:color="auto" w:fill="auto"/>
            <w:vAlign w:val="center"/>
          </w:tcPr>
          <w:p w:rsidR="00083573" w:rsidRDefault="00083573">
            <w:pPr>
              <w:spacing w:line="276" w:lineRule="auto"/>
              <w:jc w:val="center"/>
              <w:rPr>
                <w:rFonts w:ascii="仿宋" w:eastAsia="仿宋" w:hAnsi="仿宋"/>
                <w:color w:val="000000"/>
                <w:sz w:val="24"/>
              </w:rPr>
            </w:pPr>
          </w:p>
        </w:tc>
      </w:tr>
      <w:tr w:rsidR="00083573">
        <w:trPr>
          <w:gridAfter w:val="1"/>
          <w:wAfter w:w="37" w:type="dxa"/>
          <w:trHeight w:val="414"/>
          <w:jc w:val="center"/>
        </w:trPr>
        <w:tc>
          <w:tcPr>
            <w:tcW w:w="2267" w:type="dxa"/>
            <w:gridSpan w:val="2"/>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技术联系人</w:t>
            </w:r>
          </w:p>
        </w:tc>
        <w:tc>
          <w:tcPr>
            <w:tcW w:w="1264" w:type="dxa"/>
            <w:gridSpan w:val="2"/>
            <w:shd w:val="clear" w:color="auto" w:fill="auto"/>
            <w:vAlign w:val="center"/>
          </w:tcPr>
          <w:p w:rsidR="00083573" w:rsidRDefault="00083573">
            <w:pPr>
              <w:spacing w:line="276" w:lineRule="auto"/>
              <w:jc w:val="center"/>
              <w:rPr>
                <w:rFonts w:ascii="仿宋" w:eastAsia="仿宋" w:hAnsi="仿宋"/>
                <w:color w:val="000000"/>
                <w:sz w:val="24"/>
              </w:rPr>
            </w:pPr>
          </w:p>
        </w:tc>
        <w:tc>
          <w:tcPr>
            <w:tcW w:w="756" w:type="dxa"/>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电话</w:t>
            </w:r>
          </w:p>
        </w:tc>
        <w:tc>
          <w:tcPr>
            <w:tcW w:w="1834" w:type="dxa"/>
            <w:gridSpan w:val="2"/>
            <w:shd w:val="clear" w:color="auto" w:fill="auto"/>
            <w:vAlign w:val="center"/>
          </w:tcPr>
          <w:p w:rsidR="00083573" w:rsidRDefault="00083573">
            <w:pPr>
              <w:spacing w:line="276" w:lineRule="auto"/>
              <w:jc w:val="center"/>
              <w:rPr>
                <w:rFonts w:ascii="仿宋" w:eastAsia="仿宋" w:hAnsi="仿宋"/>
                <w:color w:val="000000"/>
                <w:sz w:val="24"/>
              </w:rPr>
            </w:pPr>
          </w:p>
        </w:tc>
        <w:tc>
          <w:tcPr>
            <w:tcW w:w="744" w:type="dxa"/>
            <w:shd w:val="clear" w:color="auto" w:fill="auto"/>
            <w:vAlign w:val="center"/>
          </w:tcPr>
          <w:p w:rsidR="00083573" w:rsidRDefault="004B6439">
            <w:pPr>
              <w:spacing w:line="276" w:lineRule="auto"/>
              <w:rPr>
                <w:rFonts w:ascii="仿宋" w:eastAsia="仿宋" w:hAnsi="仿宋"/>
                <w:color w:val="000000"/>
                <w:sz w:val="24"/>
              </w:rPr>
            </w:pPr>
            <w:r>
              <w:rPr>
                <w:rFonts w:ascii="仿宋" w:eastAsia="仿宋" w:hAnsi="仿宋" w:hint="eastAsia"/>
                <w:color w:val="000000"/>
                <w:sz w:val="24"/>
              </w:rPr>
              <w:t>电邮</w:t>
            </w:r>
          </w:p>
        </w:tc>
        <w:tc>
          <w:tcPr>
            <w:tcW w:w="2086" w:type="dxa"/>
            <w:gridSpan w:val="3"/>
            <w:shd w:val="clear" w:color="auto" w:fill="auto"/>
            <w:vAlign w:val="center"/>
          </w:tcPr>
          <w:p w:rsidR="00083573" w:rsidRDefault="00083573">
            <w:pPr>
              <w:spacing w:line="276" w:lineRule="auto"/>
              <w:rPr>
                <w:rFonts w:ascii="仿宋" w:eastAsia="仿宋" w:hAnsi="仿宋"/>
                <w:color w:val="000000"/>
                <w:sz w:val="24"/>
              </w:rPr>
            </w:pPr>
          </w:p>
        </w:tc>
      </w:tr>
      <w:tr w:rsidR="00083573">
        <w:trPr>
          <w:gridAfter w:val="1"/>
          <w:wAfter w:w="37" w:type="dxa"/>
          <w:trHeight w:val="414"/>
          <w:jc w:val="center"/>
        </w:trPr>
        <w:tc>
          <w:tcPr>
            <w:tcW w:w="2267" w:type="dxa"/>
            <w:gridSpan w:val="2"/>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拟参与</w:t>
            </w:r>
            <w:r>
              <w:rPr>
                <w:rFonts w:ascii="仿宋" w:eastAsia="仿宋" w:hAnsi="仿宋"/>
                <w:color w:val="000000"/>
                <w:sz w:val="24"/>
              </w:rPr>
              <w:t>业务</w:t>
            </w:r>
          </w:p>
        </w:tc>
        <w:tc>
          <w:tcPr>
            <w:tcW w:w="6684" w:type="dxa"/>
            <w:gridSpan w:val="9"/>
            <w:shd w:val="clear" w:color="auto" w:fill="auto"/>
            <w:vAlign w:val="center"/>
          </w:tcPr>
          <w:p w:rsidR="00083573" w:rsidRDefault="004B6439">
            <w:pPr>
              <w:spacing w:line="276" w:lineRule="auto"/>
              <w:rPr>
                <w:rFonts w:ascii="仿宋" w:eastAsia="仿宋" w:hAnsi="仿宋"/>
                <w:color w:val="000000"/>
                <w:sz w:val="24"/>
                <w:u w:val="single"/>
              </w:rPr>
            </w:pPr>
            <w:r>
              <w:rPr>
                <w:rFonts w:ascii="仿宋" w:eastAsia="仿宋" w:hAnsi="仿宋"/>
                <w:color w:val="000000"/>
                <w:sz w:val="24"/>
              </w:rPr>
              <w:sym w:font="Wingdings 2" w:char="F02A"/>
            </w:r>
            <w:r>
              <w:rPr>
                <w:rFonts w:ascii="仿宋" w:eastAsia="仿宋" w:hAnsi="仿宋" w:hint="eastAsia"/>
                <w:color w:val="000000"/>
                <w:sz w:val="24"/>
              </w:rPr>
              <w:t>BIS</w:t>
            </w:r>
            <w:r>
              <w:rPr>
                <w:rFonts w:ascii="仿宋" w:eastAsia="仿宋" w:hAnsi="仿宋"/>
                <w:color w:val="000000"/>
                <w:sz w:val="24"/>
              </w:rPr>
              <w:t xml:space="preserve"> </w:t>
            </w:r>
            <w:r>
              <w:rPr>
                <w:rFonts w:ascii="仿宋" w:eastAsia="仿宋" w:hAnsi="仿宋"/>
                <w:color w:val="000000"/>
                <w:sz w:val="24"/>
              </w:rPr>
              <w:sym w:font="Wingdings 2" w:char="F02A"/>
            </w:r>
            <w:r>
              <w:rPr>
                <w:rFonts w:ascii="仿宋" w:eastAsia="仿宋" w:hAnsi="仿宋" w:hint="eastAsia"/>
                <w:color w:val="000000"/>
                <w:sz w:val="24"/>
              </w:rPr>
              <w:t>FFA</w:t>
            </w:r>
            <w:r>
              <w:rPr>
                <w:rFonts w:ascii="仿宋" w:eastAsia="仿宋" w:hAnsi="仿宋"/>
                <w:color w:val="000000"/>
                <w:sz w:val="24"/>
              </w:rPr>
              <w:t xml:space="preserve"> </w:t>
            </w:r>
            <w:r>
              <w:rPr>
                <w:rFonts w:ascii="仿宋" w:eastAsia="仿宋" w:hAnsi="仿宋"/>
                <w:color w:val="000000"/>
                <w:sz w:val="24"/>
              </w:rPr>
              <w:sym w:font="Wingdings 2" w:char="F02A"/>
            </w:r>
            <w:r>
              <w:rPr>
                <w:rFonts w:ascii="仿宋" w:eastAsia="仿宋" w:hAnsi="仿宋" w:hint="eastAsia"/>
                <w:color w:val="000000"/>
                <w:sz w:val="24"/>
              </w:rPr>
              <w:t xml:space="preserve">IRS </w:t>
            </w:r>
            <w:r>
              <w:rPr>
                <w:rFonts w:ascii="仿宋" w:eastAsia="仿宋" w:hAnsi="仿宋"/>
                <w:color w:val="000000"/>
                <w:sz w:val="24"/>
              </w:rPr>
              <w:sym w:font="Wingdings 2" w:char="F02A"/>
            </w:r>
            <w:r>
              <w:rPr>
                <w:rFonts w:ascii="仿宋" w:eastAsia="仿宋" w:hAnsi="仿宋" w:hint="eastAsia"/>
                <w:color w:val="000000"/>
                <w:sz w:val="24"/>
              </w:rPr>
              <w:t xml:space="preserve">IMIX </w:t>
            </w:r>
            <w:r>
              <w:rPr>
                <w:rFonts w:ascii="仿宋" w:eastAsia="仿宋" w:hAnsi="仿宋"/>
                <w:color w:val="000000"/>
                <w:sz w:val="24"/>
              </w:rPr>
              <w:sym w:font="Wingdings 2" w:char="F02A"/>
            </w:r>
            <w:r>
              <w:rPr>
                <w:rFonts w:ascii="仿宋" w:eastAsia="仿宋" w:hAnsi="仿宋" w:hint="eastAsia"/>
                <w:color w:val="000000"/>
                <w:sz w:val="24"/>
              </w:rPr>
              <w:t>BFAP</w:t>
            </w:r>
            <w:r>
              <w:rPr>
                <w:rFonts w:ascii="仿宋" w:eastAsia="仿宋" w:hAnsi="仿宋"/>
                <w:color w:val="000000"/>
                <w:sz w:val="24"/>
              </w:rPr>
              <w:t xml:space="preserve"> </w:t>
            </w:r>
            <w:r>
              <w:rPr>
                <w:rFonts w:ascii="仿宋" w:eastAsia="仿宋" w:hAnsi="仿宋"/>
                <w:color w:val="000000"/>
                <w:sz w:val="24"/>
              </w:rPr>
              <w:sym w:font="Wingdings 2" w:char="F02A"/>
            </w:r>
            <w:r>
              <w:rPr>
                <w:rFonts w:ascii="仿宋" w:eastAsia="仿宋" w:hAnsi="仿宋" w:hint="eastAsia"/>
                <w:color w:val="000000"/>
                <w:sz w:val="24"/>
              </w:rPr>
              <w:t xml:space="preserve">FTZT </w:t>
            </w:r>
            <w:r>
              <w:rPr>
                <w:rFonts w:ascii="仿宋" w:eastAsia="仿宋" w:hAnsi="仿宋"/>
                <w:color w:val="000000"/>
                <w:sz w:val="24"/>
              </w:rPr>
              <w:sym w:font="Wingdings 2" w:char="F02A"/>
            </w:r>
            <w:r>
              <w:rPr>
                <w:rFonts w:ascii="仿宋" w:eastAsia="仿宋" w:hAnsi="仿宋" w:hint="eastAsia"/>
                <w:color w:val="000000"/>
                <w:sz w:val="24"/>
              </w:rPr>
              <w:t>CDS</w:t>
            </w:r>
            <w:r>
              <w:rPr>
                <w:rFonts w:ascii="仿宋" w:eastAsia="仿宋" w:hAnsi="仿宋"/>
                <w:color w:val="000000"/>
                <w:sz w:val="24"/>
              </w:rPr>
              <w:t xml:space="preserve"> </w:t>
            </w:r>
            <w:r>
              <w:rPr>
                <w:rFonts w:ascii="仿宋" w:eastAsia="仿宋" w:hAnsi="仿宋"/>
                <w:color w:val="000000"/>
                <w:sz w:val="24"/>
              </w:rPr>
              <w:sym w:font="Wingdings 2" w:char="F02A"/>
            </w:r>
            <w:r>
              <w:rPr>
                <w:rFonts w:ascii="仿宋" w:eastAsia="仿宋" w:hAnsi="仿宋" w:hint="eastAsia"/>
                <w:color w:val="000000"/>
                <w:sz w:val="24"/>
              </w:rPr>
              <w:t xml:space="preserve">综合业务系统 </w:t>
            </w:r>
            <w:r>
              <w:rPr>
                <w:rFonts w:ascii="仿宋" w:eastAsia="仿宋" w:hAnsi="仿宋"/>
                <w:color w:val="000000"/>
                <w:sz w:val="24"/>
              </w:rPr>
              <w:sym w:font="Wingdings 2" w:char="F02A"/>
            </w:r>
            <w:r>
              <w:rPr>
                <w:rFonts w:ascii="仿宋" w:eastAsia="仿宋" w:hAnsi="仿宋" w:hint="eastAsia"/>
                <w:color w:val="000000"/>
                <w:sz w:val="24"/>
              </w:rPr>
              <w:t>FTP</w:t>
            </w:r>
            <w:r>
              <w:rPr>
                <w:rFonts w:ascii="仿宋" w:eastAsia="仿宋" w:hAnsi="仿宋"/>
                <w:color w:val="000000"/>
                <w:sz w:val="24"/>
              </w:rPr>
              <w:t xml:space="preserve"> </w:t>
            </w:r>
            <w:r>
              <w:rPr>
                <w:rFonts w:ascii="仿宋" w:eastAsia="仿宋" w:hAnsi="仿宋"/>
                <w:color w:val="000000"/>
                <w:sz w:val="24"/>
              </w:rPr>
              <w:sym w:font="Wingdings 2" w:char="F02A"/>
            </w:r>
            <w:r>
              <w:rPr>
                <w:rFonts w:ascii="仿宋" w:eastAsia="仿宋" w:hAnsi="仿宋" w:hint="eastAsia"/>
                <w:color w:val="000000"/>
                <w:sz w:val="24"/>
              </w:rPr>
              <w:t>其他(</w:t>
            </w:r>
            <w:r>
              <w:rPr>
                <w:rFonts w:ascii="仿宋" w:eastAsia="仿宋" w:hAnsi="仿宋"/>
                <w:color w:val="000000"/>
                <w:sz w:val="24"/>
                <w:u w:val="single"/>
              </w:rPr>
              <w:t xml:space="preserve">                                        </w:t>
            </w:r>
            <w:r>
              <w:rPr>
                <w:rFonts w:ascii="仿宋" w:eastAsia="仿宋" w:hAnsi="仿宋" w:hint="eastAsia"/>
                <w:color w:val="000000"/>
                <w:sz w:val="24"/>
                <w:u w:val="single"/>
              </w:rPr>
              <w:t>)</w:t>
            </w:r>
          </w:p>
        </w:tc>
      </w:tr>
      <w:tr w:rsidR="00083573">
        <w:trPr>
          <w:gridAfter w:val="1"/>
          <w:wAfter w:w="37" w:type="dxa"/>
          <w:trHeight w:val="522"/>
          <w:jc w:val="center"/>
        </w:trPr>
        <w:tc>
          <w:tcPr>
            <w:tcW w:w="2267" w:type="dxa"/>
            <w:gridSpan w:val="2"/>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现有</w:t>
            </w:r>
            <w:r>
              <w:rPr>
                <w:rFonts w:ascii="仿宋" w:eastAsia="仿宋" w:hAnsi="仿宋"/>
                <w:color w:val="000000"/>
                <w:sz w:val="24"/>
              </w:rPr>
              <w:t>联网方式</w:t>
            </w:r>
          </w:p>
        </w:tc>
        <w:tc>
          <w:tcPr>
            <w:tcW w:w="6684" w:type="dxa"/>
            <w:gridSpan w:val="9"/>
            <w:shd w:val="clear" w:color="auto" w:fill="auto"/>
            <w:vAlign w:val="center"/>
          </w:tcPr>
          <w:p w:rsidR="00083573" w:rsidRDefault="004B6439">
            <w:pPr>
              <w:spacing w:line="276" w:lineRule="auto"/>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 xml:space="preserve">尚未接入       </w:t>
            </w:r>
            <w:r>
              <w:rPr>
                <w:rFonts w:ascii="仿宋" w:eastAsia="仿宋" w:hAnsi="仿宋"/>
                <w:color w:val="000000"/>
                <w:sz w:val="24"/>
              </w:rPr>
              <w:t xml:space="preserve">         </w:t>
            </w:r>
            <w:r>
              <w:rPr>
                <w:rFonts w:ascii="仿宋" w:eastAsia="仿宋" w:hAnsi="仿宋"/>
                <w:color w:val="000000"/>
                <w:sz w:val="24"/>
              </w:rPr>
              <w:sym w:font="Wingdings 2" w:char="F02A"/>
            </w:r>
            <w:r>
              <w:rPr>
                <w:rFonts w:ascii="仿宋" w:eastAsia="仿宋" w:hAnsi="仿宋" w:hint="eastAsia"/>
                <w:color w:val="000000"/>
                <w:sz w:val="24"/>
              </w:rPr>
              <w:t>已专线接入</w:t>
            </w:r>
          </w:p>
          <w:p w:rsidR="00083573" w:rsidRDefault="004B6439">
            <w:pPr>
              <w:spacing w:line="276" w:lineRule="auto"/>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已</w:t>
            </w:r>
            <w:r>
              <w:rPr>
                <w:rFonts w:ascii="仿宋" w:eastAsia="仿宋" w:hAnsi="仿宋"/>
                <w:color w:val="000000"/>
                <w:sz w:val="24"/>
              </w:rPr>
              <w:t>VPDN拨号</w:t>
            </w:r>
            <w:r>
              <w:rPr>
                <w:rFonts w:ascii="仿宋" w:eastAsia="仿宋" w:hAnsi="仿宋" w:hint="eastAsia"/>
                <w:color w:val="000000"/>
                <w:sz w:val="24"/>
              </w:rPr>
              <w:t>接入</w:t>
            </w:r>
            <w:r>
              <w:rPr>
                <w:rFonts w:ascii="仿宋" w:eastAsia="仿宋" w:hAnsi="仿宋"/>
                <w:color w:val="000000"/>
                <w:sz w:val="24"/>
              </w:rPr>
              <w:t xml:space="preserve">   </w:t>
            </w:r>
          </w:p>
        </w:tc>
      </w:tr>
      <w:tr w:rsidR="00083573">
        <w:trPr>
          <w:trHeight w:val="333"/>
          <w:jc w:val="center"/>
        </w:trPr>
        <w:tc>
          <w:tcPr>
            <w:tcW w:w="696" w:type="dxa"/>
            <w:vMerge w:val="restart"/>
            <w:shd w:val="clear" w:color="auto" w:fill="D0CECE"/>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专线申请</w:t>
            </w:r>
          </w:p>
        </w:tc>
        <w:tc>
          <w:tcPr>
            <w:tcW w:w="8292" w:type="dxa"/>
            <w:gridSpan w:val="11"/>
            <w:tcBorders>
              <w:bottom w:val="single" w:sz="4" w:space="0" w:color="auto"/>
            </w:tcBorders>
            <w:shd w:val="clear" w:color="auto" w:fill="D0CECE"/>
            <w:vAlign w:val="center"/>
          </w:tcPr>
          <w:p w:rsidR="00083573" w:rsidRDefault="004B6439">
            <w:pPr>
              <w:spacing w:line="276" w:lineRule="auto"/>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专线新装（需</w:t>
            </w:r>
            <w:r>
              <w:rPr>
                <w:rFonts w:ascii="仿宋" w:eastAsia="仿宋" w:hAnsi="仿宋"/>
                <w:color w:val="000000"/>
                <w:sz w:val="24"/>
              </w:rPr>
              <w:t>自行向运营商申请专线）</w:t>
            </w:r>
          </w:p>
        </w:tc>
      </w:tr>
      <w:tr w:rsidR="00083573">
        <w:trPr>
          <w:trHeight w:val="380"/>
          <w:jc w:val="center"/>
        </w:trPr>
        <w:tc>
          <w:tcPr>
            <w:tcW w:w="696" w:type="dxa"/>
            <w:vMerge/>
            <w:shd w:val="clear" w:color="auto" w:fill="D0CECE"/>
            <w:vAlign w:val="center"/>
          </w:tcPr>
          <w:p w:rsidR="00083573" w:rsidRDefault="00083573">
            <w:pPr>
              <w:spacing w:line="276" w:lineRule="auto"/>
              <w:jc w:val="center"/>
              <w:rPr>
                <w:rFonts w:ascii="仿宋" w:eastAsia="仿宋" w:hAnsi="仿宋"/>
                <w:color w:val="000000"/>
                <w:sz w:val="24"/>
              </w:rPr>
            </w:pPr>
          </w:p>
        </w:tc>
        <w:tc>
          <w:tcPr>
            <w:tcW w:w="1584" w:type="dxa"/>
            <w:gridSpan w:val="2"/>
            <w:shd w:val="clear" w:color="auto" w:fill="auto"/>
            <w:vAlign w:val="center"/>
          </w:tcPr>
          <w:p w:rsidR="00083573" w:rsidRDefault="004B6439">
            <w:pPr>
              <w:spacing w:line="276" w:lineRule="auto"/>
              <w:rPr>
                <w:rFonts w:ascii="仿宋" w:eastAsia="仿宋" w:hAnsi="仿宋"/>
                <w:color w:val="000000"/>
                <w:sz w:val="24"/>
              </w:rPr>
            </w:pPr>
            <w:r>
              <w:rPr>
                <w:rFonts w:ascii="仿宋" w:eastAsia="仿宋" w:hAnsi="仿宋" w:hint="eastAsia"/>
                <w:color w:val="000000"/>
                <w:sz w:val="24"/>
              </w:rPr>
              <w:t>运营商选择</w:t>
            </w:r>
          </w:p>
        </w:tc>
        <w:tc>
          <w:tcPr>
            <w:tcW w:w="2859" w:type="dxa"/>
            <w:gridSpan w:val="3"/>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中国电信</w:t>
            </w:r>
          </w:p>
        </w:tc>
        <w:tc>
          <w:tcPr>
            <w:tcW w:w="3849" w:type="dxa"/>
            <w:gridSpan w:val="6"/>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中国联通</w:t>
            </w:r>
          </w:p>
        </w:tc>
      </w:tr>
      <w:tr w:rsidR="00083573">
        <w:trPr>
          <w:trHeight w:val="401"/>
          <w:jc w:val="center"/>
        </w:trPr>
        <w:tc>
          <w:tcPr>
            <w:tcW w:w="696" w:type="dxa"/>
            <w:vMerge/>
            <w:shd w:val="clear" w:color="auto" w:fill="D0CECE"/>
            <w:vAlign w:val="center"/>
          </w:tcPr>
          <w:p w:rsidR="00083573" w:rsidRDefault="00083573">
            <w:pPr>
              <w:spacing w:line="276" w:lineRule="auto"/>
              <w:jc w:val="center"/>
              <w:rPr>
                <w:rFonts w:ascii="仿宋" w:eastAsia="仿宋" w:hAnsi="仿宋"/>
                <w:color w:val="000000"/>
                <w:sz w:val="24"/>
              </w:rPr>
            </w:pPr>
          </w:p>
        </w:tc>
        <w:tc>
          <w:tcPr>
            <w:tcW w:w="1584" w:type="dxa"/>
            <w:gridSpan w:val="2"/>
            <w:shd w:val="clear" w:color="auto" w:fill="auto"/>
            <w:vAlign w:val="center"/>
          </w:tcPr>
          <w:p w:rsidR="00083573" w:rsidRDefault="004B6439">
            <w:pPr>
              <w:widowControl/>
              <w:jc w:val="left"/>
              <w:rPr>
                <w:rFonts w:ascii="仿宋" w:eastAsia="仿宋" w:hAnsi="仿宋"/>
                <w:color w:val="000000"/>
                <w:sz w:val="24"/>
              </w:rPr>
            </w:pPr>
            <w:r>
              <w:rPr>
                <w:rFonts w:ascii="仿宋" w:eastAsia="仿宋" w:hAnsi="仿宋" w:hint="eastAsia"/>
                <w:color w:val="000000"/>
                <w:sz w:val="24"/>
              </w:rPr>
              <w:t>专线类型选择</w:t>
            </w:r>
          </w:p>
        </w:tc>
        <w:tc>
          <w:tcPr>
            <w:tcW w:w="2859" w:type="dxa"/>
            <w:gridSpan w:val="3"/>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color w:val="000000"/>
                <w:sz w:val="24"/>
              </w:rPr>
              <w:t>MSTP</w:t>
            </w:r>
          </w:p>
        </w:tc>
        <w:tc>
          <w:tcPr>
            <w:tcW w:w="3849" w:type="dxa"/>
            <w:gridSpan w:val="6"/>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color w:val="000000"/>
                <w:sz w:val="24"/>
              </w:rPr>
              <w:t>MSTP</w:t>
            </w:r>
          </w:p>
        </w:tc>
      </w:tr>
      <w:tr w:rsidR="00083573">
        <w:trPr>
          <w:trHeight w:val="331"/>
          <w:jc w:val="center"/>
        </w:trPr>
        <w:tc>
          <w:tcPr>
            <w:tcW w:w="696" w:type="dxa"/>
            <w:vMerge/>
            <w:shd w:val="clear" w:color="auto" w:fill="D0CECE"/>
            <w:vAlign w:val="center"/>
          </w:tcPr>
          <w:p w:rsidR="00083573" w:rsidRDefault="00083573">
            <w:pPr>
              <w:spacing w:line="276" w:lineRule="auto"/>
              <w:jc w:val="center"/>
              <w:rPr>
                <w:rFonts w:ascii="仿宋" w:eastAsia="仿宋" w:hAnsi="仿宋"/>
                <w:color w:val="000000"/>
                <w:sz w:val="24"/>
              </w:rPr>
            </w:pPr>
          </w:p>
        </w:tc>
        <w:tc>
          <w:tcPr>
            <w:tcW w:w="1584" w:type="dxa"/>
            <w:gridSpan w:val="2"/>
            <w:shd w:val="clear" w:color="auto" w:fill="auto"/>
            <w:vAlign w:val="center"/>
          </w:tcPr>
          <w:p w:rsidR="00083573" w:rsidRDefault="004B6439">
            <w:pPr>
              <w:widowControl/>
              <w:jc w:val="center"/>
              <w:rPr>
                <w:rFonts w:ascii="仿宋" w:eastAsia="仿宋" w:hAnsi="仿宋"/>
                <w:color w:val="000000"/>
                <w:sz w:val="24"/>
              </w:rPr>
            </w:pPr>
            <w:r>
              <w:rPr>
                <w:rFonts w:ascii="仿宋" w:eastAsia="仿宋" w:hAnsi="仿宋" w:hint="eastAsia"/>
                <w:color w:val="000000"/>
                <w:sz w:val="24"/>
              </w:rPr>
              <w:t>速率</w:t>
            </w:r>
          </w:p>
        </w:tc>
        <w:tc>
          <w:tcPr>
            <w:tcW w:w="2859" w:type="dxa"/>
            <w:gridSpan w:val="3"/>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2M</w:t>
            </w:r>
          </w:p>
        </w:tc>
        <w:tc>
          <w:tcPr>
            <w:tcW w:w="3849" w:type="dxa"/>
            <w:gridSpan w:val="6"/>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2M</w:t>
            </w:r>
          </w:p>
        </w:tc>
      </w:tr>
      <w:tr w:rsidR="00083573">
        <w:trPr>
          <w:trHeight w:val="473"/>
          <w:jc w:val="center"/>
        </w:trPr>
        <w:tc>
          <w:tcPr>
            <w:tcW w:w="696" w:type="dxa"/>
            <w:vMerge/>
            <w:shd w:val="clear" w:color="auto" w:fill="D0CECE"/>
            <w:vAlign w:val="center"/>
          </w:tcPr>
          <w:p w:rsidR="00083573" w:rsidRDefault="00083573">
            <w:pPr>
              <w:spacing w:line="276" w:lineRule="auto"/>
              <w:jc w:val="center"/>
              <w:rPr>
                <w:rFonts w:ascii="仿宋" w:eastAsia="仿宋" w:hAnsi="仿宋"/>
                <w:color w:val="000000"/>
                <w:sz w:val="24"/>
              </w:rPr>
            </w:pPr>
          </w:p>
        </w:tc>
        <w:tc>
          <w:tcPr>
            <w:tcW w:w="1584" w:type="dxa"/>
            <w:gridSpan w:val="2"/>
            <w:shd w:val="clear" w:color="auto" w:fill="auto"/>
            <w:vAlign w:val="center"/>
          </w:tcPr>
          <w:p w:rsidR="00083573" w:rsidRDefault="004B6439">
            <w:pPr>
              <w:widowControl/>
              <w:rPr>
                <w:rFonts w:ascii="仿宋" w:eastAsia="仿宋" w:hAnsi="仿宋"/>
                <w:color w:val="000000"/>
                <w:sz w:val="24"/>
              </w:rPr>
            </w:pPr>
            <w:r>
              <w:rPr>
                <w:rFonts w:ascii="仿宋" w:eastAsia="仿宋" w:hAnsi="仿宋"/>
                <w:color w:val="000000"/>
                <w:sz w:val="24"/>
              </w:rPr>
              <w:t>贵端安装</w:t>
            </w:r>
            <w:r>
              <w:rPr>
                <w:rFonts w:ascii="仿宋" w:eastAsia="仿宋" w:hAnsi="仿宋" w:hint="eastAsia"/>
                <w:color w:val="000000"/>
                <w:sz w:val="24"/>
              </w:rPr>
              <w:t>地址</w:t>
            </w:r>
          </w:p>
        </w:tc>
        <w:tc>
          <w:tcPr>
            <w:tcW w:w="2859" w:type="dxa"/>
            <w:gridSpan w:val="3"/>
            <w:shd w:val="clear" w:color="auto" w:fill="auto"/>
            <w:vAlign w:val="center"/>
          </w:tcPr>
          <w:p w:rsidR="00083573" w:rsidRDefault="00083573">
            <w:pPr>
              <w:spacing w:line="276" w:lineRule="auto"/>
              <w:jc w:val="center"/>
              <w:rPr>
                <w:rFonts w:ascii="仿宋" w:eastAsia="仿宋" w:hAnsi="仿宋"/>
                <w:color w:val="000000"/>
                <w:sz w:val="24"/>
              </w:rPr>
            </w:pPr>
          </w:p>
        </w:tc>
        <w:tc>
          <w:tcPr>
            <w:tcW w:w="3849" w:type="dxa"/>
            <w:gridSpan w:val="6"/>
            <w:shd w:val="clear" w:color="auto" w:fill="auto"/>
            <w:vAlign w:val="center"/>
          </w:tcPr>
          <w:p w:rsidR="00083573" w:rsidRDefault="00083573">
            <w:pPr>
              <w:spacing w:line="276" w:lineRule="auto"/>
              <w:jc w:val="center"/>
              <w:rPr>
                <w:rFonts w:ascii="仿宋" w:eastAsia="仿宋" w:hAnsi="仿宋"/>
                <w:color w:val="000000"/>
                <w:sz w:val="24"/>
              </w:rPr>
            </w:pPr>
          </w:p>
        </w:tc>
      </w:tr>
      <w:tr w:rsidR="00083573">
        <w:trPr>
          <w:trHeight w:val="419"/>
          <w:jc w:val="center"/>
        </w:trPr>
        <w:tc>
          <w:tcPr>
            <w:tcW w:w="696" w:type="dxa"/>
            <w:vMerge/>
            <w:shd w:val="clear" w:color="auto" w:fill="D0CECE"/>
            <w:vAlign w:val="center"/>
          </w:tcPr>
          <w:p w:rsidR="00083573" w:rsidRDefault="00083573">
            <w:pPr>
              <w:spacing w:line="276" w:lineRule="auto"/>
              <w:jc w:val="center"/>
              <w:rPr>
                <w:rFonts w:ascii="仿宋" w:eastAsia="仿宋" w:hAnsi="仿宋"/>
                <w:color w:val="000000"/>
                <w:sz w:val="24"/>
              </w:rPr>
            </w:pPr>
          </w:p>
        </w:tc>
        <w:tc>
          <w:tcPr>
            <w:tcW w:w="8292" w:type="dxa"/>
            <w:gridSpan w:val="11"/>
            <w:shd w:val="clear" w:color="auto" w:fill="D0CECE"/>
            <w:vAlign w:val="center"/>
          </w:tcPr>
          <w:p w:rsidR="00083573" w:rsidRDefault="004B6439">
            <w:pPr>
              <w:spacing w:line="276" w:lineRule="auto"/>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专线撤销（如需</w:t>
            </w:r>
            <w:r>
              <w:rPr>
                <w:rFonts w:ascii="仿宋" w:eastAsia="仿宋" w:hAnsi="仿宋"/>
                <w:color w:val="000000"/>
                <w:sz w:val="24"/>
              </w:rPr>
              <w:t>上海清算所代为撤销，另附</w:t>
            </w:r>
            <w:r>
              <w:rPr>
                <w:rFonts w:ascii="仿宋" w:eastAsia="仿宋" w:hAnsi="仿宋" w:hint="eastAsia"/>
                <w:color w:val="000000"/>
                <w:sz w:val="24"/>
              </w:rPr>
              <w:t>专线</w:t>
            </w:r>
            <w:r>
              <w:rPr>
                <w:rFonts w:ascii="仿宋" w:eastAsia="仿宋" w:hAnsi="仿宋"/>
                <w:color w:val="000000"/>
                <w:sz w:val="24"/>
              </w:rPr>
              <w:t>撤销申请文件）</w:t>
            </w:r>
          </w:p>
        </w:tc>
      </w:tr>
      <w:tr w:rsidR="00083573">
        <w:trPr>
          <w:trHeight w:val="419"/>
          <w:jc w:val="center"/>
        </w:trPr>
        <w:tc>
          <w:tcPr>
            <w:tcW w:w="696" w:type="dxa"/>
            <w:vMerge/>
            <w:shd w:val="clear" w:color="auto" w:fill="D0CECE"/>
            <w:vAlign w:val="center"/>
          </w:tcPr>
          <w:p w:rsidR="00083573" w:rsidRDefault="00083573">
            <w:pPr>
              <w:spacing w:line="276" w:lineRule="auto"/>
              <w:jc w:val="center"/>
              <w:rPr>
                <w:rFonts w:ascii="仿宋" w:eastAsia="仿宋" w:hAnsi="仿宋"/>
                <w:color w:val="000000"/>
                <w:sz w:val="24"/>
              </w:rPr>
            </w:pPr>
          </w:p>
        </w:tc>
        <w:tc>
          <w:tcPr>
            <w:tcW w:w="1584" w:type="dxa"/>
            <w:gridSpan w:val="2"/>
            <w:tcBorders>
              <w:bottom w:val="single" w:sz="4" w:space="0" w:color="auto"/>
            </w:tcBorders>
            <w:shd w:val="clear" w:color="auto" w:fill="auto"/>
            <w:vAlign w:val="center"/>
          </w:tcPr>
          <w:p w:rsidR="00083573" w:rsidRDefault="004B6439">
            <w:pPr>
              <w:spacing w:line="276" w:lineRule="auto"/>
              <w:rPr>
                <w:rFonts w:ascii="仿宋" w:eastAsia="仿宋" w:hAnsi="仿宋"/>
                <w:color w:val="000000"/>
                <w:sz w:val="24"/>
              </w:rPr>
            </w:pPr>
            <w:r>
              <w:rPr>
                <w:rFonts w:ascii="仿宋" w:eastAsia="仿宋" w:hAnsi="仿宋" w:hint="eastAsia"/>
                <w:color w:val="000000"/>
                <w:sz w:val="24"/>
              </w:rPr>
              <w:t>专线</w:t>
            </w:r>
            <w:r>
              <w:rPr>
                <w:rFonts w:ascii="仿宋" w:eastAsia="仿宋" w:hAnsi="仿宋"/>
                <w:color w:val="000000"/>
                <w:sz w:val="24"/>
              </w:rPr>
              <w:t>编号</w:t>
            </w:r>
            <w:r>
              <w:rPr>
                <w:rFonts w:ascii="仿宋" w:eastAsia="仿宋" w:hAnsi="仿宋" w:hint="eastAsia"/>
                <w:color w:val="000000"/>
                <w:sz w:val="24"/>
              </w:rPr>
              <w:t>：</w:t>
            </w:r>
          </w:p>
        </w:tc>
        <w:tc>
          <w:tcPr>
            <w:tcW w:w="2859" w:type="dxa"/>
            <w:gridSpan w:val="3"/>
            <w:tcBorders>
              <w:bottom w:val="single" w:sz="4" w:space="0" w:color="auto"/>
            </w:tcBorders>
            <w:shd w:val="clear" w:color="auto" w:fill="auto"/>
            <w:vAlign w:val="center"/>
          </w:tcPr>
          <w:p w:rsidR="00083573" w:rsidRDefault="00083573">
            <w:pPr>
              <w:spacing w:line="276" w:lineRule="auto"/>
              <w:rPr>
                <w:rFonts w:ascii="仿宋" w:eastAsia="仿宋" w:hAnsi="仿宋"/>
                <w:color w:val="000000"/>
                <w:sz w:val="24"/>
              </w:rPr>
            </w:pPr>
          </w:p>
        </w:tc>
        <w:tc>
          <w:tcPr>
            <w:tcW w:w="1950" w:type="dxa"/>
            <w:gridSpan w:val="3"/>
            <w:tcBorders>
              <w:bottom w:val="single" w:sz="4" w:space="0" w:color="auto"/>
            </w:tcBorders>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互联</w:t>
            </w:r>
            <w:r>
              <w:rPr>
                <w:rFonts w:ascii="仿宋" w:eastAsia="仿宋" w:hAnsi="仿宋"/>
                <w:color w:val="000000"/>
                <w:sz w:val="24"/>
              </w:rPr>
              <w:t>接口地址：</w:t>
            </w:r>
          </w:p>
        </w:tc>
        <w:tc>
          <w:tcPr>
            <w:tcW w:w="1899" w:type="dxa"/>
            <w:gridSpan w:val="3"/>
            <w:tcBorders>
              <w:bottom w:val="single" w:sz="4" w:space="0" w:color="auto"/>
            </w:tcBorders>
            <w:shd w:val="clear" w:color="auto" w:fill="auto"/>
            <w:vAlign w:val="center"/>
          </w:tcPr>
          <w:p w:rsidR="00083573" w:rsidRDefault="00083573">
            <w:pPr>
              <w:spacing w:line="276" w:lineRule="auto"/>
              <w:jc w:val="center"/>
              <w:rPr>
                <w:rFonts w:ascii="仿宋" w:eastAsia="仿宋" w:hAnsi="仿宋"/>
                <w:color w:val="000000"/>
                <w:sz w:val="24"/>
              </w:rPr>
            </w:pPr>
          </w:p>
        </w:tc>
      </w:tr>
      <w:tr w:rsidR="00083573">
        <w:trPr>
          <w:trHeight w:val="419"/>
          <w:jc w:val="center"/>
        </w:trPr>
        <w:tc>
          <w:tcPr>
            <w:tcW w:w="696" w:type="dxa"/>
            <w:vMerge/>
            <w:shd w:val="clear" w:color="auto" w:fill="D0CECE"/>
            <w:vAlign w:val="center"/>
          </w:tcPr>
          <w:p w:rsidR="00083573" w:rsidRDefault="00083573">
            <w:pPr>
              <w:spacing w:line="276" w:lineRule="auto"/>
              <w:jc w:val="center"/>
              <w:rPr>
                <w:rFonts w:ascii="仿宋" w:eastAsia="仿宋" w:hAnsi="仿宋"/>
                <w:color w:val="000000"/>
                <w:sz w:val="24"/>
              </w:rPr>
            </w:pPr>
          </w:p>
        </w:tc>
        <w:tc>
          <w:tcPr>
            <w:tcW w:w="8292" w:type="dxa"/>
            <w:gridSpan w:val="11"/>
            <w:shd w:val="clear" w:color="auto" w:fill="D0CECE"/>
            <w:vAlign w:val="center"/>
          </w:tcPr>
          <w:p w:rsidR="00083573" w:rsidRDefault="004B6439">
            <w:pPr>
              <w:spacing w:line="276" w:lineRule="auto"/>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专线移机（如需</w:t>
            </w:r>
            <w:r>
              <w:rPr>
                <w:rFonts w:ascii="仿宋" w:eastAsia="仿宋" w:hAnsi="仿宋"/>
                <w:color w:val="000000"/>
                <w:sz w:val="24"/>
              </w:rPr>
              <w:t>上海清算所代为</w:t>
            </w:r>
            <w:r>
              <w:rPr>
                <w:rFonts w:ascii="仿宋" w:eastAsia="仿宋" w:hAnsi="仿宋" w:hint="eastAsia"/>
                <w:color w:val="000000"/>
                <w:sz w:val="24"/>
              </w:rPr>
              <w:t>移机</w:t>
            </w:r>
            <w:r>
              <w:rPr>
                <w:rFonts w:ascii="仿宋" w:eastAsia="仿宋" w:hAnsi="仿宋"/>
                <w:color w:val="000000"/>
                <w:sz w:val="24"/>
              </w:rPr>
              <w:t>，另附</w:t>
            </w:r>
            <w:r>
              <w:rPr>
                <w:rFonts w:ascii="仿宋" w:eastAsia="仿宋" w:hAnsi="仿宋" w:hint="eastAsia"/>
                <w:color w:val="000000"/>
                <w:sz w:val="24"/>
              </w:rPr>
              <w:t>专线移机</w:t>
            </w:r>
            <w:r>
              <w:rPr>
                <w:rFonts w:ascii="仿宋" w:eastAsia="仿宋" w:hAnsi="仿宋"/>
                <w:color w:val="000000"/>
                <w:sz w:val="24"/>
              </w:rPr>
              <w:t>申请文件）</w:t>
            </w:r>
          </w:p>
        </w:tc>
      </w:tr>
      <w:tr w:rsidR="00083573">
        <w:trPr>
          <w:trHeight w:val="419"/>
          <w:jc w:val="center"/>
        </w:trPr>
        <w:tc>
          <w:tcPr>
            <w:tcW w:w="696" w:type="dxa"/>
            <w:vMerge/>
            <w:shd w:val="clear" w:color="auto" w:fill="D0CECE"/>
            <w:vAlign w:val="center"/>
          </w:tcPr>
          <w:p w:rsidR="00083573" w:rsidRDefault="00083573">
            <w:pPr>
              <w:spacing w:line="276" w:lineRule="auto"/>
              <w:jc w:val="center"/>
              <w:rPr>
                <w:rFonts w:ascii="仿宋" w:eastAsia="仿宋" w:hAnsi="仿宋"/>
                <w:color w:val="000000"/>
                <w:sz w:val="24"/>
              </w:rPr>
            </w:pPr>
          </w:p>
        </w:tc>
        <w:tc>
          <w:tcPr>
            <w:tcW w:w="1584" w:type="dxa"/>
            <w:gridSpan w:val="2"/>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原</w:t>
            </w:r>
            <w:r>
              <w:rPr>
                <w:rFonts w:ascii="仿宋" w:eastAsia="仿宋" w:hAnsi="仿宋"/>
                <w:color w:val="000000"/>
                <w:sz w:val="24"/>
              </w:rPr>
              <w:t>专线地址：</w:t>
            </w:r>
          </w:p>
        </w:tc>
        <w:tc>
          <w:tcPr>
            <w:tcW w:w="6708" w:type="dxa"/>
            <w:gridSpan w:val="9"/>
            <w:shd w:val="clear" w:color="auto" w:fill="auto"/>
            <w:vAlign w:val="center"/>
          </w:tcPr>
          <w:p w:rsidR="00083573" w:rsidRDefault="00083573">
            <w:pPr>
              <w:spacing w:line="276" w:lineRule="auto"/>
              <w:jc w:val="center"/>
              <w:rPr>
                <w:rFonts w:ascii="仿宋" w:eastAsia="仿宋" w:hAnsi="仿宋"/>
                <w:color w:val="000000"/>
                <w:sz w:val="24"/>
              </w:rPr>
            </w:pPr>
          </w:p>
        </w:tc>
      </w:tr>
      <w:tr w:rsidR="00083573">
        <w:trPr>
          <w:trHeight w:val="253"/>
          <w:jc w:val="center"/>
        </w:trPr>
        <w:tc>
          <w:tcPr>
            <w:tcW w:w="696" w:type="dxa"/>
            <w:vMerge/>
            <w:shd w:val="clear" w:color="auto" w:fill="D0CECE"/>
            <w:vAlign w:val="center"/>
          </w:tcPr>
          <w:p w:rsidR="00083573" w:rsidRDefault="00083573">
            <w:pPr>
              <w:spacing w:line="276" w:lineRule="auto"/>
              <w:jc w:val="center"/>
              <w:rPr>
                <w:rFonts w:ascii="仿宋" w:eastAsia="仿宋" w:hAnsi="仿宋"/>
                <w:color w:val="000000"/>
                <w:sz w:val="24"/>
              </w:rPr>
            </w:pPr>
          </w:p>
        </w:tc>
        <w:tc>
          <w:tcPr>
            <w:tcW w:w="1584" w:type="dxa"/>
            <w:gridSpan w:val="2"/>
            <w:tcBorders>
              <w:bottom w:val="single" w:sz="4" w:space="0" w:color="auto"/>
            </w:tcBorders>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现</w:t>
            </w:r>
            <w:r>
              <w:rPr>
                <w:rFonts w:ascii="仿宋" w:eastAsia="仿宋" w:hAnsi="仿宋"/>
                <w:color w:val="000000"/>
                <w:sz w:val="24"/>
              </w:rPr>
              <w:t>专线地址：</w:t>
            </w:r>
          </w:p>
        </w:tc>
        <w:tc>
          <w:tcPr>
            <w:tcW w:w="6708" w:type="dxa"/>
            <w:gridSpan w:val="9"/>
            <w:tcBorders>
              <w:bottom w:val="single" w:sz="4" w:space="0" w:color="auto"/>
            </w:tcBorders>
            <w:shd w:val="clear" w:color="auto" w:fill="auto"/>
            <w:vAlign w:val="center"/>
          </w:tcPr>
          <w:p w:rsidR="00083573" w:rsidRDefault="00083573">
            <w:pPr>
              <w:spacing w:line="276" w:lineRule="auto"/>
              <w:jc w:val="center"/>
              <w:rPr>
                <w:rFonts w:ascii="仿宋" w:eastAsia="仿宋" w:hAnsi="仿宋"/>
                <w:color w:val="000000"/>
                <w:sz w:val="24"/>
              </w:rPr>
            </w:pPr>
          </w:p>
        </w:tc>
      </w:tr>
      <w:tr w:rsidR="00083573">
        <w:trPr>
          <w:trHeight w:val="321"/>
          <w:jc w:val="center"/>
        </w:trPr>
        <w:tc>
          <w:tcPr>
            <w:tcW w:w="696" w:type="dxa"/>
            <w:vMerge w:val="restart"/>
            <w:shd w:val="clear" w:color="auto" w:fill="D0CECE"/>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4</w:t>
            </w:r>
            <w:r>
              <w:rPr>
                <w:rFonts w:ascii="仿宋" w:eastAsia="仿宋" w:hAnsi="仿宋"/>
                <w:color w:val="000000"/>
                <w:sz w:val="24"/>
              </w:rPr>
              <w:t>/5G VP</w:t>
            </w:r>
          </w:p>
          <w:p w:rsidR="00083573" w:rsidRDefault="004B6439">
            <w:pPr>
              <w:spacing w:line="276" w:lineRule="auto"/>
              <w:jc w:val="center"/>
              <w:rPr>
                <w:rFonts w:ascii="仿宋" w:eastAsia="仿宋" w:hAnsi="仿宋"/>
                <w:color w:val="000000"/>
                <w:sz w:val="24"/>
              </w:rPr>
            </w:pPr>
            <w:r>
              <w:rPr>
                <w:rFonts w:ascii="仿宋" w:eastAsia="仿宋" w:hAnsi="仿宋"/>
                <w:color w:val="000000"/>
                <w:sz w:val="24"/>
              </w:rPr>
              <w:t>DN</w:t>
            </w:r>
            <w:r>
              <w:rPr>
                <w:rFonts w:ascii="仿宋" w:eastAsia="仿宋" w:hAnsi="仿宋" w:hint="eastAsia"/>
                <w:color w:val="000000"/>
                <w:sz w:val="24"/>
              </w:rPr>
              <w:t>申请</w:t>
            </w:r>
          </w:p>
        </w:tc>
        <w:tc>
          <w:tcPr>
            <w:tcW w:w="8292" w:type="dxa"/>
            <w:gridSpan w:val="11"/>
            <w:shd w:val="clear" w:color="auto" w:fill="D0CECE"/>
            <w:vAlign w:val="center"/>
          </w:tcPr>
          <w:p w:rsidR="00083573" w:rsidRDefault="004B6439">
            <w:pPr>
              <w:spacing w:line="276" w:lineRule="auto"/>
              <w:jc w:val="left"/>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申请4/5G</w:t>
            </w:r>
            <w:r>
              <w:rPr>
                <w:rFonts w:ascii="仿宋" w:eastAsia="仿宋" w:hAnsi="仿宋"/>
                <w:color w:val="000000"/>
                <w:sz w:val="24"/>
              </w:rPr>
              <w:t xml:space="preserve"> VPDN接入</w:t>
            </w:r>
          </w:p>
        </w:tc>
      </w:tr>
      <w:tr w:rsidR="00083573">
        <w:trPr>
          <w:trHeight w:val="529"/>
          <w:jc w:val="center"/>
        </w:trPr>
        <w:tc>
          <w:tcPr>
            <w:tcW w:w="696" w:type="dxa"/>
            <w:vMerge/>
            <w:shd w:val="clear" w:color="auto" w:fill="D0CECE"/>
            <w:vAlign w:val="center"/>
          </w:tcPr>
          <w:p w:rsidR="00083573" w:rsidRDefault="00083573">
            <w:pPr>
              <w:spacing w:line="276" w:lineRule="auto"/>
              <w:jc w:val="center"/>
              <w:rPr>
                <w:rFonts w:ascii="仿宋" w:eastAsia="仿宋" w:hAnsi="仿宋"/>
                <w:color w:val="000000"/>
                <w:sz w:val="24"/>
              </w:rPr>
            </w:pPr>
          </w:p>
        </w:tc>
        <w:tc>
          <w:tcPr>
            <w:tcW w:w="1584" w:type="dxa"/>
            <w:gridSpan w:val="2"/>
            <w:tcBorders>
              <w:bottom w:val="single" w:sz="4" w:space="0" w:color="auto"/>
            </w:tcBorders>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申请电信4</w:t>
            </w:r>
            <w:r>
              <w:rPr>
                <w:rFonts w:ascii="仿宋" w:eastAsia="仿宋" w:hAnsi="仿宋"/>
                <w:color w:val="000000"/>
                <w:sz w:val="24"/>
              </w:rPr>
              <w:t>/5</w:t>
            </w:r>
            <w:r>
              <w:rPr>
                <w:rFonts w:ascii="仿宋" w:eastAsia="仿宋" w:hAnsi="仿宋" w:hint="eastAsia"/>
                <w:color w:val="000000"/>
                <w:sz w:val="24"/>
              </w:rPr>
              <w:t>G VPDN用户数：</w:t>
            </w:r>
          </w:p>
        </w:tc>
        <w:tc>
          <w:tcPr>
            <w:tcW w:w="2859" w:type="dxa"/>
            <w:gridSpan w:val="3"/>
            <w:tcBorders>
              <w:bottom w:val="single" w:sz="4" w:space="0" w:color="auto"/>
            </w:tcBorders>
            <w:shd w:val="clear" w:color="auto" w:fill="auto"/>
            <w:vAlign w:val="center"/>
          </w:tcPr>
          <w:p w:rsidR="00083573" w:rsidRDefault="00083573">
            <w:pPr>
              <w:spacing w:line="276" w:lineRule="auto"/>
              <w:jc w:val="center"/>
              <w:rPr>
                <w:rFonts w:ascii="仿宋" w:eastAsia="仿宋" w:hAnsi="仿宋"/>
                <w:color w:val="000000"/>
                <w:sz w:val="24"/>
              </w:rPr>
            </w:pPr>
          </w:p>
        </w:tc>
        <w:tc>
          <w:tcPr>
            <w:tcW w:w="2097" w:type="dxa"/>
            <w:gridSpan w:val="4"/>
            <w:tcBorders>
              <w:bottom w:val="single" w:sz="4" w:space="0" w:color="auto"/>
            </w:tcBorders>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申请联通4</w:t>
            </w:r>
            <w:r>
              <w:rPr>
                <w:rFonts w:ascii="仿宋" w:eastAsia="仿宋" w:hAnsi="仿宋"/>
                <w:color w:val="000000"/>
                <w:sz w:val="24"/>
              </w:rPr>
              <w:t>/5</w:t>
            </w:r>
            <w:r>
              <w:rPr>
                <w:rFonts w:ascii="仿宋" w:eastAsia="仿宋" w:hAnsi="仿宋" w:hint="eastAsia"/>
                <w:color w:val="000000"/>
                <w:sz w:val="24"/>
              </w:rPr>
              <w:t>G VPDN</w:t>
            </w:r>
          </w:p>
          <w:p w:rsidR="00083573" w:rsidRDefault="004B6439">
            <w:pPr>
              <w:spacing w:line="276" w:lineRule="auto"/>
              <w:jc w:val="center"/>
              <w:rPr>
                <w:rFonts w:ascii="仿宋" w:eastAsia="仿宋" w:hAnsi="仿宋"/>
                <w:color w:val="000000"/>
                <w:sz w:val="24"/>
              </w:rPr>
            </w:pPr>
            <w:r>
              <w:rPr>
                <w:rFonts w:ascii="仿宋" w:eastAsia="仿宋" w:hAnsi="仿宋"/>
                <w:color w:val="000000"/>
                <w:sz w:val="24"/>
              </w:rPr>
              <w:t>用户数</w:t>
            </w:r>
            <w:r>
              <w:rPr>
                <w:rFonts w:ascii="仿宋" w:eastAsia="仿宋" w:hAnsi="仿宋" w:hint="eastAsia"/>
                <w:color w:val="000000"/>
                <w:sz w:val="24"/>
              </w:rPr>
              <w:t>：</w:t>
            </w:r>
          </w:p>
        </w:tc>
        <w:tc>
          <w:tcPr>
            <w:tcW w:w="1752" w:type="dxa"/>
            <w:gridSpan w:val="2"/>
            <w:tcBorders>
              <w:bottom w:val="single" w:sz="4" w:space="0" w:color="auto"/>
            </w:tcBorders>
            <w:shd w:val="clear" w:color="auto" w:fill="auto"/>
            <w:vAlign w:val="center"/>
          </w:tcPr>
          <w:p w:rsidR="00083573" w:rsidRDefault="00083573">
            <w:pPr>
              <w:spacing w:line="276" w:lineRule="auto"/>
              <w:jc w:val="center"/>
              <w:rPr>
                <w:rFonts w:ascii="仿宋" w:eastAsia="仿宋" w:hAnsi="仿宋"/>
                <w:color w:val="000000"/>
                <w:sz w:val="24"/>
              </w:rPr>
            </w:pPr>
          </w:p>
        </w:tc>
      </w:tr>
      <w:tr w:rsidR="00083573">
        <w:trPr>
          <w:trHeight w:val="351"/>
          <w:jc w:val="center"/>
        </w:trPr>
        <w:tc>
          <w:tcPr>
            <w:tcW w:w="696" w:type="dxa"/>
            <w:vMerge/>
            <w:shd w:val="clear" w:color="auto" w:fill="D0CECE"/>
            <w:vAlign w:val="center"/>
          </w:tcPr>
          <w:p w:rsidR="00083573" w:rsidRDefault="00083573">
            <w:pPr>
              <w:spacing w:line="276" w:lineRule="auto"/>
              <w:jc w:val="center"/>
              <w:rPr>
                <w:rFonts w:ascii="仿宋" w:eastAsia="仿宋" w:hAnsi="仿宋"/>
                <w:color w:val="000000"/>
                <w:sz w:val="24"/>
              </w:rPr>
            </w:pPr>
          </w:p>
        </w:tc>
        <w:tc>
          <w:tcPr>
            <w:tcW w:w="8292" w:type="dxa"/>
            <w:gridSpan w:val="11"/>
            <w:shd w:val="clear" w:color="auto" w:fill="D0CECE"/>
            <w:vAlign w:val="center"/>
          </w:tcPr>
          <w:p w:rsidR="00083573" w:rsidRDefault="004B6439">
            <w:pPr>
              <w:spacing w:line="276" w:lineRule="auto"/>
              <w:jc w:val="left"/>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撤销4</w:t>
            </w:r>
            <w:r>
              <w:rPr>
                <w:rFonts w:ascii="仿宋" w:eastAsia="仿宋" w:hAnsi="仿宋"/>
                <w:color w:val="000000"/>
                <w:sz w:val="24"/>
              </w:rPr>
              <w:t>/5G VPDN接入</w:t>
            </w:r>
          </w:p>
        </w:tc>
      </w:tr>
      <w:tr w:rsidR="00083573">
        <w:trPr>
          <w:trHeight w:val="329"/>
          <w:jc w:val="center"/>
        </w:trPr>
        <w:tc>
          <w:tcPr>
            <w:tcW w:w="696" w:type="dxa"/>
            <w:vMerge/>
            <w:shd w:val="clear" w:color="auto" w:fill="D0CECE"/>
            <w:vAlign w:val="center"/>
          </w:tcPr>
          <w:p w:rsidR="00083573" w:rsidRDefault="00083573">
            <w:pPr>
              <w:spacing w:line="276" w:lineRule="auto"/>
              <w:jc w:val="center"/>
              <w:rPr>
                <w:rFonts w:ascii="仿宋" w:eastAsia="仿宋" w:hAnsi="仿宋"/>
                <w:color w:val="000000"/>
                <w:sz w:val="24"/>
              </w:rPr>
            </w:pPr>
          </w:p>
        </w:tc>
        <w:tc>
          <w:tcPr>
            <w:tcW w:w="1584" w:type="dxa"/>
            <w:gridSpan w:val="2"/>
            <w:shd w:val="clear" w:color="auto" w:fill="auto"/>
            <w:vAlign w:val="center"/>
          </w:tcPr>
          <w:p w:rsidR="00083573" w:rsidRDefault="004B6439">
            <w:pPr>
              <w:spacing w:line="276" w:lineRule="auto"/>
              <w:jc w:val="center"/>
              <w:rPr>
                <w:rFonts w:ascii="仿宋" w:eastAsia="仿宋" w:hAnsi="仿宋"/>
                <w:color w:val="000000"/>
                <w:sz w:val="24"/>
              </w:rPr>
            </w:pPr>
            <w:r>
              <w:rPr>
                <w:rFonts w:ascii="仿宋" w:eastAsia="仿宋" w:hAnsi="仿宋" w:hint="eastAsia"/>
                <w:color w:val="000000"/>
                <w:sz w:val="24"/>
              </w:rPr>
              <w:t>撤销</w:t>
            </w:r>
            <w:r>
              <w:rPr>
                <w:rFonts w:ascii="仿宋" w:eastAsia="仿宋" w:hAnsi="仿宋"/>
                <w:color w:val="000000"/>
                <w:sz w:val="24"/>
              </w:rPr>
              <w:t>用户名：</w:t>
            </w:r>
          </w:p>
        </w:tc>
        <w:tc>
          <w:tcPr>
            <w:tcW w:w="6708" w:type="dxa"/>
            <w:gridSpan w:val="9"/>
            <w:shd w:val="clear" w:color="auto" w:fill="auto"/>
            <w:vAlign w:val="center"/>
          </w:tcPr>
          <w:p w:rsidR="00083573" w:rsidRDefault="00083573">
            <w:pPr>
              <w:spacing w:line="276" w:lineRule="auto"/>
              <w:jc w:val="center"/>
              <w:rPr>
                <w:rFonts w:ascii="仿宋" w:eastAsia="仿宋" w:hAnsi="仿宋"/>
                <w:color w:val="000000"/>
                <w:sz w:val="24"/>
              </w:rPr>
            </w:pPr>
          </w:p>
        </w:tc>
      </w:tr>
    </w:tbl>
    <w:p w:rsidR="00083573" w:rsidRDefault="004B6439">
      <w:pPr>
        <w:ind w:firstLineChars="177" w:firstLine="426"/>
        <w:rPr>
          <w:rFonts w:ascii="仿宋" w:eastAsia="仿宋" w:hAnsi="仿宋"/>
          <w:b/>
          <w:bCs/>
          <w:color w:val="000000"/>
          <w:sz w:val="24"/>
        </w:rPr>
      </w:pPr>
      <w:r>
        <w:rPr>
          <w:rFonts w:ascii="仿宋" w:eastAsia="仿宋" w:hAnsi="仿宋" w:hint="eastAsia"/>
          <w:b/>
          <w:bCs/>
          <w:color w:val="000000"/>
          <w:sz w:val="24"/>
        </w:rPr>
        <w:t>备注：</w:t>
      </w:r>
      <w:r>
        <w:rPr>
          <w:rFonts w:ascii="仿宋" w:eastAsia="仿宋" w:hAnsi="仿宋" w:hint="eastAsia"/>
          <w:color w:val="000000"/>
          <w:sz w:val="24"/>
        </w:rPr>
        <w:t xml:space="preserve"> </w:t>
      </w:r>
      <w:r>
        <w:rPr>
          <w:rFonts w:ascii="仿宋" w:eastAsia="仿宋" w:hAnsi="仿宋" w:hint="eastAsia"/>
          <w:b/>
          <w:bCs/>
          <w:color w:val="000000"/>
          <w:sz w:val="24"/>
        </w:rPr>
        <w:t>此表格需将盖章原件提交上海清算所。</w:t>
      </w:r>
    </w:p>
    <w:p w:rsidR="00083573" w:rsidRDefault="00083573">
      <w:pPr>
        <w:ind w:firstLineChars="177" w:firstLine="425"/>
        <w:rPr>
          <w:rFonts w:ascii="仿宋" w:eastAsia="仿宋" w:hAnsi="仿宋"/>
          <w:sz w:val="24"/>
        </w:rPr>
      </w:pPr>
    </w:p>
    <w:p w:rsidR="00083573" w:rsidRDefault="004B6439">
      <w:pPr>
        <w:pStyle w:val="1"/>
        <w:numPr>
          <w:ilvl w:val="0"/>
          <w:numId w:val="0"/>
        </w:numPr>
        <w:ind w:left="420"/>
        <w:rPr>
          <w:rFonts w:ascii="黑体" w:eastAsia="黑体" w:hAnsi="黑体"/>
          <w:sz w:val="32"/>
          <w:szCs w:val="32"/>
        </w:rPr>
      </w:pPr>
      <w:r>
        <w:rPr>
          <w:rFonts w:ascii="黑体" w:eastAsia="黑体" w:hAnsi="黑体" w:hint="eastAsia"/>
          <w:sz w:val="32"/>
          <w:szCs w:val="32"/>
        </w:rPr>
        <w:t>附4：</w:t>
      </w:r>
    </w:p>
    <w:p w:rsidR="00083573" w:rsidRDefault="004B6439">
      <w:pPr>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083573" w:rsidRDefault="004B6439">
      <w:pPr>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货币政策担保品质押专用账户变更申请表</w:t>
      </w:r>
    </w:p>
    <w:tbl>
      <w:tblPr>
        <w:tblpPr w:leftFromText="180" w:rightFromText="180" w:vertAnchor="text" w:horzAnchor="margin" w:tblpXSpec="center" w:tblpY="49"/>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267"/>
        <w:gridCol w:w="856"/>
        <w:gridCol w:w="845"/>
        <w:gridCol w:w="569"/>
        <w:gridCol w:w="849"/>
        <w:gridCol w:w="571"/>
        <w:gridCol w:w="988"/>
        <w:gridCol w:w="341"/>
        <w:gridCol w:w="1797"/>
      </w:tblGrid>
      <w:tr w:rsidR="00083573">
        <w:trPr>
          <w:trHeight w:val="369"/>
        </w:trPr>
        <w:tc>
          <w:tcPr>
            <w:tcW w:w="1699"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质押专用账户账号</w:t>
            </w:r>
          </w:p>
        </w:tc>
        <w:tc>
          <w:tcPr>
            <w:tcW w:w="8083" w:type="dxa"/>
            <w:gridSpan w:val="9"/>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r>
      <w:tr w:rsidR="00083573">
        <w:trPr>
          <w:trHeight w:val="369"/>
        </w:trPr>
        <w:tc>
          <w:tcPr>
            <w:tcW w:w="1699"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质押专用账户全称</w:t>
            </w:r>
          </w:p>
        </w:tc>
        <w:tc>
          <w:tcPr>
            <w:tcW w:w="8083" w:type="dxa"/>
            <w:gridSpan w:val="9"/>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i/>
                <w:color w:val="000000"/>
                <w:sz w:val="24"/>
              </w:rPr>
            </w:pPr>
            <w:r>
              <w:rPr>
                <w:rFonts w:ascii="仿宋" w:eastAsia="仿宋" w:hAnsi="仿宋" w:hint="eastAsia"/>
                <w:bCs/>
                <w:i/>
                <w:color w:val="AEAAAA" w:themeColor="background2" w:themeShade="BF"/>
                <w:sz w:val="24"/>
              </w:rPr>
              <w:t>（如账户更名，则填写更名后的账户全称）</w:t>
            </w:r>
          </w:p>
        </w:tc>
      </w:tr>
      <w:tr w:rsidR="00083573">
        <w:trPr>
          <w:trHeight w:val="369"/>
        </w:trPr>
        <w:tc>
          <w:tcPr>
            <w:tcW w:w="1699" w:type="dxa"/>
            <w:tcBorders>
              <w:top w:val="single" w:sz="4" w:space="0" w:color="auto"/>
              <w:left w:val="single" w:sz="4" w:space="0" w:color="auto"/>
              <w:right w:val="single" w:sz="4" w:space="0" w:color="auto"/>
            </w:tcBorders>
            <w:vAlign w:val="center"/>
          </w:tcPr>
          <w:p w:rsidR="00083573" w:rsidRDefault="004B6439">
            <w:pPr>
              <w:spacing w:line="280" w:lineRule="exact"/>
              <w:rPr>
                <w:rFonts w:ascii="仿宋" w:eastAsia="仿宋" w:hAnsi="仿宋"/>
                <w:b/>
                <w:bCs/>
                <w:color w:val="000000"/>
                <w:sz w:val="24"/>
              </w:rPr>
            </w:pPr>
            <w:r>
              <w:rPr>
                <w:rFonts w:ascii="仿宋" w:eastAsia="仿宋" w:hAnsi="仿宋" w:hint="eastAsia"/>
                <w:bCs/>
                <w:color w:val="000000"/>
                <w:sz w:val="24"/>
              </w:rPr>
              <w:t>□</w:t>
            </w:r>
            <w:r>
              <w:rPr>
                <w:rFonts w:ascii="仿宋" w:eastAsia="仿宋" w:hAnsi="仿宋" w:hint="eastAsia"/>
                <w:b/>
                <w:bCs/>
                <w:color w:val="000000"/>
                <w:sz w:val="24"/>
              </w:rPr>
              <w:t>账户</w:t>
            </w:r>
            <w:r>
              <w:rPr>
                <w:rFonts w:ascii="仿宋" w:eastAsia="仿宋" w:hAnsi="仿宋"/>
                <w:b/>
                <w:bCs/>
                <w:color w:val="000000"/>
                <w:sz w:val="24"/>
              </w:rPr>
              <w:t>更名</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color w:val="000000"/>
                <w:sz w:val="24"/>
              </w:rPr>
            </w:pPr>
            <w:r>
              <w:rPr>
                <w:rFonts w:ascii="仿宋" w:eastAsia="仿宋" w:hAnsi="仿宋" w:hint="eastAsia"/>
                <w:color w:val="000000"/>
                <w:sz w:val="24"/>
              </w:rPr>
              <w:t>更名前</w:t>
            </w:r>
            <w:r>
              <w:rPr>
                <w:rFonts w:ascii="仿宋" w:eastAsia="仿宋" w:hAnsi="仿宋"/>
                <w:color w:val="000000"/>
                <w:sz w:val="24"/>
              </w:rPr>
              <w:t>账户全称</w:t>
            </w:r>
          </w:p>
        </w:tc>
        <w:tc>
          <w:tcPr>
            <w:tcW w:w="5960" w:type="dxa"/>
            <w:gridSpan w:val="7"/>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r>
      <w:tr w:rsidR="00083573">
        <w:trPr>
          <w:trHeight w:val="369"/>
        </w:trPr>
        <w:tc>
          <w:tcPr>
            <w:tcW w:w="1699" w:type="dxa"/>
            <w:vMerge w:val="restart"/>
            <w:tcBorders>
              <w:top w:val="single" w:sz="4" w:space="0" w:color="auto"/>
              <w:left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w:t>
            </w:r>
            <w:r>
              <w:rPr>
                <w:rFonts w:ascii="仿宋" w:eastAsia="仿宋" w:hAnsi="仿宋" w:hint="eastAsia"/>
                <w:b/>
                <w:color w:val="000000"/>
                <w:sz w:val="24"/>
              </w:rPr>
              <w:t>客户终端管理员申请信息</w:t>
            </w:r>
          </w:p>
        </w:tc>
        <w:tc>
          <w:tcPr>
            <w:tcW w:w="3537" w:type="dxa"/>
            <w:gridSpan w:val="4"/>
            <w:tcBorders>
              <w:top w:val="single" w:sz="4" w:space="0" w:color="auto"/>
              <w:left w:val="single" w:sz="4" w:space="0" w:color="auto"/>
              <w:bottom w:val="single" w:sz="4" w:space="0" w:color="auto"/>
              <w:right w:val="single" w:sz="4" w:space="0" w:color="auto"/>
            </w:tcBorders>
            <w:vAlign w:val="center"/>
          </w:tcPr>
          <w:p w:rsidR="00083573" w:rsidRDefault="004B6439">
            <w:pPr>
              <w:tabs>
                <w:tab w:val="left" w:pos="975"/>
              </w:tabs>
              <w:spacing w:line="280" w:lineRule="exact"/>
              <w:rPr>
                <w:rFonts w:ascii="仿宋" w:eastAsia="仿宋" w:hAnsi="仿宋"/>
                <w:bCs/>
                <w:color w:val="000000"/>
                <w:sz w:val="24"/>
              </w:rPr>
            </w:pPr>
            <w:r>
              <w:rPr>
                <w:rFonts w:ascii="仿宋" w:eastAsia="仿宋" w:hAnsi="仿宋" w:hint="eastAsia"/>
                <w:bCs/>
                <w:color w:val="000000"/>
                <w:sz w:val="24"/>
              </w:rPr>
              <w:t>□新增</w:t>
            </w:r>
            <w:r>
              <w:rPr>
                <w:rFonts w:ascii="仿宋" w:eastAsia="仿宋" w:hAnsi="仿宋"/>
                <w:bCs/>
                <w:color w:val="000000"/>
                <w:sz w:val="24"/>
              </w:rPr>
              <w:t xml:space="preserve">  □注销  </w:t>
            </w:r>
            <w:r>
              <w:rPr>
                <w:rFonts w:ascii="仿宋" w:eastAsia="仿宋" w:hAnsi="仿宋" w:hint="eastAsia"/>
                <w:color w:val="000000"/>
                <w:sz w:val="24"/>
              </w:rPr>
              <w:t>□密码</w:t>
            </w:r>
            <w:r>
              <w:rPr>
                <w:rFonts w:ascii="仿宋" w:eastAsia="仿宋" w:hAnsi="仿宋"/>
                <w:color w:val="000000"/>
                <w:sz w:val="24"/>
              </w:rPr>
              <w:t>重置</w:t>
            </w:r>
          </w:p>
        </w:tc>
        <w:tc>
          <w:tcPr>
            <w:tcW w:w="4546" w:type="dxa"/>
            <w:gridSpan w:val="5"/>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rPr>
                <w:rFonts w:ascii="仿宋" w:eastAsia="仿宋" w:hAnsi="仿宋"/>
                <w:bCs/>
                <w:color w:val="000000"/>
                <w:sz w:val="24"/>
              </w:rPr>
            </w:pPr>
            <w:r>
              <w:rPr>
                <w:rFonts w:ascii="仿宋" w:eastAsia="仿宋" w:hAnsi="仿宋" w:hint="eastAsia"/>
                <w:bCs/>
                <w:color w:val="000000"/>
                <w:sz w:val="24"/>
              </w:rPr>
              <w:t>□新增</w:t>
            </w:r>
            <w:r>
              <w:rPr>
                <w:rFonts w:ascii="仿宋" w:eastAsia="仿宋" w:hAnsi="仿宋"/>
                <w:bCs/>
                <w:color w:val="000000"/>
                <w:sz w:val="24"/>
              </w:rPr>
              <w:t xml:space="preserve">  </w:t>
            </w:r>
            <w:r>
              <w:rPr>
                <w:rFonts w:ascii="仿宋" w:eastAsia="仿宋" w:hAnsi="仿宋" w:hint="eastAsia"/>
                <w:bCs/>
                <w:color w:val="000000"/>
                <w:sz w:val="24"/>
              </w:rPr>
              <w:t>□注销</w:t>
            </w:r>
            <w:r>
              <w:rPr>
                <w:rFonts w:ascii="仿宋" w:eastAsia="仿宋" w:hAnsi="仿宋"/>
                <w:bCs/>
                <w:color w:val="000000"/>
                <w:sz w:val="24"/>
              </w:rPr>
              <w:t xml:space="preserve">  </w:t>
            </w:r>
            <w:r>
              <w:rPr>
                <w:rFonts w:ascii="仿宋" w:eastAsia="仿宋" w:hAnsi="仿宋" w:hint="eastAsia"/>
                <w:color w:val="000000"/>
                <w:sz w:val="24"/>
              </w:rPr>
              <w:t>□密码</w:t>
            </w:r>
            <w:r>
              <w:rPr>
                <w:rFonts w:ascii="仿宋" w:eastAsia="仿宋" w:hAnsi="仿宋"/>
                <w:color w:val="000000"/>
                <w:sz w:val="24"/>
              </w:rPr>
              <w:t>重置</w:t>
            </w:r>
          </w:p>
        </w:tc>
      </w:tr>
      <w:tr w:rsidR="00083573">
        <w:trPr>
          <w:trHeight w:val="369"/>
        </w:trPr>
        <w:tc>
          <w:tcPr>
            <w:tcW w:w="1699" w:type="dxa"/>
            <w:vMerge/>
            <w:tcBorders>
              <w:left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hint="eastAsia"/>
                <w:color w:val="000000"/>
                <w:sz w:val="24"/>
              </w:rPr>
              <w:t>姓</w:t>
            </w:r>
            <w:r>
              <w:rPr>
                <w:rFonts w:ascii="仿宋" w:eastAsia="仿宋" w:hAnsi="仿宋"/>
                <w:color w:val="000000"/>
                <w:sz w:val="24"/>
              </w:rPr>
              <w:t xml:space="preserve"> </w:t>
            </w:r>
            <w:r>
              <w:rPr>
                <w:rFonts w:ascii="仿宋" w:eastAsia="仿宋" w:hAnsi="仿宋" w:hint="eastAsia"/>
                <w:color w:val="000000"/>
                <w:sz w:val="24"/>
              </w:rPr>
              <w:t>名</w:t>
            </w:r>
            <w:r>
              <w:rPr>
                <w:rFonts w:ascii="仿宋" w:eastAsia="仿宋" w:hAnsi="仿宋"/>
                <w:color w:val="000000"/>
                <w:sz w:val="24"/>
              </w:rPr>
              <w:t>1</w:t>
            </w:r>
          </w:p>
        </w:tc>
        <w:tc>
          <w:tcPr>
            <w:tcW w:w="2270" w:type="dxa"/>
            <w:gridSpan w:val="3"/>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rPr>
                <w:rFonts w:ascii="仿宋" w:eastAsia="仿宋" w:hAnsi="仿宋"/>
                <w:bCs/>
                <w:color w:val="000000"/>
                <w:sz w:val="2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hint="eastAsia"/>
                <w:color w:val="000000"/>
                <w:sz w:val="24"/>
              </w:rPr>
              <w:t>姓</w:t>
            </w:r>
            <w:r>
              <w:rPr>
                <w:rFonts w:ascii="仿宋" w:eastAsia="仿宋" w:hAnsi="仿宋"/>
                <w:color w:val="000000"/>
                <w:sz w:val="24"/>
              </w:rPr>
              <w:t xml:space="preserve"> </w:t>
            </w:r>
            <w:r>
              <w:rPr>
                <w:rFonts w:ascii="仿宋" w:eastAsia="仿宋" w:hAnsi="仿宋" w:hint="eastAsia"/>
                <w:color w:val="000000"/>
                <w:sz w:val="24"/>
              </w:rPr>
              <w:t>名</w:t>
            </w:r>
            <w:r>
              <w:rPr>
                <w:rFonts w:ascii="仿宋" w:eastAsia="仿宋" w:hAnsi="仿宋"/>
                <w:color w:val="000000"/>
                <w:sz w:val="24"/>
              </w:rPr>
              <w:t>2</w:t>
            </w:r>
          </w:p>
        </w:tc>
        <w:tc>
          <w:tcPr>
            <w:tcW w:w="3126" w:type="dxa"/>
            <w:gridSpan w:val="3"/>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Cs/>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hint="eastAsia"/>
                <w:color w:val="000000"/>
                <w:sz w:val="24"/>
              </w:rPr>
              <w:t>用</w:t>
            </w:r>
            <w:r>
              <w:rPr>
                <w:rFonts w:ascii="仿宋" w:eastAsia="仿宋" w:hAnsi="仿宋"/>
                <w:color w:val="000000"/>
                <w:sz w:val="24"/>
              </w:rPr>
              <w:t xml:space="preserve"> </w:t>
            </w:r>
            <w:r>
              <w:rPr>
                <w:rFonts w:ascii="仿宋" w:eastAsia="仿宋" w:hAnsi="仿宋" w:hint="eastAsia"/>
                <w:color w:val="000000"/>
                <w:sz w:val="24"/>
              </w:rPr>
              <w:t>户</w:t>
            </w:r>
            <w:r>
              <w:rPr>
                <w:rFonts w:ascii="仿宋" w:eastAsia="仿宋" w:hAnsi="仿宋"/>
                <w:color w:val="000000"/>
                <w:sz w:val="24"/>
              </w:rPr>
              <w:t xml:space="preserve"> </w:t>
            </w:r>
            <w:r>
              <w:rPr>
                <w:rFonts w:ascii="仿宋" w:eastAsia="仿宋" w:hAnsi="仿宋" w:hint="eastAsia"/>
                <w:color w:val="000000"/>
                <w:sz w:val="24"/>
              </w:rPr>
              <w:t>名</w:t>
            </w:r>
          </w:p>
        </w:tc>
        <w:tc>
          <w:tcPr>
            <w:tcW w:w="2270"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rPr>
                <w:rFonts w:ascii="仿宋" w:eastAsia="仿宋" w:hAnsi="仿宋"/>
                <w:color w:val="000000"/>
                <w:szCs w:val="21"/>
              </w:rPr>
            </w:pPr>
            <w:r>
              <w:rPr>
                <w:rFonts w:eastAsia="仿宋"/>
                <w:bCs/>
                <w:color w:val="000000"/>
                <w:szCs w:val="21"/>
              </w:rPr>
              <w:t>(</w:t>
            </w:r>
            <w:r>
              <w:rPr>
                <w:rFonts w:eastAsia="仿宋" w:hint="eastAsia"/>
                <w:bCs/>
                <w:color w:val="000000"/>
                <w:szCs w:val="21"/>
              </w:rPr>
              <w:t>应不少于</w:t>
            </w:r>
            <w:r>
              <w:rPr>
                <w:rFonts w:eastAsia="仿宋"/>
                <w:bCs/>
                <w:color w:val="000000"/>
                <w:szCs w:val="21"/>
              </w:rPr>
              <w:t>4</w:t>
            </w:r>
            <w:r>
              <w:rPr>
                <w:rFonts w:eastAsia="仿宋" w:hint="eastAsia"/>
                <w:bCs/>
                <w:color w:val="000000"/>
                <w:szCs w:val="21"/>
              </w:rPr>
              <w:t>位，英文字母开头</w:t>
            </w:r>
            <w:r>
              <w:rPr>
                <w:rFonts w:eastAsia="仿宋"/>
                <w:bCs/>
                <w:color w:val="000000"/>
                <w:szCs w:val="21"/>
              </w:rPr>
              <w:t>)</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hint="eastAsia"/>
                <w:color w:val="000000"/>
                <w:sz w:val="24"/>
              </w:rPr>
              <w:t>用</w:t>
            </w:r>
            <w:r>
              <w:rPr>
                <w:rFonts w:ascii="仿宋" w:eastAsia="仿宋" w:hAnsi="仿宋"/>
                <w:color w:val="000000"/>
                <w:sz w:val="24"/>
              </w:rPr>
              <w:t xml:space="preserve"> </w:t>
            </w:r>
            <w:r>
              <w:rPr>
                <w:rFonts w:ascii="仿宋" w:eastAsia="仿宋" w:hAnsi="仿宋" w:hint="eastAsia"/>
                <w:color w:val="000000"/>
                <w:sz w:val="24"/>
              </w:rPr>
              <w:t>户</w:t>
            </w:r>
            <w:r>
              <w:rPr>
                <w:rFonts w:ascii="仿宋" w:eastAsia="仿宋" w:hAnsi="仿宋"/>
                <w:color w:val="000000"/>
                <w:sz w:val="24"/>
              </w:rPr>
              <w:t xml:space="preserve"> </w:t>
            </w:r>
            <w:r>
              <w:rPr>
                <w:rFonts w:ascii="仿宋" w:eastAsia="仿宋" w:hAnsi="仿宋" w:hint="eastAsia"/>
                <w:color w:val="000000"/>
                <w:sz w:val="24"/>
              </w:rPr>
              <w:t>名</w:t>
            </w:r>
          </w:p>
        </w:tc>
        <w:tc>
          <w:tcPr>
            <w:tcW w:w="3126"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rPr>
                <w:rFonts w:ascii="仿宋" w:eastAsia="仿宋" w:hAnsi="仿宋"/>
                <w:bCs/>
                <w:color w:val="000000"/>
                <w:sz w:val="24"/>
              </w:rPr>
            </w:pPr>
            <w:r>
              <w:rPr>
                <w:rFonts w:eastAsia="仿宋"/>
                <w:bCs/>
                <w:color w:val="000000"/>
                <w:szCs w:val="21"/>
              </w:rPr>
              <w:t>(</w:t>
            </w:r>
            <w:r>
              <w:rPr>
                <w:rFonts w:eastAsia="仿宋" w:hint="eastAsia"/>
                <w:bCs/>
                <w:color w:val="000000"/>
                <w:szCs w:val="21"/>
              </w:rPr>
              <w:t>应不少于</w:t>
            </w:r>
            <w:r>
              <w:rPr>
                <w:rFonts w:eastAsia="仿宋"/>
                <w:bCs/>
                <w:color w:val="000000"/>
                <w:szCs w:val="21"/>
              </w:rPr>
              <w:t>4</w:t>
            </w:r>
            <w:r>
              <w:rPr>
                <w:rFonts w:eastAsia="仿宋" w:hint="eastAsia"/>
                <w:bCs/>
                <w:color w:val="000000"/>
                <w:szCs w:val="21"/>
              </w:rPr>
              <w:t>位，英文字母开头</w:t>
            </w:r>
            <w:r>
              <w:rPr>
                <w:rFonts w:eastAsia="仿宋"/>
                <w:bCs/>
                <w:color w:val="000000"/>
                <w:szCs w:val="21"/>
              </w:rPr>
              <w:t>)</w:t>
            </w: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Cs/>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hint="eastAsia"/>
                <w:color w:val="000000"/>
                <w:sz w:val="24"/>
              </w:rPr>
              <w:t>身份证号</w:t>
            </w:r>
          </w:p>
        </w:tc>
        <w:tc>
          <w:tcPr>
            <w:tcW w:w="2270" w:type="dxa"/>
            <w:gridSpan w:val="3"/>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rPr>
                <w:rFonts w:ascii="仿宋" w:eastAsia="仿宋" w:hAnsi="仿宋"/>
                <w:bCs/>
                <w:color w:val="000000"/>
                <w:sz w:val="2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hint="eastAsia"/>
                <w:color w:val="000000"/>
                <w:sz w:val="24"/>
              </w:rPr>
              <w:t>身份证号</w:t>
            </w:r>
          </w:p>
        </w:tc>
        <w:tc>
          <w:tcPr>
            <w:tcW w:w="3126" w:type="dxa"/>
            <w:gridSpan w:val="3"/>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Cs/>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hint="eastAsia"/>
                <w:color w:val="000000"/>
                <w:sz w:val="24"/>
              </w:rPr>
              <w:t>联系电话</w:t>
            </w:r>
          </w:p>
        </w:tc>
        <w:tc>
          <w:tcPr>
            <w:tcW w:w="2270" w:type="dxa"/>
            <w:gridSpan w:val="3"/>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rPr>
                <w:rFonts w:ascii="仿宋" w:eastAsia="仿宋" w:hAnsi="仿宋"/>
                <w:bCs/>
                <w:color w:val="000000"/>
                <w:sz w:val="2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hint="eastAsia"/>
                <w:color w:val="000000"/>
                <w:sz w:val="24"/>
              </w:rPr>
              <w:t>联系电话</w:t>
            </w:r>
          </w:p>
        </w:tc>
        <w:tc>
          <w:tcPr>
            <w:tcW w:w="3126" w:type="dxa"/>
            <w:gridSpan w:val="3"/>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Cs/>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hint="eastAsia"/>
                <w:color w:val="000000"/>
                <w:sz w:val="24"/>
              </w:rPr>
              <w:t>手机</w:t>
            </w:r>
          </w:p>
        </w:tc>
        <w:tc>
          <w:tcPr>
            <w:tcW w:w="2270" w:type="dxa"/>
            <w:gridSpan w:val="3"/>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rPr>
                <w:rFonts w:ascii="仿宋" w:eastAsia="仿宋" w:hAnsi="仿宋"/>
                <w:bCs/>
                <w:color w:val="000000"/>
                <w:sz w:val="2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hint="eastAsia"/>
                <w:color w:val="000000"/>
                <w:sz w:val="24"/>
              </w:rPr>
              <w:t>手机</w:t>
            </w:r>
          </w:p>
        </w:tc>
        <w:tc>
          <w:tcPr>
            <w:tcW w:w="3126" w:type="dxa"/>
            <w:gridSpan w:val="3"/>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Cs/>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color w:val="000000"/>
                <w:sz w:val="24"/>
              </w:rPr>
              <w:t>新增管理员</w:t>
            </w:r>
            <w:r>
              <w:rPr>
                <w:rFonts w:ascii="仿宋" w:eastAsia="仿宋" w:hAnsi="仿宋" w:hint="eastAsia"/>
                <w:color w:val="000000"/>
                <w:sz w:val="24"/>
              </w:rPr>
              <w:t>绑定</w:t>
            </w:r>
            <w:r>
              <w:rPr>
                <w:rFonts w:ascii="仿宋" w:eastAsia="仿宋" w:hAnsi="仿宋"/>
                <w:color w:val="000000"/>
                <w:sz w:val="24"/>
              </w:rPr>
              <w:t>证书CN号</w:t>
            </w:r>
          </w:p>
        </w:tc>
        <w:tc>
          <w:tcPr>
            <w:tcW w:w="2270" w:type="dxa"/>
            <w:gridSpan w:val="3"/>
            <w:tcBorders>
              <w:top w:val="single" w:sz="4" w:space="0" w:color="auto"/>
              <w:left w:val="single" w:sz="4" w:space="0" w:color="auto"/>
              <w:bottom w:val="single" w:sz="4" w:space="0" w:color="auto"/>
              <w:right w:val="single" w:sz="4" w:space="0" w:color="auto"/>
            </w:tcBorders>
          </w:tcPr>
          <w:p w:rsidR="00083573" w:rsidRDefault="004B6439">
            <w:pPr>
              <w:spacing w:line="280" w:lineRule="exact"/>
              <w:rPr>
                <w:rFonts w:ascii="仿宋" w:eastAsia="仿宋" w:hAnsi="仿宋"/>
                <w:bCs/>
                <w:color w:val="000000"/>
                <w:sz w:val="24"/>
              </w:rPr>
            </w:pPr>
            <w:r>
              <w:rPr>
                <w:rFonts w:eastAsia="仿宋"/>
                <w:bCs/>
                <w:color w:val="000000"/>
                <w:szCs w:val="21"/>
              </w:rPr>
              <w:t>若为新增管理员且需绑定小证书则在此处填写证书串号</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color w:val="000000"/>
                <w:sz w:val="24"/>
              </w:rPr>
              <w:t>新增管理员</w:t>
            </w:r>
            <w:r>
              <w:rPr>
                <w:rFonts w:ascii="仿宋" w:eastAsia="仿宋" w:hAnsi="仿宋" w:hint="eastAsia"/>
                <w:color w:val="000000"/>
                <w:sz w:val="24"/>
              </w:rPr>
              <w:t>绑定</w:t>
            </w:r>
            <w:r>
              <w:rPr>
                <w:rFonts w:ascii="仿宋" w:eastAsia="仿宋" w:hAnsi="仿宋"/>
                <w:color w:val="000000"/>
                <w:sz w:val="24"/>
              </w:rPr>
              <w:t>证书CN号</w:t>
            </w:r>
          </w:p>
        </w:tc>
        <w:tc>
          <w:tcPr>
            <w:tcW w:w="3126" w:type="dxa"/>
            <w:gridSpan w:val="3"/>
            <w:tcBorders>
              <w:top w:val="single" w:sz="4" w:space="0" w:color="auto"/>
              <w:left w:val="single" w:sz="4" w:space="0" w:color="auto"/>
              <w:bottom w:val="single" w:sz="4" w:space="0" w:color="auto"/>
              <w:right w:val="single" w:sz="4" w:space="0" w:color="auto"/>
            </w:tcBorders>
          </w:tcPr>
          <w:p w:rsidR="00083573" w:rsidRDefault="004B6439">
            <w:pPr>
              <w:spacing w:line="280" w:lineRule="exact"/>
              <w:rPr>
                <w:rFonts w:ascii="仿宋" w:eastAsia="仿宋" w:hAnsi="仿宋"/>
                <w:bCs/>
                <w:color w:val="000000"/>
                <w:sz w:val="24"/>
              </w:rPr>
            </w:pPr>
            <w:r>
              <w:rPr>
                <w:rFonts w:eastAsia="仿宋"/>
                <w:bCs/>
                <w:color w:val="000000"/>
                <w:szCs w:val="21"/>
              </w:rPr>
              <w:t>若为新增管理员且需绑定小证书则在此处填写证书串号</w:t>
            </w:r>
          </w:p>
        </w:tc>
      </w:tr>
      <w:tr w:rsidR="00083573">
        <w:trPr>
          <w:trHeight w:val="934"/>
        </w:trPr>
        <w:tc>
          <w:tcPr>
            <w:tcW w:w="1699" w:type="dxa"/>
            <w:vMerge w:val="restart"/>
            <w:tcBorders>
              <w:left w:val="single" w:sz="4" w:space="0" w:color="auto"/>
              <w:bottom w:val="single" w:sz="4" w:space="0" w:color="auto"/>
              <w:right w:val="single" w:sz="4" w:space="0" w:color="auto"/>
            </w:tcBorders>
            <w:vAlign w:val="center"/>
          </w:tcPr>
          <w:p w:rsidR="00083573" w:rsidRDefault="004B6439">
            <w:pPr>
              <w:widowControl/>
              <w:rPr>
                <w:rFonts w:ascii="仿宋" w:eastAsia="仿宋" w:hAnsi="仿宋"/>
                <w:b/>
                <w:color w:val="000000"/>
                <w:sz w:val="24"/>
              </w:rPr>
            </w:pPr>
            <w:r>
              <w:rPr>
                <w:rFonts w:ascii="仿宋" w:eastAsia="仿宋" w:hAnsi="仿宋" w:hint="eastAsia"/>
                <w:bCs/>
                <w:color w:val="000000"/>
                <w:sz w:val="24"/>
              </w:rPr>
              <w:t>□</w:t>
            </w:r>
            <w:r>
              <w:rPr>
                <w:rFonts w:ascii="仿宋" w:eastAsia="仿宋" w:hAnsi="仿宋" w:hint="eastAsia"/>
                <w:b/>
                <w:color w:val="000000"/>
                <w:sz w:val="24"/>
              </w:rPr>
              <w:t>证书信息申请</w:t>
            </w:r>
          </w:p>
        </w:tc>
        <w:tc>
          <w:tcPr>
            <w:tcW w:w="1267" w:type="dxa"/>
            <w:vMerge w:val="restart"/>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bCs/>
                <w:color w:val="000000"/>
                <w:sz w:val="24"/>
              </w:rPr>
            </w:pPr>
            <w:r>
              <w:rPr>
                <w:rFonts w:ascii="仿宋" w:eastAsia="仿宋" w:hAnsi="仿宋" w:hint="eastAsia"/>
                <w:color w:val="000000"/>
                <w:sz w:val="24"/>
              </w:rPr>
              <w:t>业务类型</w:t>
            </w:r>
          </w:p>
        </w:tc>
        <w:tc>
          <w:tcPr>
            <w:tcW w:w="6816" w:type="dxa"/>
            <w:gridSpan w:val="8"/>
            <w:tcBorders>
              <w:top w:val="single" w:sz="4" w:space="0" w:color="auto"/>
              <w:left w:val="single" w:sz="4" w:space="0" w:color="auto"/>
              <w:bottom w:val="single" w:sz="4" w:space="0" w:color="auto"/>
              <w:right w:val="single" w:sz="4" w:space="0" w:color="auto"/>
            </w:tcBorders>
          </w:tcPr>
          <w:p w:rsidR="00083573" w:rsidRDefault="004B6439">
            <w:pPr>
              <w:rPr>
                <w:rFonts w:ascii="仿宋" w:eastAsia="仿宋" w:hAnsi="仿宋"/>
                <w:color w:val="000000"/>
                <w:sz w:val="24"/>
              </w:rPr>
            </w:pPr>
            <w:r>
              <w:rPr>
                <w:rFonts w:ascii="仿宋" w:eastAsia="仿宋" w:hAnsi="仿宋" w:hint="eastAsia"/>
                <w:color w:val="000000"/>
                <w:sz w:val="24"/>
              </w:rPr>
              <w:t>□证书新发（□新发</w:t>
            </w:r>
            <w:r>
              <w:rPr>
                <w:rFonts w:ascii="仿宋" w:eastAsia="仿宋" w:hAnsi="仿宋"/>
                <w:color w:val="000000"/>
                <w:sz w:val="24"/>
              </w:rPr>
              <w:t xml:space="preserve">UKEY □不需UKEY）                             </w:t>
            </w:r>
          </w:p>
          <w:p w:rsidR="00083573" w:rsidRDefault="004B6439">
            <w:pPr>
              <w:ind w:firstLineChars="100" w:firstLine="240"/>
              <w:rPr>
                <w:rFonts w:ascii="仿宋" w:eastAsia="仿宋" w:hAnsi="仿宋"/>
                <w:color w:val="000000"/>
                <w:sz w:val="24"/>
              </w:rPr>
            </w:pPr>
            <w:r>
              <w:rPr>
                <w:rFonts w:ascii="仿宋" w:eastAsia="仿宋" w:hAnsi="仿宋" w:hint="eastAsia"/>
                <w:color w:val="000000"/>
                <w:sz w:val="24"/>
              </w:rPr>
              <w:t>证书类型：□</w:t>
            </w:r>
            <w:r>
              <w:rPr>
                <w:rFonts w:ascii="仿宋" w:eastAsia="仿宋" w:hAnsi="仿宋"/>
                <w:color w:val="000000"/>
                <w:sz w:val="24"/>
              </w:rPr>
              <w:t>小</w:t>
            </w:r>
            <w:r>
              <w:rPr>
                <w:rFonts w:ascii="仿宋" w:eastAsia="仿宋" w:hAnsi="仿宋" w:hint="eastAsia"/>
                <w:color w:val="000000"/>
                <w:sz w:val="24"/>
              </w:rPr>
              <w:t>证书（默认）</w:t>
            </w:r>
            <w:r>
              <w:rPr>
                <w:rFonts w:ascii="仿宋" w:eastAsia="仿宋" w:hAnsi="仿宋"/>
                <w:color w:val="000000"/>
                <w:sz w:val="24"/>
              </w:rPr>
              <w:t xml:space="preserve">  </w:t>
            </w:r>
            <w:r>
              <w:rPr>
                <w:rFonts w:ascii="仿宋" w:eastAsia="仿宋" w:hAnsi="仿宋" w:hint="eastAsia"/>
                <w:color w:val="000000"/>
                <w:sz w:val="24"/>
              </w:rPr>
              <w:t>对应操作员</w:t>
            </w:r>
            <w:r>
              <w:rPr>
                <w:rFonts w:ascii="仿宋" w:eastAsia="仿宋" w:hAnsi="仿宋"/>
                <w:color w:val="000000"/>
                <w:sz w:val="24"/>
              </w:rPr>
              <w:t xml:space="preserve">ID：                                           </w:t>
            </w:r>
          </w:p>
          <w:p w:rsidR="00083573" w:rsidRDefault="004B6439">
            <w:pPr>
              <w:rPr>
                <w:rFonts w:ascii="仿宋" w:eastAsia="仿宋" w:hAnsi="仿宋"/>
                <w:bCs/>
                <w:color w:val="000000"/>
                <w:sz w:val="24"/>
              </w:rPr>
            </w:pPr>
            <w:r>
              <w:rPr>
                <w:rFonts w:ascii="仿宋" w:eastAsia="仿宋" w:hAnsi="仿宋"/>
                <w:color w:val="000000"/>
                <w:sz w:val="24"/>
              </w:rPr>
              <w:t xml:space="preserve">            □大证书    </w:t>
            </w: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vMerge/>
            <w:tcBorders>
              <w:left w:val="single" w:sz="4" w:space="0" w:color="auto"/>
              <w:right w:val="single" w:sz="4" w:space="0" w:color="auto"/>
            </w:tcBorders>
            <w:vAlign w:val="center"/>
          </w:tcPr>
          <w:p w:rsidR="00083573" w:rsidRDefault="00083573">
            <w:pPr>
              <w:rPr>
                <w:rFonts w:ascii="仿宋" w:eastAsia="仿宋" w:hAnsi="仿宋"/>
                <w:color w:val="000000"/>
                <w:sz w:val="24"/>
              </w:rPr>
            </w:pPr>
          </w:p>
        </w:tc>
        <w:tc>
          <w:tcPr>
            <w:tcW w:w="6816" w:type="dxa"/>
            <w:gridSpan w:val="8"/>
            <w:tcBorders>
              <w:top w:val="single" w:sz="4" w:space="0" w:color="auto"/>
              <w:left w:val="single" w:sz="4" w:space="0" w:color="auto"/>
              <w:bottom w:val="single" w:sz="4" w:space="0" w:color="auto"/>
              <w:right w:val="single" w:sz="4" w:space="0" w:color="auto"/>
            </w:tcBorders>
          </w:tcPr>
          <w:p w:rsidR="00083573" w:rsidRDefault="004B6439">
            <w:pPr>
              <w:rPr>
                <w:rFonts w:ascii="仿宋" w:eastAsia="仿宋" w:hAnsi="仿宋"/>
                <w:color w:val="000000"/>
                <w:sz w:val="24"/>
              </w:rPr>
            </w:pPr>
            <w:r>
              <w:rPr>
                <w:rFonts w:ascii="仿宋" w:eastAsia="仿宋" w:hAnsi="仿宋" w:hint="eastAsia"/>
                <w:color w:val="000000"/>
                <w:sz w:val="24"/>
              </w:rPr>
              <w:t>□证书换发（□新发</w:t>
            </w:r>
            <w:r>
              <w:rPr>
                <w:rFonts w:ascii="仿宋" w:eastAsia="仿宋" w:hAnsi="仿宋"/>
                <w:color w:val="000000"/>
                <w:sz w:val="24"/>
              </w:rPr>
              <w:t xml:space="preserve">UKEY </w:t>
            </w:r>
            <w:r>
              <w:rPr>
                <w:rFonts w:ascii="仿宋" w:eastAsia="仿宋" w:hAnsi="仿宋" w:hint="eastAsia"/>
                <w:color w:val="000000"/>
                <w:sz w:val="24"/>
              </w:rPr>
              <w:t>□不需</w:t>
            </w:r>
            <w:r>
              <w:rPr>
                <w:rFonts w:ascii="仿宋" w:eastAsia="仿宋" w:hAnsi="仿宋"/>
                <w:color w:val="000000"/>
                <w:sz w:val="24"/>
              </w:rPr>
              <w:t xml:space="preserve">UKEY） </w:t>
            </w:r>
            <w:r>
              <w:rPr>
                <w:rFonts w:ascii="仿宋" w:eastAsia="仿宋" w:hAnsi="仿宋" w:hint="eastAsia"/>
                <w:color w:val="000000"/>
                <w:sz w:val="24"/>
              </w:rPr>
              <w:t>证书</w:t>
            </w:r>
            <w:r>
              <w:rPr>
                <w:rFonts w:ascii="仿宋" w:eastAsia="仿宋" w:hAnsi="仿宋"/>
                <w:color w:val="000000"/>
                <w:sz w:val="24"/>
              </w:rPr>
              <w:t>CN：</w:t>
            </w:r>
            <w:r>
              <w:rPr>
                <w:rFonts w:ascii="仿宋" w:eastAsia="仿宋" w:hAnsi="仿宋"/>
                <w:color w:val="000000"/>
                <w:sz w:val="24"/>
                <w:u w:val="single"/>
              </w:rPr>
              <w:t xml:space="preserve">                           </w:t>
            </w: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vMerge/>
            <w:tcBorders>
              <w:left w:val="single" w:sz="4" w:space="0" w:color="auto"/>
              <w:right w:val="single" w:sz="4" w:space="0" w:color="auto"/>
            </w:tcBorders>
            <w:vAlign w:val="center"/>
          </w:tcPr>
          <w:p w:rsidR="00083573" w:rsidRDefault="00083573">
            <w:pPr>
              <w:rPr>
                <w:rFonts w:ascii="仿宋" w:eastAsia="仿宋" w:hAnsi="仿宋"/>
                <w:color w:val="000000"/>
                <w:sz w:val="24"/>
              </w:rPr>
            </w:pPr>
          </w:p>
        </w:tc>
        <w:tc>
          <w:tcPr>
            <w:tcW w:w="6816" w:type="dxa"/>
            <w:gridSpan w:val="8"/>
            <w:tcBorders>
              <w:top w:val="single" w:sz="4" w:space="0" w:color="auto"/>
              <w:left w:val="single" w:sz="4" w:space="0" w:color="auto"/>
              <w:bottom w:val="single" w:sz="4" w:space="0" w:color="auto"/>
              <w:right w:val="single" w:sz="4" w:space="0" w:color="auto"/>
            </w:tcBorders>
          </w:tcPr>
          <w:p w:rsidR="00083573" w:rsidRDefault="004B6439">
            <w:pPr>
              <w:rPr>
                <w:rFonts w:ascii="仿宋" w:eastAsia="仿宋" w:hAnsi="仿宋"/>
                <w:color w:val="000000"/>
                <w:sz w:val="24"/>
              </w:rPr>
            </w:pPr>
            <w:r>
              <w:rPr>
                <w:rFonts w:ascii="仿宋" w:eastAsia="仿宋" w:hAnsi="仿宋" w:hint="eastAsia"/>
                <w:color w:val="000000"/>
                <w:sz w:val="24"/>
              </w:rPr>
              <w:t>□证书补发（□新发</w:t>
            </w:r>
            <w:r>
              <w:rPr>
                <w:rFonts w:ascii="仿宋" w:eastAsia="仿宋" w:hAnsi="仿宋"/>
                <w:color w:val="000000"/>
                <w:sz w:val="24"/>
              </w:rPr>
              <w:t xml:space="preserve">UKEY </w:t>
            </w:r>
            <w:r>
              <w:rPr>
                <w:rFonts w:ascii="仿宋" w:eastAsia="仿宋" w:hAnsi="仿宋" w:hint="eastAsia"/>
                <w:color w:val="000000"/>
                <w:sz w:val="24"/>
              </w:rPr>
              <w:t>□不需</w:t>
            </w:r>
            <w:r>
              <w:rPr>
                <w:rFonts w:ascii="仿宋" w:eastAsia="仿宋" w:hAnsi="仿宋"/>
                <w:color w:val="000000"/>
                <w:sz w:val="24"/>
              </w:rPr>
              <w:t xml:space="preserve">UKEY） </w:t>
            </w:r>
            <w:r>
              <w:rPr>
                <w:rFonts w:ascii="仿宋" w:eastAsia="仿宋" w:hAnsi="仿宋" w:hint="eastAsia"/>
                <w:color w:val="000000"/>
                <w:sz w:val="24"/>
              </w:rPr>
              <w:t>证书</w:t>
            </w:r>
            <w:r>
              <w:rPr>
                <w:rFonts w:ascii="仿宋" w:eastAsia="仿宋" w:hAnsi="仿宋"/>
                <w:color w:val="000000"/>
                <w:sz w:val="24"/>
              </w:rPr>
              <w:t>CN：</w:t>
            </w:r>
            <w:r>
              <w:rPr>
                <w:rFonts w:ascii="仿宋" w:eastAsia="仿宋" w:hAnsi="仿宋"/>
                <w:color w:val="000000"/>
                <w:sz w:val="24"/>
                <w:u w:val="single"/>
              </w:rPr>
              <w:t xml:space="preserve">                           </w:t>
            </w: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vMerge/>
            <w:tcBorders>
              <w:left w:val="single" w:sz="4" w:space="0" w:color="auto"/>
              <w:right w:val="single" w:sz="4" w:space="0" w:color="auto"/>
            </w:tcBorders>
            <w:vAlign w:val="center"/>
          </w:tcPr>
          <w:p w:rsidR="00083573" w:rsidRDefault="00083573">
            <w:pPr>
              <w:rPr>
                <w:rFonts w:ascii="仿宋" w:eastAsia="仿宋" w:hAnsi="仿宋"/>
                <w:color w:val="000000"/>
                <w:sz w:val="24"/>
              </w:rPr>
            </w:pPr>
          </w:p>
        </w:tc>
        <w:tc>
          <w:tcPr>
            <w:tcW w:w="6816" w:type="dxa"/>
            <w:gridSpan w:val="8"/>
            <w:tcBorders>
              <w:top w:val="single" w:sz="4" w:space="0" w:color="auto"/>
              <w:left w:val="single" w:sz="4" w:space="0" w:color="auto"/>
              <w:bottom w:val="single" w:sz="4" w:space="0" w:color="auto"/>
              <w:right w:val="single" w:sz="4" w:space="0" w:color="auto"/>
            </w:tcBorders>
          </w:tcPr>
          <w:p w:rsidR="00083573" w:rsidRDefault="004B6439">
            <w:pPr>
              <w:rPr>
                <w:rFonts w:ascii="仿宋" w:eastAsia="仿宋" w:hAnsi="仿宋"/>
                <w:color w:val="000000"/>
                <w:sz w:val="24"/>
              </w:rPr>
            </w:pPr>
            <w:r>
              <w:rPr>
                <w:rFonts w:ascii="仿宋" w:eastAsia="仿宋" w:hAnsi="仿宋" w:hint="eastAsia"/>
                <w:color w:val="000000"/>
                <w:sz w:val="24"/>
              </w:rPr>
              <w:t>□证书重发（不需</w:t>
            </w:r>
            <w:r>
              <w:rPr>
                <w:rFonts w:ascii="仿宋" w:eastAsia="仿宋" w:hAnsi="仿宋"/>
                <w:color w:val="000000"/>
                <w:sz w:val="24"/>
              </w:rPr>
              <w:t xml:space="preserve">UKEY）              </w:t>
            </w:r>
            <w:r>
              <w:rPr>
                <w:rFonts w:ascii="仿宋" w:eastAsia="仿宋" w:hAnsi="仿宋" w:hint="eastAsia"/>
                <w:color w:val="000000"/>
                <w:sz w:val="24"/>
              </w:rPr>
              <w:t>证书</w:t>
            </w:r>
            <w:r>
              <w:rPr>
                <w:rFonts w:ascii="仿宋" w:eastAsia="仿宋" w:hAnsi="仿宋"/>
                <w:color w:val="000000"/>
                <w:sz w:val="24"/>
              </w:rPr>
              <w:t>CN：</w:t>
            </w:r>
            <w:r>
              <w:rPr>
                <w:rFonts w:ascii="仿宋" w:eastAsia="仿宋" w:hAnsi="仿宋"/>
                <w:color w:val="000000"/>
                <w:sz w:val="24"/>
                <w:u w:val="single"/>
              </w:rPr>
              <w:t xml:space="preserve">                           </w:t>
            </w: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vMerge/>
            <w:tcBorders>
              <w:left w:val="single" w:sz="4" w:space="0" w:color="auto"/>
              <w:right w:val="single" w:sz="4" w:space="0" w:color="auto"/>
            </w:tcBorders>
            <w:vAlign w:val="center"/>
          </w:tcPr>
          <w:p w:rsidR="00083573" w:rsidRDefault="00083573">
            <w:pPr>
              <w:rPr>
                <w:rFonts w:ascii="仿宋" w:eastAsia="仿宋" w:hAnsi="仿宋"/>
                <w:color w:val="000000"/>
                <w:sz w:val="24"/>
              </w:rPr>
            </w:pPr>
          </w:p>
        </w:tc>
        <w:tc>
          <w:tcPr>
            <w:tcW w:w="6816" w:type="dxa"/>
            <w:gridSpan w:val="8"/>
            <w:tcBorders>
              <w:top w:val="single" w:sz="4" w:space="0" w:color="auto"/>
              <w:left w:val="single" w:sz="4" w:space="0" w:color="auto"/>
              <w:bottom w:val="single" w:sz="4" w:space="0" w:color="auto"/>
              <w:right w:val="single" w:sz="4" w:space="0" w:color="auto"/>
            </w:tcBorders>
          </w:tcPr>
          <w:p w:rsidR="00083573" w:rsidRDefault="004B6439">
            <w:pPr>
              <w:spacing w:line="280" w:lineRule="exact"/>
              <w:rPr>
                <w:rFonts w:ascii="仿宋" w:eastAsia="仿宋" w:hAnsi="仿宋"/>
                <w:color w:val="000000"/>
                <w:sz w:val="24"/>
              </w:rPr>
            </w:pPr>
            <w:r>
              <w:rPr>
                <w:rFonts w:ascii="仿宋" w:eastAsia="仿宋" w:hAnsi="仿宋" w:hint="eastAsia"/>
                <w:color w:val="000000"/>
                <w:sz w:val="24"/>
              </w:rPr>
              <w:t>□证书解锁（不需</w:t>
            </w:r>
            <w:r>
              <w:rPr>
                <w:rFonts w:ascii="仿宋" w:eastAsia="仿宋" w:hAnsi="仿宋"/>
                <w:color w:val="000000"/>
                <w:sz w:val="24"/>
              </w:rPr>
              <w:t xml:space="preserve">UKEY）              </w:t>
            </w:r>
            <w:r>
              <w:rPr>
                <w:rFonts w:ascii="仿宋" w:eastAsia="仿宋" w:hAnsi="仿宋" w:hint="eastAsia"/>
                <w:color w:val="000000"/>
                <w:sz w:val="24"/>
              </w:rPr>
              <w:t>证书</w:t>
            </w:r>
            <w:r>
              <w:rPr>
                <w:rFonts w:ascii="仿宋" w:eastAsia="仿宋" w:hAnsi="仿宋"/>
                <w:color w:val="000000"/>
                <w:sz w:val="24"/>
              </w:rPr>
              <w:t>CN：</w:t>
            </w:r>
            <w:r>
              <w:rPr>
                <w:rFonts w:ascii="仿宋" w:eastAsia="仿宋" w:hAnsi="仿宋"/>
                <w:color w:val="000000"/>
                <w:sz w:val="24"/>
                <w:u w:val="single"/>
              </w:rPr>
              <w:t xml:space="preserve">                           </w:t>
            </w:r>
          </w:p>
          <w:p w:rsidR="00083573" w:rsidRDefault="004B6439">
            <w:pPr>
              <w:spacing w:line="280" w:lineRule="exact"/>
              <w:ind w:firstLineChars="1800" w:firstLine="4320"/>
              <w:rPr>
                <w:rFonts w:ascii="仿宋" w:eastAsia="仿宋" w:hAnsi="仿宋"/>
                <w:color w:val="000000"/>
                <w:sz w:val="24"/>
                <w:u w:val="single"/>
              </w:rPr>
            </w:pPr>
            <w:r>
              <w:rPr>
                <w:rFonts w:ascii="仿宋" w:eastAsia="仿宋" w:hAnsi="仿宋"/>
                <w:color w:val="000000"/>
                <w:sz w:val="24"/>
              </w:rPr>
              <w:t>UKEY序列号：</w:t>
            </w:r>
            <w:r>
              <w:rPr>
                <w:rFonts w:ascii="仿宋" w:eastAsia="仿宋" w:hAnsi="仿宋"/>
                <w:color w:val="000000"/>
                <w:sz w:val="24"/>
                <w:u w:val="single"/>
              </w:rPr>
              <w:t xml:space="preserve">                  </w:t>
            </w: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vMerge/>
            <w:tcBorders>
              <w:left w:val="single" w:sz="4" w:space="0" w:color="auto"/>
              <w:bottom w:val="single" w:sz="4" w:space="0" w:color="auto"/>
              <w:right w:val="single" w:sz="4" w:space="0" w:color="auto"/>
            </w:tcBorders>
            <w:vAlign w:val="center"/>
          </w:tcPr>
          <w:p w:rsidR="00083573" w:rsidRDefault="00083573">
            <w:pPr>
              <w:rPr>
                <w:rFonts w:ascii="仿宋" w:eastAsia="仿宋" w:hAnsi="仿宋"/>
                <w:color w:val="000000"/>
                <w:sz w:val="24"/>
              </w:rPr>
            </w:pPr>
          </w:p>
        </w:tc>
        <w:tc>
          <w:tcPr>
            <w:tcW w:w="6816" w:type="dxa"/>
            <w:gridSpan w:val="8"/>
            <w:tcBorders>
              <w:top w:val="single" w:sz="4" w:space="0" w:color="auto"/>
              <w:left w:val="single" w:sz="4" w:space="0" w:color="auto"/>
              <w:bottom w:val="single" w:sz="4" w:space="0" w:color="auto"/>
              <w:right w:val="single" w:sz="4" w:space="0" w:color="auto"/>
            </w:tcBorders>
          </w:tcPr>
          <w:p w:rsidR="00083573" w:rsidRDefault="004B6439">
            <w:pPr>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证书吊销                          证书CN：</w:t>
            </w:r>
            <w:r>
              <w:rPr>
                <w:rFonts w:ascii="仿宋" w:eastAsia="仿宋" w:hAnsi="仿宋"/>
                <w:color w:val="000000"/>
                <w:sz w:val="24"/>
                <w:u w:val="single"/>
              </w:rPr>
              <w:t xml:space="preserve">                           </w:t>
            </w: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vMerge w:val="restart"/>
            <w:tcBorders>
              <w:top w:val="single" w:sz="4" w:space="0" w:color="auto"/>
              <w:left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hint="eastAsia"/>
                <w:color w:val="000000"/>
                <w:sz w:val="24"/>
              </w:rPr>
              <w:t>机构信息</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color w:val="000000"/>
                <w:sz w:val="24"/>
              </w:rPr>
              <w:t>中文名称</w:t>
            </w:r>
          </w:p>
        </w:tc>
        <w:tc>
          <w:tcPr>
            <w:tcW w:w="5115" w:type="dxa"/>
            <w:gridSpan w:val="6"/>
            <w:tcBorders>
              <w:top w:val="single" w:sz="4" w:space="0" w:color="auto"/>
              <w:left w:val="single" w:sz="4" w:space="0" w:color="auto"/>
              <w:bottom w:val="single" w:sz="4" w:space="0" w:color="auto"/>
              <w:right w:val="single" w:sz="4" w:space="0" w:color="auto"/>
            </w:tcBorders>
            <w:vAlign w:val="center"/>
          </w:tcPr>
          <w:p w:rsidR="00083573" w:rsidRDefault="00083573">
            <w:pPr>
              <w:rPr>
                <w:rFonts w:ascii="仿宋" w:eastAsia="仿宋" w:hAnsi="仿宋"/>
                <w:color w:val="000000"/>
                <w:sz w:val="24"/>
              </w:rPr>
            </w:pP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vMerge/>
            <w:tcBorders>
              <w:left w:val="single" w:sz="4" w:space="0" w:color="auto"/>
              <w:right w:val="single" w:sz="4" w:space="0" w:color="auto"/>
            </w:tcBorders>
            <w:vAlign w:val="center"/>
          </w:tcPr>
          <w:p w:rsidR="00083573" w:rsidRDefault="00083573">
            <w:pPr>
              <w:rPr>
                <w:rFonts w:ascii="仿宋" w:eastAsia="仿宋" w:hAnsi="仿宋"/>
                <w:color w:val="000000"/>
                <w:sz w:val="24"/>
              </w:rPr>
            </w:pPr>
          </w:p>
        </w:tc>
        <w:tc>
          <w:tcPr>
            <w:tcW w:w="6816" w:type="dxa"/>
            <w:gridSpan w:val="8"/>
            <w:tcBorders>
              <w:top w:val="single" w:sz="4" w:space="0" w:color="auto"/>
              <w:left w:val="single" w:sz="4" w:space="0" w:color="auto"/>
              <w:bottom w:val="single" w:sz="4" w:space="0" w:color="auto"/>
              <w:right w:val="single" w:sz="4" w:space="0" w:color="auto"/>
            </w:tcBorders>
          </w:tcPr>
          <w:p w:rsidR="00083573" w:rsidRDefault="004B6439">
            <w:pPr>
              <w:ind w:right="-156"/>
              <w:rPr>
                <w:rFonts w:ascii="仿宋" w:eastAsia="仿宋" w:hAnsi="仿宋"/>
                <w:color w:val="000000"/>
                <w:sz w:val="24"/>
              </w:rPr>
            </w:pPr>
            <w:r>
              <w:rPr>
                <w:rFonts w:ascii="仿宋" w:eastAsia="仿宋" w:hAnsi="仿宋" w:hint="eastAsia"/>
                <w:color w:val="000000"/>
                <w:sz w:val="24"/>
              </w:rPr>
              <w:t>□统一社会信用代码</w:t>
            </w:r>
          </w:p>
          <w:p w:rsidR="00083573" w:rsidRDefault="004B6439">
            <w:pPr>
              <w:rPr>
                <w:rFonts w:ascii="仿宋" w:eastAsia="仿宋" w:hAnsi="仿宋"/>
                <w:color w:val="000000"/>
                <w:sz w:val="24"/>
              </w:rPr>
            </w:pPr>
            <w:r>
              <w:rPr>
                <w:rFonts w:ascii="仿宋" w:eastAsia="仿宋" w:hAnsi="仿宋" w:hint="eastAsia"/>
                <w:color w:val="000000"/>
                <w:sz w:val="24"/>
              </w:rPr>
              <w:t>□其他，请注明：</w:t>
            </w:r>
            <w:r>
              <w:rPr>
                <w:rFonts w:ascii="仿宋" w:eastAsia="仿宋" w:hAnsi="仿宋"/>
                <w:color w:val="000000"/>
                <w:sz w:val="24"/>
                <w:u w:val="single"/>
              </w:rPr>
              <w:t xml:space="preserve">                         </w:t>
            </w: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vMerge/>
            <w:tcBorders>
              <w:left w:val="single" w:sz="4" w:space="0" w:color="auto"/>
              <w:bottom w:val="single" w:sz="4" w:space="0" w:color="auto"/>
              <w:right w:val="single" w:sz="4" w:space="0" w:color="auto"/>
            </w:tcBorders>
            <w:vAlign w:val="center"/>
          </w:tcPr>
          <w:p w:rsidR="00083573" w:rsidRDefault="00083573">
            <w:pPr>
              <w:rPr>
                <w:rFonts w:ascii="仿宋" w:eastAsia="仿宋" w:hAnsi="仿宋"/>
                <w:color w:val="000000"/>
                <w:sz w:val="24"/>
              </w:rPr>
            </w:pPr>
          </w:p>
        </w:tc>
        <w:tc>
          <w:tcPr>
            <w:tcW w:w="1701" w:type="dxa"/>
            <w:gridSpan w:val="2"/>
            <w:tcBorders>
              <w:top w:val="single" w:sz="4" w:space="0" w:color="auto"/>
              <w:left w:val="single" w:sz="4" w:space="0" w:color="auto"/>
              <w:bottom w:val="single" w:sz="4" w:space="0" w:color="auto"/>
              <w:right w:val="single" w:sz="4" w:space="0" w:color="auto"/>
            </w:tcBorders>
          </w:tcPr>
          <w:p w:rsidR="00083573" w:rsidRDefault="004B6439">
            <w:pPr>
              <w:rPr>
                <w:rFonts w:ascii="仿宋" w:eastAsia="仿宋" w:hAnsi="仿宋"/>
                <w:color w:val="000000"/>
                <w:sz w:val="24"/>
              </w:rPr>
            </w:pPr>
            <w:r>
              <w:rPr>
                <w:rFonts w:ascii="仿宋" w:eastAsia="仿宋" w:hAnsi="仿宋"/>
                <w:color w:val="000000"/>
                <w:sz w:val="24"/>
              </w:rPr>
              <w:t>证件号码</w:t>
            </w:r>
          </w:p>
        </w:tc>
        <w:tc>
          <w:tcPr>
            <w:tcW w:w="5115" w:type="dxa"/>
            <w:gridSpan w:val="6"/>
            <w:tcBorders>
              <w:top w:val="single" w:sz="4" w:space="0" w:color="auto"/>
              <w:left w:val="single" w:sz="4" w:space="0" w:color="auto"/>
              <w:bottom w:val="single" w:sz="4" w:space="0" w:color="auto"/>
              <w:right w:val="single" w:sz="4" w:space="0" w:color="auto"/>
            </w:tcBorders>
          </w:tcPr>
          <w:p w:rsidR="00083573" w:rsidRDefault="00083573">
            <w:pPr>
              <w:rPr>
                <w:rFonts w:ascii="仿宋" w:eastAsia="仿宋" w:hAnsi="仿宋"/>
                <w:color w:val="000000"/>
                <w:sz w:val="24"/>
              </w:rPr>
            </w:pP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vMerge w:val="restart"/>
            <w:tcBorders>
              <w:top w:val="single" w:sz="4" w:space="0" w:color="auto"/>
              <w:left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hint="eastAsia"/>
                <w:color w:val="000000"/>
                <w:sz w:val="24"/>
              </w:rPr>
              <w:t>经办人信息</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color w:val="000000"/>
                <w:sz w:val="24"/>
              </w:rPr>
              <w:t>经办人姓名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rPr>
                <w:rFonts w:ascii="仿宋" w:eastAsia="仿宋" w:hAnsi="仿宋"/>
                <w:color w:val="00000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color w:val="000000"/>
                <w:sz w:val="24"/>
              </w:rPr>
              <w:t>电子邮箱</w:t>
            </w:r>
          </w:p>
        </w:tc>
        <w:tc>
          <w:tcPr>
            <w:tcW w:w="2138"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rPr>
                <w:rFonts w:ascii="仿宋" w:eastAsia="仿宋" w:hAnsi="仿宋"/>
                <w:color w:val="000000"/>
                <w:sz w:val="24"/>
              </w:rPr>
            </w:pP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vMerge/>
            <w:tcBorders>
              <w:left w:val="single" w:sz="4" w:space="0" w:color="auto"/>
              <w:bottom w:val="single" w:sz="4" w:space="0" w:color="auto"/>
              <w:right w:val="single" w:sz="4" w:space="0" w:color="auto"/>
            </w:tcBorders>
            <w:vAlign w:val="center"/>
          </w:tcPr>
          <w:p w:rsidR="00083573" w:rsidRDefault="00083573">
            <w:pPr>
              <w:rPr>
                <w:rFonts w:ascii="仿宋" w:eastAsia="仿宋" w:hAnsi="仿宋"/>
                <w:color w:val="000000"/>
                <w:sz w:val="24"/>
              </w:rPr>
            </w:pPr>
          </w:p>
        </w:tc>
        <w:tc>
          <w:tcPr>
            <w:tcW w:w="1701" w:type="dxa"/>
            <w:gridSpan w:val="2"/>
            <w:tcBorders>
              <w:top w:val="single" w:sz="4" w:space="0" w:color="auto"/>
              <w:left w:val="single" w:sz="4" w:space="0" w:color="auto"/>
              <w:bottom w:val="single" w:sz="4" w:space="0" w:color="auto"/>
              <w:right w:val="single" w:sz="4" w:space="0" w:color="auto"/>
            </w:tcBorders>
          </w:tcPr>
          <w:p w:rsidR="00083573" w:rsidRDefault="004B6439">
            <w:pPr>
              <w:rPr>
                <w:rFonts w:ascii="仿宋" w:eastAsia="仿宋" w:hAnsi="仿宋"/>
                <w:color w:val="000000"/>
                <w:sz w:val="24"/>
              </w:rPr>
            </w:pPr>
            <w:r>
              <w:rPr>
                <w:rFonts w:ascii="仿宋" w:eastAsia="仿宋" w:hAnsi="仿宋" w:hint="eastAsia"/>
                <w:color w:val="000000"/>
                <w:sz w:val="24"/>
              </w:rPr>
              <w:t>联系电话</w:t>
            </w:r>
          </w:p>
        </w:tc>
        <w:tc>
          <w:tcPr>
            <w:tcW w:w="5115" w:type="dxa"/>
            <w:gridSpan w:val="6"/>
            <w:tcBorders>
              <w:top w:val="single" w:sz="4" w:space="0" w:color="auto"/>
              <w:left w:val="single" w:sz="4" w:space="0" w:color="auto"/>
              <w:bottom w:val="single" w:sz="4" w:space="0" w:color="auto"/>
              <w:right w:val="single" w:sz="4" w:space="0" w:color="auto"/>
            </w:tcBorders>
          </w:tcPr>
          <w:p w:rsidR="00083573" w:rsidRDefault="00083573">
            <w:pPr>
              <w:rPr>
                <w:rFonts w:ascii="仿宋" w:eastAsia="仿宋" w:hAnsi="仿宋"/>
                <w:color w:val="000000"/>
                <w:sz w:val="24"/>
              </w:rPr>
            </w:pP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vMerge w:val="restart"/>
            <w:tcBorders>
              <w:top w:val="single" w:sz="4" w:space="0" w:color="auto"/>
              <w:left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color w:val="000000"/>
                <w:sz w:val="24"/>
              </w:rPr>
              <w:t>UKEY收件</w:t>
            </w:r>
            <w:r>
              <w:rPr>
                <w:rFonts w:ascii="仿宋" w:eastAsia="仿宋" w:hAnsi="仿宋" w:hint="eastAsia"/>
                <w:color w:val="000000"/>
                <w:sz w:val="24"/>
              </w:rPr>
              <w:t>信息</w:t>
            </w:r>
          </w:p>
        </w:tc>
        <w:tc>
          <w:tcPr>
            <w:tcW w:w="1701" w:type="dxa"/>
            <w:gridSpan w:val="2"/>
            <w:tcBorders>
              <w:top w:val="single" w:sz="4" w:space="0" w:color="auto"/>
              <w:left w:val="single" w:sz="4" w:space="0" w:color="auto"/>
              <w:bottom w:val="single" w:sz="4" w:space="0" w:color="auto"/>
              <w:right w:val="single" w:sz="4" w:space="0" w:color="auto"/>
            </w:tcBorders>
          </w:tcPr>
          <w:p w:rsidR="00083573" w:rsidRDefault="004B6439">
            <w:pPr>
              <w:rPr>
                <w:rFonts w:ascii="仿宋" w:eastAsia="仿宋" w:hAnsi="仿宋"/>
                <w:color w:val="000000"/>
                <w:sz w:val="24"/>
              </w:rPr>
            </w:pPr>
            <w:r>
              <w:rPr>
                <w:rFonts w:ascii="仿宋" w:eastAsia="仿宋" w:hAnsi="仿宋"/>
                <w:color w:val="000000"/>
                <w:sz w:val="24"/>
              </w:rPr>
              <w:t>收件人姓名</w:t>
            </w:r>
          </w:p>
        </w:tc>
        <w:tc>
          <w:tcPr>
            <w:tcW w:w="1418" w:type="dxa"/>
            <w:gridSpan w:val="2"/>
            <w:tcBorders>
              <w:top w:val="single" w:sz="4" w:space="0" w:color="auto"/>
              <w:left w:val="single" w:sz="4" w:space="0" w:color="auto"/>
              <w:bottom w:val="single" w:sz="4" w:space="0" w:color="auto"/>
              <w:right w:val="single" w:sz="4" w:space="0" w:color="auto"/>
            </w:tcBorders>
          </w:tcPr>
          <w:p w:rsidR="00083573" w:rsidRDefault="00083573">
            <w:pPr>
              <w:rPr>
                <w:rFonts w:ascii="仿宋" w:eastAsia="仿宋" w:hAnsi="仿宋"/>
                <w:color w:val="000000"/>
                <w:sz w:val="24"/>
              </w:rPr>
            </w:pPr>
          </w:p>
        </w:tc>
        <w:tc>
          <w:tcPr>
            <w:tcW w:w="1559" w:type="dxa"/>
            <w:gridSpan w:val="2"/>
            <w:tcBorders>
              <w:top w:val="single" w:sz="4" w:space="0" w:color="auto"/>
              <w:left w:val="single" w:sz="4" w:space="0" w:color="auto"/>
              <w:bottom w:val="single" w:sz="4" w:space="0" w:color="auto"/>
              <w:right w:val="single" w:sz="4" w:space="0" w:color="auto"/>
            </w:tcBorders>
          </w:tcPr>
          <w:p w:rsidR="00083573" w:rsidRDefault="004B6439">
            <w:pPr>
              <w:rPr>
                <w:rFonts w:ascii="仿宋" w:eastAsia="仿宋" w:hAnsi="仿宋"/>
                <w:color w:val="000000"/>
                <w:sz w:val="24"/>
              </w:rPr>
            </w:pPr>
            <w:r>
              <w:rPr>
                <w:rFonts w:ascii="仿宋" w:eastAsia="仿宋" w:hAnsi="仿宋"/>
                <w:color w:val="000000"/>
                <w:sz w:val="24"/>
              </w:rPr>
              <w:t>联系电话</w:t>
            </w:r>
          </w:p>
        </w:tc>
        <w:tc>
          <w:tcPr>
            <w:tcW w:w="2138" w:type="dxa"/>
            <w:gridSpan w:val="2"/>
            <w:tcBorders>
              <w:top w:val="single" w:sz="4" w:space="0" w:color="auto"/>
              <w:left w:val="single" w:sz="4" w:space="0" w:color="auto"/>
              <w:bottom w:val="single" w:sz="4" w:space="0" w:color="auto"/>
              <w:right w:val="single" w:sz="4" w:space="0" w:color="auto"/>
            </w:tcBorders>
          </w:tcPr>
          <w:p w:rsidR="00083573" w:rsidRDefault="00083573">
            <w:pPr>
              <w:rPr>
                <w:rFonts w:ascii="仿宋" w:eastAsia="仿宋" w:hAnsi="仿宋"/>
                <w:color w:val="000000"/>
                <w:sz w:val="24"/>
              </w:rPr>
            </w:pP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vMerge/>
            <w:tcBorders>
              <w:left w:val="single" w:sz="4" w:space="0" w:color="auto"/>
              <w:right w:val="single" w:sz="4" w:space="0" w:color="auto"/>
            </w:tcBorders>
            <w:vAlign w:val="center"/>
          </w:tcPr>
          <w:p w:rsidR="00083573" w:rsidRDefault="00083573">
            <w:pPr>
              <w:rPr>
                <w:rFonts w:ascii="仿宋" w:eastAsia="仿宋" w:hAnsi="仿宋"/>
                <w:color w:val="000000"/>
                <w:sz w:val="24"/>
              </w:rPr>
            </w:pPr>
          </w:p>
        </w:tc>
        <w:tc>
          <w:tcPr>
            <w:tcW w:w="1701" w:type="dxa"/>
            <w:gridSpan w:val="2"/>
            <w:tcBorders>
              <w:top w:val="single" w:sz="4" w:space="0" w:color="auto"/>
              <w:left w:val="single" w:sz="4" w:space="0" w:color="auto"/>
              <w:bottom w:val="single" w:sz="4" w:space="0" w:color="auto"/>
              <w:right w:val="single" w:sz="4" w:space="0" w:color="auto"/>
            </w:tcBorders>
          </w:tcPr>
          <w:p w:rsidR="00083573" w:rsidRDefault="004B6439">
            <w:pPr>
              <w:rPr>
                <w:rFonts w:ascii="仿宋" w:eastAsia="仿宋" w:hAnsi="仿宋"/>
                <w:color w:val="000000"/>
                <w:sz w:val="24"/>
              </w:rPr>
            </w:pPr>
            <w:r>
              <w:rPr>
                <w:rFonts w:ascii="仿宋" w:eastAsia="仿宋" w:hAnsi="仿宋"/>
                <w:color w:val="000000"/>
                <w:sz w:val="24"/>
              </w:rPr>
              <w:t>收件地址</w:t>
            </w:r>
          </w:p>
        </w:tc>
        <w:tc>
          <w:tcPr>
            <w:tcW w:w="1418" w:type="dxa"/>
            <w:gridSpan w:val="2"/>
            <w:tcBorders>
              <w:top w:val="single" w:sz="4" w:space="0" w:color="auto"/>
              <w:left w:val="single" w:sz="4" w:space="0" w:color="auto"/>
              <w:bottom w:val="single" w:sz="4" w:space="0" w:color="auto"/>
              <w:right w:val="single" w:sz="4" w:space="0" w:color="auto"/>
            </w:tcBorders>
          </w:tcPr>
          <w:p w:rsidR="00083573" w:rsidRDefault="00083573">
            <w:pPr>
              <w:rPr>
                <w:rFonts w:ascii="仿宋" w:eastAsia="仿宋" w:hAnsi="仿宋"/>
                <w:color w:val="000000"/>
                <w:sz w:val="24"/>
              </w:rPr>
            </w:pPr>
          </w:p>
        </w:tc>
        <w:tc>
          <w:tcPr>
            <w:tcW w:w="1559" w:type="dxa"/>
            <w:gridSpan w:val="2"/>
            <w:tcBorders>
              <w:top w:val="single" w:sz="4" w:space="0" w:color="auto"/>
              <w:left w:val="single" w:sz="4" w:space="0" w:color="auto"/>
              <w:bottom w:val="single" w:sz="4" w:space="0" w:color="auto"/>
              <w:right w:val="single" w:sz="4" w:space="0" w:color="auto"/>
            </w:tcBorders>
          </w:tcPr>
          <w:p w:rsidR="00083573" w:rsidRDefault="004B6439">
            <w:pPr>
              <w:rPr>
                <w:rFonts w:ascii="仿宋" w:eastAsia="仿宋" w:hAnsi="仿宋"/>
                <w:color w:val="000000"/>
                <w:sz w:val="24"/>
              </w:rPr>
            </w:pPr>
            <w:r>
              <w:rPr>
                <w:rFonts w:ascii="仿宋" w:eastAsia="仿宋" w:hAnsi="仿宋"/>
                <w:color w:val="000000"/>
                <w:sz w:val="24"/>
              </w:rPr>
              <w:t>邮政编码</w:t>
            </w:r>
          </w:p>
        </w:tc>
        <w:tc>
          <w:tcPr>
            <w:tcW w:w="2138" w:type="dxa"/>
            <w:gridSpan w:val="2"/>
            <w:tcBorders>
              <w:top w:val="single" w:sz="4" w:space="0" w:color="auto"/>
              <w:left w:val="single" w:sz="4" w:space="0" w:color="auto"/>
              <w:bottom w:val="single" w:sz="4" w:space="0" w:color="auto"/>
              <w:right w:val="single" w:sz="4" w:space="0" w:color="auto"/>
            </w:tcBorders>
          </w:tcPr>
          <w:p w:rsidR="00083573" w:rsidRDefault="00083573">
            <w:pPr>
              <w:rPr>
                <w:rFonts w:ascii="仿宋" w:eastAsia="仿宋" w:hAnsi="仿宋"/>
                <w:color w:val="000000"/>
                <w:sz w:val="24"/>
              </w:rPr>
            </w:pPr>
          </w:p>
        </w:tc>
      </w:tr>
      <w:tr w:rsidR="00083573">
        <w:trPr>
          <w:trHeight w:val="369"/>
        </w:trPr>
        <w:tc>
          <w:tcPr>
            <w:tcW w:w="1699" w:type="dxa"/>
            <w:vMerge w:val="restart"/>
            <w:tcBorders>
              <w:left w:val="single" w:sz="4" w:space="0" w:color="auto"/>
              <w:right w:val="single" w:sz="4" w:space="0" w:color="auto"/>
            </w:tcBorders>
            <w:vAlign w:val="center"/>
          </w:tcPr>
          <w:p w:rsidR="00083573" w:rsidRDefault="004B6439">
            <w:pPr>
              <w:widowControl/>
              <w:rPr>
                <w:rFonts w:ascii="仿宋" w:eastAsia="仿宋" w:hAnsi="仿宋"/>
                <w:bCs/>
                <w:color w:val="000000"/>
                <w:sz w:val="24"/>
              </w:rPr>
            </w:pPr>
            <w:r>
              <w:rPr>
                <w:rFonts w:ascii="仿宋" w:eastAsia="仿宋" w:hAnsi="仿宋" w:hint="eastAsia"/>
                <w:b/>
                <w:color w:val="000000"/>
                <w:sz w:val="24"/>
              </w:rPr>
              <w:t>经办人员信息</w:t>
            </w:r>
          </w:p>
        </w:tc>
        <w:tc>
          <w:tcPr>
            <w:tcW w:w="1267" w:type="dxa"/>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color w:val="000000"/>
                <w:sz w:val="24"/>
              </w:rPr>
            </w:pPr>
            <w:r>
              <w:rPr>
                <w:rFonts w:ascii="仿宋" w:eastAsia="仿宋" w:hAnsi="仿宋" w:hint="eastAsia"/>
                <w:bCs/>
                <w:color w:val="000000"/>
                <w:sz w:val="24"/>
              </w:rPr>
              <w:t>姓名</w:t>
            </w:r>
          </w:p>
        </w:tc>
        <w:tc>
          <w:tcPr>
            <w:tcW w:w="2270" w:type="dxa"/>
            <w:gridSpan w:val="3"/>
            <w:tcBorders>
              <w:top w:val="single" w:sz="4" w:space="0" w:color="auto"/>
              <w:left w:val="single" w:sz="4" w:space="0" w:color="auto"/>
              <w:bottom w:val="single" w:sz="4" w:space="0" w:color="auto"/>
              <w:right w:val="single" w:sz="4" w:space="0" w:color="auto"/>
            </w:tcBorders>
          </w:tcPr>
          <w:p w:rsidR="00083573" w:rsidRDefault="004B6439">
            <w:pPr>
              <w:tabs>
                <w:tab w:val="left" w:pos="975"/>
              </w:tabs>
              <w:spacing w:line="280" w:lineRule="exact"/>
              <w:rPr>
                <w:rFonts w:ascii="仿宋" w:eastAsia="仿宋" w:hAnsi="仿宋"/>
                <w:bCs/>
                <w:color w:val="000000"/>
                <w:sz w:val="24"/>
              </w:rPr>
            </w:pPr>
            <w:r>
              <w:rPr>
                <w:rFonts w:ascii="仿宋" w:eastAsia="仿宋" w:hAnsi="仿宋" w:hint="eastAsia"/>
                <w:bCs/>
                <w:color w:val="000000"/>
                <w:sz w:val="24"/>
              </w:rPr>
              <w:t>身份证号码</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rPr>
                <w:rFonts w:ascii="仿宋" w:eastAsia="仿宋" w:hAnsi="仿宋"/>
                <w:bCs/>
                <w:color w:val="000000"/>
                <w:sz w:val="24"/>
              </w:rPr>
            </w:pPr>
            <w:r>
              <w:rPr>
                <w:rFonts w:ascii="仿宋" w:eastAsia="仿宋" w:hAnsi="仿宋" w:hint="eastAsia"/>
                <w:bCs/>
                <w:color w:val="000000"/>
                <w:sz w:val="24"/>
              </w:rPr>
              <w:t>电话</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手机</w:t>
            </w:r>
          </w:p>
        </w:tc>
        <w:tc>
          <w:tcPr>
            <w:tcW w:w="1797"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邮箱</w:t>
            </w: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083573" w:rsidRDefault="00083573">
            <w:pPr>
              <w:rPr>
                <w:rFonts w:ascii="仿宋" w:eastAsia="仿宋" w:hAnsi="仿宋"/>
                <w:color w:val="000000"/>
                <w:sz w:val="24"/>
              </w:rPr>
            </w:pPr>
          </w:p>
        </w:tc>
        <w:tc>
          <w:tcPr>
            <w:tcW w:w="2270" w:type="dxa"/>
            <w:gridSpan w:val="3"/>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rPr>
                <w:rFonts w:ascii="仿宋" w:eastAsia="仿宋" w:hAnsi="仿宋"/>
                <w:bCs/>
                <w:color w:val="000000"/>
                <w:sz w:val="2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rPr>
                <w:rFonts w:ascii="仿宋" w:eastAsia="仿宋" w:hAnsi="仿宋"/>
                <w:color w:val="000000"/>
                <w:sz w:val="24"/>
              </w:rPr>
            </w:pP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c>
          <w:tcPr>
            <w:tcW w:w="1797"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r>
      <w:tr w:rsidR="00083573">
        <w:trPr>
          <w:trHeight w:val="369"/>
        </w:trPr>
        <w:tc>
          <w:tcPr>
            <w:tcW w:w="1699" w:type="dxa"/>
            <w:vMerge/>
            <w:tcBorders>
              <w:left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083573" w:rsidRDefault="00083573">
            <w:pPr>
              <w:rPr>
                <w:rFonts w:ascii="仿宋" w:eastAsia="仿宋" w:hAnsi="仿宋"/>
                <w:color w:val="000000"/>
                <w:sz w:val="24"/>
              </w:rPr>
            </w:pPr>
          </w:p>
        </w:tc>
        <w:tc>
          <w:tcPr>
            <w:tcW w:w="2270" w:type="dxa"/>
            <w:gridSpan w:val="3"/>
            <w:tcBorders>
              <w:top w:val="single" w:sz="4" w:space="0" w:color="auto"/>
              <w:left w:val="single" w:sz="4" w:space="0" w:color="auto"/>
              <w:bottom w:val="single" w:sz="4" w:space="0" w:color="auto"/>
              <w:right w:val="single" w:sz="4" w:space="0" w:color="auto"/>
            </w:tcBorders>
          </w:tcPr>
          <w:p w:rsidR="00083573" w:rsidRDefault="00083573">
            <w:pPr>
              <w:tabs>
                <w:tab w:val="left" w:pos="975"/>
              </w:tabs>
              <w:spacing w:line="280" w:lineRule="exact"/>
              <w:rPr>
                <w:rFonts w:ascii="仿宋" w:eastAsia="仿宋" w:hAnsi="仿宋"/>
                <w:bCs/>
                <w:color w:val="000000"/>
                <w:sz w:val="2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rPr>
                <w:rFonts w:ascii="仿宋" w:eastAsia="仿宋" w:hAnsi="仿宋"/>
                <w:color w:val="000000"/>
                <w:sz w:val="24"/>
              </w:rPr>
            </w:pP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c>
          <w:tcPr>
            <w:tcW w:w="1797"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r>
      <w:tr w:rsidR="00083573">
        <w:trPr>
          <w:trHeight w:val="3543"/>
        </w:trPr>
        <w:tc>
          <w:tcPr>
            <w:tcW w:w="9782" w:type="dxa"/>
            <w:gridSpan w:val="10"/>
            <w:tcBorders>
              <w:top w:val="single" w:sz="4" w:space="0" w:color="auto"/>
              <w:left w:val="single" w:sz="4" w:space="0" w:color="auto"/>
              <w:bottom w:val="single" w:sz="4" w:space="0" w:color="auto"/>
              <w:right w:val="single" w:sz="4" w:space="0" w:color="auto"/>
            </w:tcBorders>
          </w:tcPr>
          <w:p w:rsidR="00083573" w:rsidRDefault="004B6439">
            <w:pPr>
              <w:rPr>
                <w:rFonts w:ascii="仿宋" w:eastAsia="仿宋" w:hAnsi="仿宋"/>
                <w:color w:val="000000"/>
                <w:sz w:val="24"/>
              </w:rPr>
            </w:pPr>
            <w:r>
              <w:rPr>
                <w:rFonts w:ascii="仿宋" w:eastAsia="仿宋" w:hAnsi="仿宋" w:hint="eastAsia"/>
                <w:bCs/>
                <w:color w:val="000000"/>
                <w:sz w:val="24"/>
              </w:rPr>
              <w:t>□</w:t>
            </w:r>
            <w:r>
              <w:rPr>
                <w:rFonts w:ascii="仿宋" w:eastAsia="仿宋" w:hAnsi="仿宋" w:hint="eastAsia"/>
                <w:color w:val="000000"/>
                <w:sz w:val="24"/>
              </w:rPr>
              <w:t>（证书信息申请</w:t>
            </w:r>
            <w:r>
              <w:rPr>
                <w:rFonts w:ascii="仿宋" w:eastAsia="仿宋" w:hAnsi="仿宋"/>
                <w:color w:val="000000"/>
                <w:sz w:val="24"/>
              </w:rPr>
              <w:t>）承诺事项</w:t>
            </w:r>
          </w:p>
          <w:p w:rsidR="00083573" w:rsidRDefault="004B6439">
            <w:pPr>
              <w:rPr>
                <w:rFonts w:ascii="仿宋" w:eastAsia="仿宋" w:hAnsi="仿宋"/>
                <w:color w:val="000000"/>
                <w:sz w:val="24"/>
              </w:rPr>
            </w:pPr>
            <w:r>
              <w:rPr>
                <w:rFonts w:ascii="仿宋" w:eastAsia="仿宋" w:hAnsi="仿宋" w:hint="eastAsia"/>
                <w:sz w:val="24"/>
              </w:rPr>
              <w:t>银行间市场清算所股份有限公司：</w:t>
            </w:r>
          </w:p>
          <w:p w:rsidR="00083573" w:rsidRDefault="004B6439">
            <w:pPr>
              <w:ind w:firstLineChars="200" w:firstLine="480"/>
              <w:rPr>
                <w:rFonts w:ascii="仿宋" w:eastAsia="仿宋" w:hAnsi="仿宋"/>
                <w:color w:val="000000"/>
                <w:sz w:val="24"/>
              </w:rPr>
            </w:pPr>
            <w:r>
              <w:rPr>
                <w:rFonts w:ascii="仿宋" w:eastAsia="仿宋" w:hAnsi="仿宋" w:hint="eastAsia"/>
                <w:color w:val="000000"/>
                <w:sz w:val="24"/>
              </w:rPr>
              <w:t>我单位委托贵公司代我单位向中国金融认证中心（</w:t>
            </w:r>
            <w:r>
              <w:rPr>
                <w:rFonts w:ascii="仿宋" w:eastAsia="仿宋" w:hAnsi="仿宋"/>
                <w:color w:val="000000"/>
                <w:sz w:val="24"/>
              </w:rPr>
              <w:t>CFCA）申请数字证书。我单位同意提交我单位的机构名称、机构编码等机构信息用于向CFCA申请数字证书，并承诺上述信息真实、有效。我单位知悉数字证书将绑定机构的身份信息，通过其作出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p w:rsidR="00083573" w:rsidRDefault="00083573">
            <w:pPr>
              <w:ind w:firstLineChars="200" w:firstLine="480"/>
              <w:rPr>
                <w:rFonts w:ascii="仿宋" w:eastAsia="仿宋" w:hAnsi="仿宋"/>
                <w:color w:val="000000"/>
                <w:sz w:val="24"/>
              </w:rPr>
            </w:pPr>
          </w:p>
          <w:p w:rsidR="00083573" w:rsidRDefault="004B6439">
            <w:pPr>
              <w:widowControl/>
              <w:jc w:val="left"/>
              <w:rPr>
                <w:rFonts w:ascii="仿宋" w:eastAsia="仿宋" w:hAnsi="仿宋" w:cs="宋体"/>
                <w:color w:val="000000"/>
                <w:kern w:val="0"/>
                <w:sz w:val="24"/>
              </w:rPr>
            </w:pPr>
            <w:r>
              <w:rPr>
                <w:rFonts w:ascii="仿宋" w:eastAsia="仿宋" w:hAnsi="仿宋" w:cs="宋体" w:hint="eastAsia"/>
                <w:color w:val="000000"/>
                <w:kern w:val="0"/>
                <w:sz w:val="24"/>
              </w:rPr>
              <w:br/>
              <w:t>申请单位负责人：                       申请单位名称：</w:t>
            </w:r>
            <w:r>
              <w:rPr>
                <w:rFonts w:ascii="仿宋" w:eastAsia="仿宋" w:hAnsi="仿宋" w:cs="宋体" w:hint="eastAsia"/>
                <w:color w:val="000000"/>
                <w:kern w:val="0"/>
                <w:sz w:val="24"/>
              </w:rPr>
              <w:br/>
            </w:r>
            <w:r>
              <w:rPr>
                <w:rFonts w:ascii="仿宋" w:eastAsia="仿宋" w:hAnsi="仿宋" w:cs="宋体" w:hint="eastAsia"/>
                <w:color w:val="000000"/>
                <w:kern w:val="0"/>
                <w:sz w:val="24"/>
              </w:rPr>
              <w:br/>
              <w:t>（签名或盖章）                               （公章）</w:t>
            </w:r>
            <w:r>
              <w:rPr>
                <w:rFonts w:ascii="仿宋" w:eastAsia="仿宋" w:hAnsi="仿宋" w:cs="宋体" w:hint="eastAsia"/>
                <w:color w:val="000000"/>
                <w:kern w:val="0"/>
                <w:sz w:val="24"/>
              </w:rPr>
              <w:br/>
              <w:t xml:space="preserve">                                               </w:t>
            </w:r>
          </w:p>
          <w:p w:rsidR="00083573" w:rsidRDefault="00083573">
            <w:pPr>
              <w:spacing w:line="200" w:lineRule="atLeast"/>
              <w:rPr>
                <w:rFonts w:ascii="仿宋" w:eastAsia="仿宋" w:hAnsi="仿宋"/>
                <w:color w:val="000000"/>
                <w:sz w:val="24"/>
              </w:rPr>
            </w:pPr>
          </w:p>
          <w:p w:rsidR="00083573" w:rsidRDefault="004B6439">
            <w:pPr>
              <w:spacing w:line="200" w:lineRule="atLeast"/>
              <w:rPr>
                <w:rFonts w:ascii="仿宋" w:eastAsia="仿宋" w:hAnsi="仿宋"/>
                <w:color w:val="000000"/>
                <w:sz w:val="24"/>
              </w:rPr>
            </w:pPr>
            <w:r>
              <w:rPr>
                <w:rFonts w:ascii="仿宋" w:eastAsia="仿宋" w:hAnsi="仿宋"/>
                <w:color w:val="000000"/>
                <w:sz w:val="24"/>
              </w:rPr>
              <w:t xml:space="preserve">                                                               年    月    日</w:t>
            </w:r>
          </w:p>
          <w:p w:rsidR="00083573" w:rsidRDefault="00083573">
            <w:pPr>
              <w:spacing w:line="200" w:lineRule="atLeast"/>
              <w:rPr>
                <w:rFonts w:ascii="仿宋" w:eastAsia="仿宋" w:hAnsi="仿宋"/>
                <w:color w:val="000000"/>
                <w:szCs w:val="21"/>
              </w:rPr>
            </w:pPr>
          </w:p>
          <w:p w:rsidR="00083573" w:rsidRDefault="00083573">
            <w:pPr>
              <w:spacing w:line="200" w:lineRule="atLeast"/>
              <w:rPr>
                <w:rFonts w:ascii="仿宋" w:eastAsia="仿宋" w:hAnsi="仿宋"/>
                <w:color w:val="000000"/>
                <w:sz w:val="24"/>
              </w:rPr>
            </w:pPr>
          </w:p>
        </w:tc>
      </w:tr>
    </w:tbl>
    <w:p w:rsidR="00083573" w:rsidRDefault="004B6439">
      <w:pPr>
        <w:jc w:val="left"/>
        <w:rPr>
          <w:rFonts w:ascii="仿宋" w:eastAsia="仿宋" w:hAnsi="仿宋"/>
          <w:b/>
          <w:color w:val="000000"/>
          <w:sz w:val="24"/>
        </w:rPr>
      </w:pPr>
      <w:r>
        <w:rPr>
          <w:rFonts w:ascii="仿宋" w:eastAsia="仿宋" w:hAnsi="仿宋" w:hint="eastAsia"/>
          <w:b/>
          <w:color w:val="000000"/>
          <w:sz w:val="24"/>
        </w:rPr>
        <w:t>填表说明：</w:t>
      </w:r>
    </w:p>
    <w:p w:rsidR="00083573" w:rsidRDefault="004B6439">
      <w:pPr>
        <w:jc w:val="left"/>
        <w:rPr>
          <w:rFonts w:ascii="仿宋" w:eastAsia="仿宋" w:hAnsi="仿宋"/>
          <w:color w:val="000000"/>
          <w:sz w:val="24"/>
        </w:rPr>
      </w:pPr>
      <w:r>
        <w:rPr>
          <w:rFonts w:ascii="仿宋" w:eastAsia="仿宋" w:hAnsi="仿宋" w:hint="eastAsia"/>
          <w:color w:val="000000"/>
          <w:sz w:val="24"/>
        </w:rPr>
        <w:t>1.证书申请适用场景：</w:t>
      </w:r>
    </w:p>
    <w:p w:rsidR="00083573" w:rsidRDefault="004B6439">
      <w:pPr>
        <w:jc w:val="left"/>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hint="eastAsia"/>
          <w:color w:val="000000"/>
          <w:sz w:val="24"/>
        </w:rPr>
        <w:t>）证书新发（新发</w:t>
      </w:r>
      <w:r>
        <w:rPr>
          <w:rFonts w:ascii="仿宋" w:eastAsia="仿宋" w:hAnsi="仿宋"/>
          <w:color w:val="000000"/>
          <w:sz w:val="24"/>
        </w:rPr>
        <w:t>UKEY/</w:t>
      </w:r>
      <w:r>
        <w:rPr>
          <w:rFonts w:ascii="仿宋" w:eastAsia="仿宋" w:hAnsi="仿宋" w:hint="eastAsia"/>
          <w:color w:val="000000"/>
          <w:sz w:val="24"/>
        </w:rPr>
        <w:t>不需</w:t>
      </w:r>
      <w:r>
        <w:rPr>
          <w:rFonts w:ascii="仿宋" w:eastAsia="仿宋" w:hAnsi="仿宋"/>
          <w:color w:val="000000"/>
          <w:sz w:val="24"/>
        </w:rPr>
        <w:t>UKEY</w:t>
      </w:r>
      <w:r>
        <w:rPr>
          <w:rFonts w:ascii="仿宋" w:eastAsia="仿宋" w:hAnsi="仿宋" w:hint="eastAsia"/>
          <w:color w:val="000000"/>
          <w:sz w:val="24"/>
        </w:rPr>
        <w:t>）：申请新发证书。</w:t>
      </w:r>
    </w:p>
    <w:p w:rsidR="00083573" w:rsidRDefault="004B6439">
      <w:pPr>
        <w:jc w:val="left"/>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hint="eastAsia"/>
          <w:color w:val="000000"/>
          <w:sz w:val="24"/>
        </w:rPr>
        <w:t>）证书换发（新发</w:t>
      </w:r>
      <w:r>
        <w:rPr>
          <w:rFonts w:ascii="仿宋" w:eastAsia="仿宋" w:hAnsi="仿宋"/>
          <w:color w:val="000000"/>
          <w:sz w:val="24"/>
        </w:rPr>
        <w:t>UKEY/</w:t>
      </w:r>
      <w:r>
        <w:rPr>
          <w:rFonts w:ascii="仿宋" w:eastAsia="仿宋" w:hAnsi="仿宋" w:hint="eastAsia"/>
          <w:color w:val="000000"/>
          <w:sz w:val="24"/>
        </w:rPr>
        <w:t>不需</w:t>
      </w:r>
      <w:r>
        <w:rPr>
          <w:rFonts w:ascii="仿宋" w:eastAsia="仿宋" w:hAnsi="仿宋"/>
          <w:color w:val="000000"/>
          <w:sz w:val="24"/>
        </w:rPr>
        <w:t>UKEY</w:t>
      </w:r>
      <w:r>
        <w:rPr>
          <w:rFonts w:ascii="仿宋" w:eastAsia="仿宋" w:hAnsi="仿宋" w:hint="eastAsia"/>
          <w:color w:val="000000"/>
          <w:sz w:val="24"/>
        </w:rPr>
        <w:t>）：证书即将到期（到期前</w:t>
      </w:r>
      <w:r>
        <w:rPr>
          <w:rFonts w:ascii="仿宋" w:eastAsia="仿宋" w:hAnsi="仿宋"/>
          <w:color w:val="000000"/>
          <w:sz w:val="24"/>
        </w:rPr>
        <w:t>3</w:t>
      </w:r>
      <w:r>
        <w:rPr>
          <w:rFonts w:ascii="仿宋" w:eastAsia="仿宋" w:hAnsi="仿宋" w:hint="eastAsia"/>
          <w:color w:val="000000"/>
          <w:sz w:val="24"/>
        </w:rPr>
        <w:t>个月内）或证书已过期，可申请延长证书有效期限。</w:t>
      </w:r>
    </w:p>
    <w:p w:rsidR="00083573" w:rsidRDefault="004B6439">
      <w:pPr>
        <w:jc w:val="left"/>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3</w:t>
      </w:r>
      <w:r>
        <w:rPr>
          <w:rFonts w:ascii="仿宋" w:eastAsia="仿宋" w:hAnsi="仿宋" w:hint="eastAsia"/>
          <w:color w:val="000000"/>
          <w:sz w:val="24"/>
        </w:rPr>
        <w:t>）证书补发（新发</w:t>
      </w:r>
      <w:r>
        <w:rPr>
          <w:rFonts w:ascii="仿宋" w:eastAsia="仿宋" w:hAnsi="仿宋"/>
          <w:color w:val="000000"/>
          <w:sz w:val="24"/>
        </w:rPr>
        <w:t>UKEY/</w:t>
      </w:r>
      <w:r>
        <w:rPr>
          <w:rFonts w:ascii="仿宋" w:eastAsia="仿宋" w:hAnsi="仿宋" w:hint="eastAsia"/>
          <w:color w:val="000000"/>
          <w:sz w:val="24"/>
        </w:rPr>
        <w:t>不需</w:t>
      </w:r>
      <w:r>
        <w:rPr>
          <w:rFonts w:ascii="仿宋" w:eastAsia="仿宋" w:hAnsi="仿宋"/>
          <w:color w:val="000000"/>
          <w:sz w:val="24"/>
        </w:rPr>
        <w:t>UKEY</w:t>
      </w:r>
      <w:r>
        <w:rPr>
          <w:rFonts w:ascii="仿宋" w:eastAsia="仿宋" w:hAnsi="仿宋" w:hint="eastAsia"/>
          <w:color w:val="000000"/>
          <w:sz w:val="24"/>
        </w:rPr>
        <w:t>）：下载证书失败或者在证书使用过程中出现</w:t>
      </w:r>
      <w:r>
        <w:rPr>
          <w:rFonts w:ascii="仿宋" w:eastAsia="仿宋" w:hAnsi="仿宋"/>
          <w:color w:val="000000"/>
          <w:sz w:val="24"/>
        </w:rPr>
        <w:t>UKEY</w:t>
      </w:r>
      <w:r>
        <w:rPr>
          <w:rFonts w:ascii="仿宋" w:eastAsia="仿宋" w:hAnsi="仿宋" w:hint="eastAsia"/>
          <w:color w:val="000000"/>
          <w:sz w:val="24"/>
        </w:rPr>
        <w:t>遗失或损坏等情况，可申请补发证书，以便继续使用至有效期满。</w:t>
      </w:r>
    </w:p>
    <w:p w:rsidR="00083573" w:rsidRDefault="004B6439">
      <w:pPr>
        <w:jc w:val="left"/>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4</w:t>
      </w:r>
      <w:r>
        <w:rPr>
          <w:rFonts w:ascii="仿宋" w:eastAsia="仿宋" w:hAnsi="仿宋" w:hint="eastAsia"/>
          <w:color w:val="000000"/>
          <w:sz w:val="24"/>
        </w:rPr>
        <w:t>）证书重发（不需</w:t>
      </w:r>
      <w:r>
        <w:rPr>
          <w:rFonts w:ascii="仿宋" w:eastAsia="仿宋" w:hAnsi="仿宋"/>
          <w:color w:val="000000"/>
          <w:sz w:val="24"/>
        </w:rPr>
        <w:t>UKEY</w:t>
      </w:r>
      <w:r>
        <w:rPr>
          <w:rFonts w:ascii="仿宋" w:eastAsia="仿宋" w:hAnsi="仿宋" w:hint="eastAsia"/>
          <w:color w:val="000000"/>
          <w:sz w:val="24"/>
        </w:rPr>
        <w:t>）：申请人未在</w:t>
      </w:r>
      <w:r>
        <w:rPr>
          <w:rFonts w:ascii="仿宋" w:eastAsia="仿宋" w:hAnsi="仿宋"/>
          <w:color w:val="000000"/>
          <w:sz w:val="24"/>
        </w:rPr>
        <w:t>14</w:t>
      </w:r>
      <w:r>
        <w:rPr>
          <w:rFonts w:ascii="仿宋" w:eastAsia="仿宋" w:hAnsi="仿宋" w:hint="eastAsia"/>
          <w:color w:val="000000"/>
          <w:sz w:val="24"/>
        </w:rPr>
        <w:t>天内及时使用证书两码下载证书，导致证书两码过期，或者证书两码丢失时，可申请重发证书。</w:t>
      </w:r>
    </w:p>
    <w:p w:rsidR="00083573" w:rsidRDefault="004B6439">
      <w:pPr>
        <w:pStyle w:val="ac"/>
        <w:ind w:firstLineChars="0" w:firstLine="0"/>
        <w:jc w:val="left"/>
        <w:rPr>
          <w:rFonts w:ascii="仿宋" w:eastAsia="仿宋" w:hAnsi="仿宋"/>
          <w:color w:val="000000"/>
          <w:sz w:val="24"/>
        </w:rPr>
      </w:pPr>
      <w:r>
        <w:rPr>
          <w:rFonts w:ascii="仿宋" w:eastAsia="仿宋" w:hAnsi="仿宋" w:hint="eastAsia"/>
          <w:color w:val="000000"/>
          <w:sz w:val="24"/>
        </w:rPr>
        <w:t>（5）证书解锁（不需</w:t>
      </w:r>
      <w:r>
        <w:rPr>
          <w:rFonts w:ascii="仿宋" w:eastAsia="仿宋" w:hAnsi="仿宋"/>
          <w:color w:val="000000"/>
          <w:sz w:val="24"/>
        </w:rPr>
        <w:t>UKEY）：证书使用人忘记UKEY密码、反复</w:t>
      </w:r>
      <w:r>
        <w:rPr>
          <w:rFonts w:ascii="仿宋" w:eastAsia="仿宋" w:hAnsi="仿宋" w:hint="eastAsia"/>
          <w:color w:val="000000"/>
          <w:sz w:val="24"/>
        </w:rPr>
        <w:t>输错密码（累计</w:t>
      </w:r>
      <w:r>
        <w:rPr>
          <w:rFonts w:ascii="仿宋" w:eastAsia="仿宋" w:hAnsi="仿宋"/>
          <w:color w:val="000000"/>
          <w:sz w:val="24"/>
        </w:rPr>
        <w:t>6次</w:t>
      </w:r>
      <w:r>
        <w:rPr>
          <w:rFonts w:ascii="仿宋" w:eastAsia="仿宋" w:hAnsi="仿宋" w:hint="eastAsia"/>
          <w:color w:val="000000"/>
          <w:sz w:val="24"/>
        </w:rPr>
        <w:t>）后UKEY锁死等情况，可申请证书解锁。</w:t>
      </w:r>
    </w:p>
    <w:p w:rsidR="00083573" w:rsidRDefault="004B6439">
      <w:pPr>
        <w:rPr>
          <w:rFonts w:ascii="仿宋" w:eastAsia="仿宋" w:hAnsi="仿宋"/>
          <w:color w:val="000000"/>
          <w:sz w:val="24"/>
        </w:rPr>
      </w:pPr>
      <w:r>
        <w:rPr>
          <w:rFonts w:ascii="仿宋" w:eastAsia="仿宋" w:hAnsi="仿宋" w:hint="eastAsia"/>
          <w:color w:val="000000"/>
          <w:sz w:val="24"/>
        </w:rPr>
        <w:t>（6）证书吊销：不再使用该证书则可申请吊销原证书。</w:t>
      </w:r>
    </w:p>
    <w:p w:rsidR="00083573" w:rsidRDefault="004B6439">
      <w:pPr>
        <w:rPr>
          <w:rFonts w:ascii="仿宋" w:eastAsia="仿宋" w:hAnsi="仿宋"/>
          <w:color w:val="000000"/>
          <w:sz w:val="24"/>
        </w:rPr>
      </w:pPr>
      <w:r>
        <w:rPr>
          <w:rFonts w:ascii="仿宋" w:eastAsia="仿宋" w:hAnsi="仿宋" w:hint="eastAsia"/>
          <w:color w:val="000000"/>
          <w:sz w:val="24"/>
        </w:rPr>
        <w:t>2.若勾选除证书解锁和证书吊销外其他证书信息申请事项，则需同步勾选承诺事项。</w:t>
      </w:r>
    </w:p>
    <w:p w:rsidR="00083573" w:rsidRDefault="004B6439">
      <w:pPr>
        <w:rPr>
          <w:rFonts w:ascii="仿宋" w:eastAsia="仿宋" w:hAnsi="仿宋"/>
          <w:color w:val="000000"/>
          <w:sz w:val="24"/>
        </w:rPr>
      </w:pPr>
      <w:r>
        <w:rPr>
          <w:rFonts w:ascii="仿宋" w:eastAsia="仿宋" w:hAnsi="仿宋" w:hint="eastAsia"/>
          <w:color w:val="000000"/>
          <w:sz w:val="24"/>
        </w:rPr>
        <w:t>3.此表格需将盖章原件提交上海清算所。</w:t>
      </w:r>
    </w:p>
    <w:p w:rsidR="00083573" w:rsidRDefault="004B6439">
      <w:r>
        <w:rPr>
          <w:rFonts w:ascii="仿宋" w:eastAsia="仿宋" w:hAnsi="仿宋" w:hint="eastAsia"/>
          <w:color w:val="000000"/>
          <w:sz w:val="24"/>
        </w:rPr>
        <w:br w:type="page"/>
      </w:r>
    </w:p>
    <w:p w:rsidR="00083573" w:rsidRDefault="004B6439">
      <w:pPr>
        <w:ind w:rightChars="168" w:right="353"/>
        <w:outlineLvl w:val="0"/>
        <w:rPr>
          <w:rFonts w:ascii="黑体" w:eastAsia="黑体" w:hAnsi="黑体"/>
          <w:sz w:val="32"/>
          <w:szCs w:val="32"/>
        </w:rPr>
      </w:pPr>
      <w:r>
        <w:rPr>
          <w:rFonts w:ascii="黑体" w:eastAsia="黑体" w:hAnsi="黑体"/>
          <w:sz w:val="32"/>
          <w:szCs w:val="32"/>
        </w:rPr>
        <w:t>附5</w:t>
      </w:r>
      <w:r>
        <w:rPr>
          <w:rFonts w:ascii="黑体" w:eastAsia="黑体" w:hAnsi="黑体" w:hint="eastAsia"/>
          <w:sz w:val="32"/>
          <w:szCs w:val="32"/>
        </w:rPr>
        <w:t>：</w:t>
      </w:r>
    </w:p>
    <w:p w:rsidR="00083573" w:rsidRDefault="004B6439">
      <w:pPr>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083573" w:rsidRDefault="004B6439">
      <w:pPr>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货币政策担保品质押专用账户销户申请书</w:t>
      </w:r>
    </w:p>
    <w:p w:rsidR="00083573" w:rsidRDefault="00083573">
      <w:pPr>
        <w:jc w:val="center"/>
        <w:rPr>
          <w:rFonts w:ascii="仿宋" w:eastAsia="仿宋" w:hAnsi="仿宋"/>
          <w:color w:val="000000"/>
          <w:sz w:val="24"/>
        </w:rPr>
      </w:pPr>
    </w:p>
    <w:p w:rsidR="00083573" w:rsidRDefault="004B6439">
      <w:pPr>
        <w:spacing w:line="580" w:lineRule="exact"/>
        <w:rPr>
          <w:rFonts w:ascii="仿宋" w:eastAsia="仿宋" w:hAnsi="仿宋"/>
          <w:color w:val="000000"/>
          <w:sz w:val="32"/>
          <w:szCs w:val="32"/>
        </w:rPr>
      </w:pPr>
      <w:r>
        <w:rPr>
          <w:rFonts w:ascii="仿宋" w:eastAsia="仿宋" w:hAnsi="仿宋" w:hint="eastAsia"/>
          <w:color w:val="000000"/>
          <w:sz w:val="32"/>
          <w:szCs w:val="32"/>
        </w:rPr>
        <w:t>银行间市场清算所股份有限公司：</w:t>
      </w:r>
    </w:p>
    <w:p w:rsidR="00083573" w:rsidRDefault="004B6439">
      <w:pPr>
        <w:spacing w:line="580" w:lineRule="exact"/>
        <w:ind w:firstLine="585"/>
        <w:rPr>
          <w:rFonts w:ascii="仿宋" w:eastAsia="仿宋" w:hAnsi="仿宋"/>
          <w:color w:val="000000"/>
          <w:sz w:val="32"/>
          <w:szCs w:val="32"/>
        </w:rPr>
      </w:pPr>
      <w:r>
        <w:rPr>
          <w:rFonts w:ascii="仿宋" w:eastAsia="仿宋" w:hAnsi="仿宋" w:hint="eastAsia"/>
          <w:color w:val="000000"/>
          <w:sz w:val="32"/>
          <w:szCs w:val="32"/>
        </w:rPr>
        <w:t>我单位自愿申请注销在贵公司开立的如下账户，经核实该账户无托管在上海清算所的固定收益类有价证券、信用风险缓释凭证等产品，无未处理完成的货币政策工具担保品相关指令，与贵单位</w:t>
      </w:r>
      <w:r>
        <w:rPr>
          <w:rFonts w:ascii="仿宋" w:eastAsia="仿宋" w:hAnsi="仿宋"/>
          <w:color w:val="000000"/>
          <w:sz w:val="32"/>
          <w:szCs w:val="32"/>
        </w:rPr>
        <w:t>无未</w:t>
      </w:r>
      <w:r>
        <w:rPr>
          <w:rFonts w:ascii="仿宋" w:eastAsia="仿宋" w:hAnsi="仿宋" w:hint="eastAsia"/>
          <w:color w:val="000000"/>
          <w:sz w:val="32"/>
          <w:szCs w:val="32"/>
        </w:rPr>
        <w:t>结清的费用。</w:t>
      </w:r>
    </w:p>
    <w:p w:rsidR="00083573" w:rsidRDefault="004B6439">
      <w:pPr>
        <w:spacing w:line="580" w:lineRule="exact"/>
        <w:ind w:firstLine="585"/>
        <w:rPr>
          <w:rFonts w:ascii="仿宋" w:eastAsia="仿宋" w:hAnsi="仿宋"/>
          <w:color w:val="000000"/>
          <w:sz w:val="32"/>
          <w:szCs w:val="32"/>
        </w:rPr>
      </w:pPr>
      <w:r>
        <w:rPr>
          <w:rFonts w:ascii="仿宋" w:eastAsia="仿宋" w:hAnsi="仿宋" w:hint="eastAsia"/>
          <w:color w:val="000000"/>
          <w:sz w:val="32"/>
          <w:szCs w:val="32"/>
        </w:rPr>
        <w:t>账户账号:</w:t>
      </w:r>
    </w:p>
    <w:p w:rsidR="00083573" w:rsidRDefault="004B6439">
      <w:pPr>
        <w:spacing w:line="580" w:lineRule="exact"/>
        <w:ind w:firstLine="585"/>
        <w:rPr>
          <w:rFonts w:ascii="仿宋" w:eastAsia="仿宋" w:hAnsi="仿宋"/>
          <w:color w:val="000000"/>
          <w:sz w:val="32"/>
          <w:szCs w:val="32"/>
        </w:rPr>
      </w:pPr>
      <w:r>
        <w:rPr>
          <w:rFonts w:ascii="仿宋" w:eastAsia="仿宋" w:hAnsi="仿宋" w:hint="eastAsia"/>
          <w:color w:val="000000"/>
          <w:sz w:val="32"/>
          <w:szCs w:val="32"/>
        </w:rPr>
        <w:t>账户全称:</w:t>
      </w:r>
    </w:p>
    <w:p w:rsidR="00083573" w:rsidRDefault="00083573">
      <w:pPr>
        <w:rPr>
          <w:vanish/>
          <w:color w:val="000000"/>
        </w:rPr>
      </w:pPr>
    </w:p>
    <w:tbl>
      <w:tblPr>
        <w:tblpPr w:leftFromText="180" w:rightFromText="180" w:vertAnchor="text" w:horzAnchor="margin" w:tblpY="98"/>
        <w:tblOverlap w:val="never"/>
        <w:tblW w:w="8613" w:type="dxa"/>
        <w:tblLayout w:type="fixed"/>
        <w:tblLook w:val="04A0" w:firstRow="1" w:lastRow="0" w:firstColumn="1" w:lastColumn="0" w:noHBand="0" w:noVBand="1"/>
      </w:tblPr>
      <w:tblGrid>
        <w:gridCol w:w="906"/>
        <w:gridCol w:w="1187"/>
        <w:gridCol w:w="1559"/>
        <w:gridCol w:w="1843"/>
        <w:gridCol w:w="3118"/>
      </w:tblGrid>
      <w:tr w:rsidR="00083573">
        <w:trPr>
          <w:trHeight w:val="347"/>
        </w:trPr>
        <w:tc>
          <w:tcPr>
            <w:tcW w:w="8613" w:type="dxa"/>
            <w:gridSpan w:val="5"/>
            <w:tcBorders>
              <w:top w:val="single" w:sz="2" w:space="0" w:color="000000"/>
              <w:left w:val="single" w:sz="2" w:space="0" w:color="000000"/>
              <w:bottom w:val="single" w:sz="4" w:space="0" w:color="auto"/>
              <w:right w:val="single" w:sz="2" w:space="0" w:color="000000"/>
            </w:tcBorders>
          </w:tcPr>
          <w:p w:rsidR="00083573" w:rsidRDefault="004B6439">
            <w:pPr>
              <w:autoSpaceDN w:val="0"/>
              <w:jc w:val="center"/>
              <w:textAlignment w:val="center"/>
              <w:rPr>
                <w:rFonts w:ascii="仿宋" w:eastAsia="仿宋" w:hAnsi="仿宋"/>
                <w:color w:val="000000"/>
                <w:sz w:val="24"/>
              </w:rPr>
            </w:pPr>
            <w:r>
              <w:rPr>
                <w:rFonts w:ascii="仿宋" w:eastAsia="仿宋" w:hAnsi="仿宋" w:hint="eastAsia"/>
                <w:color w:val="000000"/>
                <w:sz w:val="24"/>
              </w:rPr>
              <w:t>销户经办人员信息</w:t>
            </w:r>
          </w:p>
        </w:tc>
      </w:tr>
      <w:tr w:rsidR="00083573">
        <w:trPr>
          <w:trHeight w:val="347"/>
        </w:trPr>
        <w:tc>
          <w:tcPr>
            <w:tcW w:w="906"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083573" w:rsidRDefault="004B6439">
            <w:pPr>
              <w:autoSpaceDN w:val="0"/>
              <w:jc w:val="center"/>
              <w:textAlignment w:val="center"/>
              <w:rPr>
                <w:rFonts w:ascii="仿宋" w:eastAsia="仿宋" w:hAnsi="仿宋"/>
                <w:color w:val="000000"/>
                <w:sz w:val="24"/>
              </w:rPr>
            </w:pPr>
            <w:r>
              <w:rPr>
                <w:rFonts w:ascii="仿宋" w:eastAsia="仿宋" w:hAnsi="仿宋" w:hint="eastAsia"/>
                <w:color w:val="000000"/>
                <w:sz w:val="24"/>
              </w:rPr>
              <w:t>姓 名</w:t>
            </w:r>
          </w:p>
        </w:tc>
        <w:tc>
          <w:tcPr>
            <w:tcW w:w="1187" w:type="dxa"/>
            <w:tcBorders>
              <w:top w:val="single" w:sz="2" w:space="0" w:color="000000"/>
              <w:left w:val="single" w:sz="2" w:space="0" w:color="000000"/>
              <w:bottom w:val="single" w:sz="4" w:space="0" w:color="auto"/>
              <w:right w:val="single" w:sz="2" w:space="0" w:color="000000"/>
            </w:tcBorders>
            <w:vAlign w:val="center"/>
          </w:tcPr>
          <w:p w:rsidR="00083573" w:rsidRDefault="004B6439">
            <w:pPr>
              <w:autoSpaceDN w:val="0"/>
              <w:jc w:val="center"/>
              <w:textAlignment w:val="center"/>
              <w:rPr>
                <w:rFonts w:ascii="仿宋" w:eastAsia="仿宋" w:hAnsi="仿宋"/>
                <w:color w:val="000000"/>
                <w:sz w:val="24"/>
              </w:rPr>
            </w:pPr>
            <w:r>
              <w:rPr>
                <w:rFonts w:ascii="仿宋" w:eastAsia="仿宋" w:hAnsi="仿宋" w:hint="eastAsia"/>
                <w:color w:val="000000"/>
                <w:sz w:val="24"/>
              </w:rPr>
              <w:t>座 机</w:t>
            </w:r>
          </w:p>
        </w:tc>
        <w:tc>
          <w:tcPr>
            <w:tcW w:w="1559"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083573" w:rsidRDefault="004B6439">
            <w:pPr>
              <w:autoSpaceDN w:val="0"/>
              <w:jc w:val="center"/>
              <w:textAlignment w:val="center"/>
              <w:rPr>
                <w:rFonts w:ascii="仿宋" w:eastAsia="仿宋" w:hAnsi="仿宋"/>
                <w:color w:val="000000"/>
                <w:sz w:val="24"/>
              </w:rPr>
            </w:pPr>
            <w:r>
              <w:rPr>
                <w:rFonts w:ascii="仿宋" w:eastAsia="仿宋" w:hAnsi="仿宋" w:hint="eastAsia"/>
                <w:color w:val="000000"/>
                <w:sz w:val="24"/>
              </w:rPr>
              <w:t>手 机</w:t>
            </w:r>
          </w:p>
        </w:tc>
        <w:tc>
          <w:tcPr>
            <w:tcW w:w="1843"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083573" w:rsidRDefault="004B6439">
            <w:pPr>
              <w:autoSpaceDN w:val="0"/>
              <w:jc w:val="center"/>
              <w:textAlignment w:val="center"/>
              <w:rPr>
                <w:rFonts w:ascii="仿宋" w:eastAsia="仿宋" w:hAnsi="仿宋"/>
                <w:color w:val="000000"/>
                <w:sz w:val="24"/>
              </w:rPr>
            </w:pPr>
            <w:r>
              <w:rPr>
                <w:rFonts w:ascii="仿宋" w:eastAsia="仿宋" w:hAnsi="仿宋" w:hint="eastAsia"/>
                <w:color w:val="000000"/>
                <w:sz w:val="24"/>
              </w:rPr>
              <w:t>邮箱</w:t>
            </w:r>
          </w:p>
        </w:tc>
        <w:tc>
          <w:tcPr>
            <w:tcW w:w="3118"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083573" w:rsidRDefault="004B6439">
            <w:pPr>
              <w:autoSpaceDN w:val="0"/>
              <w:jc w:val="center"/>
              <w:textAlignment w:val="center"/>
              <w:rPr>
                <w:rFonts w:ascii="仿宋" w:eastAsia="仿宋" w:hAnsi="仿宋"/>
                <w:color w:val="000000"/>
                <w:sz w:val="24"/>
              </w:rPr>
            </w:pPr>
            <w:r>
              <w:rPr>
                <w:rFonts w:ascii="仿宋" w:eastAsia="仿宋" w:hAnsi="仿宋" w:hint="eastAsia"/>
                <w:color w:val="000000"/>
                <w:sz w:val="24"/>
              </w:rPr>
              <w:t>地 址</w:t>
            </w:r>
          </w:p>
        </w:tc>
      </w:tr>
      <w:tr w:rsidR="00083573">
        <w:trPr>
          <w:trHeight w:val="347"/>
        </w:trPr>
        <w:tc>
          <w:tcPr>
            <w:tcW w:w="90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83573" w:rsidRDefault="00083573">
            <w:pPr>
              <w:autoSpaceDN w:val="0"/>
              <w:textAlignment w:val="center"/>
              <w:rPr>
                <w:rFonts w:ascii="宋体" w:hAnsi="宋体"/>
                <w:color w:val="000000"/>
                <w:sz w:val="24"/>
              </w:rPr>
            </w:pPr>
          </w:p>
        </w:tc>
        <w:tc>
          <w:tcPr>
            <w:tcW w:w="1187" w:type="dxa"/>
            <w:tcBorders>
              <w:top w:val="single" w:sz="4" w:space="0" w:color="auto"/>
              <w:left w:val="single" w:sz="4" w:space="0" w:color="auto"/>
              <w:bottom w:val="single" w:sz="4" w:space="0" w:color="auto"/>
              <w:right w:val="single" w:sz="4" w:space="0" w:color="auto"/>
            </w:tcBorders>
          </w:tcPr>
          <w:p w:rsidR="00083573" w:rsidRDefault="00083573">
            <w:pPr>
              <w:autoSpaceDN w:val="0"/>
              <w:textAlignment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83573" w:rsidRDefault="00083573">
            <w:pPr>
              <w:autoSpaceDN w:val="0"/>
              <w:textAlignment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83573" w:rsidRDefault="00083573">
            <w:pPr>
              <w:autoSpaceDN w:val="0"/>
              <w:textAlignment w:val="center"/>
              <w:rPr>
                <w:rFonts w:ascii="宋体" w:hAnsi="宋体"/>
                <w:color w:val="000000"/>
                <w:sz w:val="24"/>
              </w:rPr>
            </w:pPr>
          </w:p>
        </w:tc>
        <w:tc>
          <w:tcPr>
            <w:tcW w:w="3118" w:type="dxa"/>
            <w:vMerge w:val="restart"/>
            <w:tcBorders>
              <w:top w:val="single" w:sz="4" w:space="0" w:color="auto"/>
              <w:left w:val="single" w:sz="4" w:space="0" w:color="auto"/>
              <w:right w:val="single" w:sz="4" w:space="0" w:color="auto"/>
            </w:tcBorders>
            <w:tcMar>
              <w:top w:w="0" w:type="dxa"/>
              <w:left w:w="15" w:type="dxa"/>
              <w:bottom w:w="0" w:type="dxa"/>
              <w:right w:w="15" w:type="dxa"/>
            </w:tcMar>
          </w:tcPr>
          <w:p w:rsidR="00083573" w:rsidRDefault="00083573">
            <w:pPr>
              <w:autoSpaceDN w:val="0"/>
              <w:textAlignment w:val="center"/>
              <w:rPr>
                <w:rFonts w:ascii="宋体" w:hAnsi="宋体"/>
                <w:color w:val="000000"/>
                <w:sz w:val="24"/>
              </w:rPr>
            </w:pPr>
          </w:p>
        </w:tc>
      </w:tr>
      <w:tr w:rsidR="00083573">
        <w:trPr>
          <w:trHeight w:val="347"/>
        </w:trPr>
        <w:tc>
          <w:tcPr>
            <w:tcW w:w="90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83573" w:rsidRDefault="00083573">
            <w:pPr>
              <w:autoSpaceDN w:val="0"/>
              <w:textAlignment w:val="center"/>
              <w:rPr>
                <w:rFonts w:ascii="宋体" w:hAnsi="宋体"/>
                <w:color w:val="000000"/>
                <w:sz w:val="24"/>
              </w:rPr>
            </w:pPr>
          </w:p>
        </w:tc>
        <w:tc>
          <w:tcPr>
            <w:tcW w:w="1187" w:type="dxa"/>
            <w:tcBorders>
              <w:top w:val="single" w:sz="4" w:space="0" w:color="auto"/>
              <w:left w:val="single" w:sz="4" w:space="0" w:color="auto"/>
              <w:bottom w:val="single" w:sz="4" w:space="0" w:color="auto"/>
              <w:right w:val="single" w:sz="4" w:space="0" w:color="auto"/>
            </w:tcBorders>
          </w:tcPr>
          <w:p w:rsidR="00083573" w:rsidRDefault="00083573">
            <w:pPr>
              <w:autoSpaceDN w:val="0"/>
              <w:textAlignment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83573" w:rsidRDefault="00083573">
            <w:pPr>
              <w:autoSpaceDN w:val="0"/>
              <w:textAlignment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83573" w:rsidRDefault="00083573">
            <w:pPr>
              <w:autoSpaceDN w:val="0"/>
              <w:textAlignment w:val="center"/>
              <w:rPr>
                <w:rFonts w:ascii="宋体" w:hAnsi="宋体"/>
                <w:color w:val="000000"/>
                <w:sz w:val="24"/>
              </w:rPr>
            </w:pPr>
          </w:p>
        </w:tc>
        <w:tc>
          <w:tcPr>
            <w:tcW w:w="3118" w:type="dxa"/>
            <w:vMerge/>
            <w:tcBorders>
              <w:left w:val="single" w:sz="4" w:space="0" w:color="auto"/>
              <w:bottom w:val="single" w:sz="4" w:space="0" w:color="auto"/>
              <w:right w:val="single" w:sz="4" w:space="0" w:color="auto"/>
            </w:tcBorders>
            <w:tcMar>
              <w:top w:w="0" w:type="dxa"/>
              <w:left w:w="15" w:type="dxa"/>
              <w:bottom w:w="0" w:type="dxa"/>
              <w:right w:w="15" w:type="dxa"/>
            </w:tcMar>
          </w:tcPr>
          <w:p w:rsidR="00083573" w:rsidRDefault="00083573">
            <w:pPr>
              <w:autoSpaceDN w:val="0"/>
              <w:textAlignment w:val="center"/>
              <w:rPr>
                <w:rFonts w:ascii="宋体" w:hAnsi="宋体"/>
                <w:color w:val="000000"/>
                <w:sz w:val="24"/>
              </w:rPr>
            </w:pPr>
          </w:p>
        </w:tc>
      </w:tr>
    </w:tbl>
    <w:p w:rsidR="00083573" w:rsidRDefault="00083573">
      <w:pPr>
        <w:rPr>
          <w:rFonts w:ascii="仿宋" w:eastAsia="仿宋" w:hAnsi="仿宋"/>
          <w:color w:val="000000"/>
          <w:sz w:val="30"/>
          <w:szCs w:val="30"/>
        </w:rPr>
      </w:pPr>
    </w:p>
    <w:p w:rsidR="00083573" w:rsidRDefault="004B6439">
      <w:pPr>
        <w:ind w:firstLineChars="1400" w:firstLine="4480"/>
        <w:rPr>
          <w:rFonts w:ascii="仿宋" w:eastAsia="仿宋" w:hAnsi="仿宋"/>
          <w:color w:val="000000"/>
          <w:sz w:val="32"/>
          <w:szCs w:val="32"/>
        </w:rPr>
      </w:pPr>
      <w:r>
        <w:rPr>
          <w:rFonts w:ascii="仿宋" w:eastAsia="仿宋" w:hAnsi="仿宋" w:hint="eastAsia"/>
          <w:color w:val="000000"/>
          <w:sz w:val="32"/>
          <w:szCs w:val="32"/>
        </w:rPr>
        <w:t>申请单位名称（公章）：</w:t>
      </w:r>
    </w:p>
    <w:p w:rsidR="00083573" w:rsidRDefault="00083573">
      <w:pPr>
        <w:ind w:right="150"/>
        <w:jc w:val="right"/>
        <w:rPr>
          <w:rFonts w:ascii="仿宋" w:eastAsia="仿宋" w:hAnsi="仿宋"/>
          <w:color w:val="000000"/>
          <w:sz w:val="32"/>
          <w:szCs w:val="32"/>
        </w:rPr>
      </w:pPr>
    </w:p>
    <w:p w:rsidR="00083573" w:rsidRDefault="004B6439">
      <w:pPr>
        <w:ind w:right="150"/>
        <w:jc w:val="right"/>
        <w:rPr>
          <w:rFonts w:ascii="仿宋" w:eastAsia="仿宋" w:hAnsi="仿宋"/>
          <w:color w:val="000000"/>
          <w:sz w:val="32"/>
          <w:szCs w:val="32"/>
        </w:rPr>
      </w:pPr>
      <w:r>
        <w:rPr>
          <w:rFonts w:ascii="仿宋" w:eastAsia="仿宋" w:hAnsi="仿宋" w:hint="eastAsia"/>
          <w:color w:val="000000"/>
          <w:sz w:val="32"/>
          <w:szCs w:val="32"/>
        </w:rPr>
        <w:t>申请单位负责人（签名或盖章）：</w:t>
      </w:r>
    </w:p>
    <w:p w:rsidR="00083573" w:rsidRDefault="004B6439">
      <w:pPr>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color w:val="000000"/>
          <w:sz w:val="32"/>
          <w:szCs w:val="32"/>
        </w:rPr>
        <w:t xml:space="preserve">         </w:t>
      </w:r>
      <w:r>
        <w:rPr>
          <w:rFonts w:ascii="仿宋" w:eastAsia="仿宋" w:hAnsi="仿宋" w:hint="eastAsia"/>
          <w:color w:val="000000"/>
          <w:sz w:val="32"/>
          <w:szCs w:val="32"/>
        </w:rPr>
        <w:t xml:space="preserve">年  </w:t>
      </w:r>
      <w:r>
        <w:rPr>
          <w:rFonts w:ascii="仿宋" w:eastAsia="仿宋" w:hAnsi="仿宋"/>
          <w:color w:val="000000"/>
          <w:sz w:val="32"/>
          <w:szCs w:val="32"/>
        </w:rPr>
        <w:t xml:space="preserve"> </w:t>
      </w:r>
      <w:r>
        <w:rPr>
          <w:rFonts w:ascii="仿宋" w:eastAsia="仿宋" w:hAnsi="仿宋" w:hint="eastAsia"/>
          <w:color w:val="000000"/>
          <w:sz w:val="32"/>
          <w:szCs w:val="32"/>
        </w:rPr>
        <w:t xml:space="preserve"> 月  </w:t>
      </w:r>
      <w:r>
        <w:rPr>
          <w:rFonts w:ascii="仿宋" w:eastAsia="仿宋" w:hAnsi="仿宋"/>
          <w:color w:val="000000"/>
          <w:sz w:val="32"/>
          <w:szCs w:val="32"/>
        </w:rPr>
        <w:t xml:space="preserve"> </w:t>
      </w:r>
      <w:r>
        <w:rPr>
          <w:rFonts w:ascii="仿宋" w:eastAsia="仿宋" w:hAnsi="仿宋" w:hint="eastAsia"/>
          <w:color w:val="000000"/>
          <w:sz w:val="32"/>
          <w:szCs w:val="32"/>
        </w:rPr>
        <w:t>日</w:t>
      </w:r>
    </w:p>
    <w:p w:rsidR="00083573" w:rsidRDefault="004B6439">
      <w:pPr>
        <w:rPr>
          <w:rFonts w:ascii="仿宋" w:eastAsia="仿宋" w:hAnsi="仿宋"/>
          <w:color w:val="000000"/>
          <w:sz w:val="24"/>
          <w:szCs w:val="21"/>
        </w:rPr>
      </w:pPr>
      <w:r>
        <w:rPr>
          <w:rFonts w:ascii="仿宋" w:eastAsia="仿宋" w:hAnsi="仿宋" w:hint="eastAsia"/>
          <w:color w:val="000000"/>
          <w:sz w:val="24"/>
        </w:rPr>
        <w:t>注:</w:t>
      </w:r>
      <w:r>
        <w:rPr>
          <w:rFonts w:ascii="仿宋" w:eastAsia="仿宋" w:hAnsi="仿宋"/>
          <w:color w:val="000000"/>
          <w:sz w:val="24"/>
        </w:rPr>
        <w:t>1.</w:t>
      </w:r>
      <w:r>
        <w:rPr>
          <w:rFonts w:ascii="仿宋" w:eastAsia="仿宋" w:hAnsi="仿宋" w:hint="eastAsia"/>
          <w:color w:val="000000"/>
          <w:sz w:val="24"/>
        </w:rPr>
        <w:t>销户</w:t>
      </w:r>
      <w:r>
        <w:rPr>
          <w:rFonts w:ascii="仿宋" w:eastAsia="仿宋" w:hAnsi="仿宋"/>
          <w:color w:val="000000"/>
          <w:sz w:val="24"/>
        </w:rPr>
        <w:t>经办人员信息中的邮箱为必填项，用于接收</w:t>
      </w:r>
      <w:r>
        <w:rPr>
          <w:rFonts w:ascii="仿宋" w:eastAsia="仿宋" w:hAnsi="仿宋" w:hint="eastAsia"/>
          <w:color w:val="000000"/>
          <w:sz w:val="24"/>
        </w:rPr>
        <w:t>《</w:t>
      </w:r>
      <w:r>
        <w:rPr>
          <w:rFonts w:ascii="仿宋" w:eastAsia="仿宋" w:hAnsi="仿宋"/>
          <w:color w:val="000000"/>
          <w:sz w:val="24"/>
        </w:rPr>
        <w:t>持有人账户销户通知书</w:t>
      </w:r>
      <w:r>
        <w:rPr>
          <w:rFonts w:ascii="仿宋" w:eastAsia="仿宋" w:hAnsi="仿宋" w:hint="eastAsia"/>
          <w:color w:val="000000"/>
          <w:sz w:val="24"/>
        </w:rPr>
        <w:t>》；</w:t>
      </w:r>
      <w:r>
        <w:rPr>
          <w:rFonts w:ascii="仿宋" w:eastAsia="仿宋" w:hAnsi="仿宋" w:hint="eastAsia"/>
          <w:color w:val="000000"/>
          <w:sz w:val="24"/>
          <w:szCs w:val="21"/>
        </w:rPr>
        <w:t>上述内容均为必填项，除盖章和日期外，所有信息请勿手写。</w:t>
      </w:r>
    </w:p>
    <w:p w:rsidR="00083573" w:rsidRDefault="004B6439">
      <w:pPr>
        <w:rPr>
          <w:rFonts w:ascii="仿宋" w:eastAsia="仿宋" w:hAnsi="仿宋"/>
          <w:color w:val="000000"/>
          <w:sz w:val="24"/>
        </w:rPr>
      </w:pPr>
      <w:r>
        <w:rPr>
          <w:rFonts w:ascii="仿宋" w:eastAsia="仿宋" w:hAnsi="仿宋" w:hint="eastAsia"/>
          <w:color w:val="000000"/>
          <w:sz w:val="24"/>
          <w:szCs w:val="21"/>
        </w:rPr>
        <w:t xml:space="preserve">   2.此表格需将盖章原件提交上海清算所。</w:t>
      </w:r>
    </w:p>
    <w:p w:rsidR="00083573" w:rsidRDefault="004B6439">
      <w:pPr>
        <w:spacing w:line="560" w:lineRule="exact"/>
        <w:rPr>
          <w:rFonts w:ascii="仿宋" w:eastAsia="仿宋" w:hAnsi="仿宋"/>
          <w:color w:val="000000"/>
          <w:sz w:val="30"/>
          <w:szCs w:val="30"/>
        </w:rPr>
      </w:pPr>
      <w:r>
        <w:rPr>
          <w:rFonts w:ascii="仿宋" w:eastAsia="仿宋" w:hAnsi="仿宋"/>
          <w:color w:val="000000"/>
          <w:sz w:val="30"/>
          <w:szCs w:val="30"/>
        </w:rPr>
        <w:br w:type="page"/>
      </w:r>
    </w:p>
    <w:p w:rsidR="00083573" w:rsidRDefault="004B6439">
      <w:pPr>
        <w:ind w:rightChars="168" w:right="353"/>
        <w:outlineLvl w:val="0"/>
        <w:rPr>
          <w:rFonts w:ascii="黑体" w:eastAsia="黑体" w:hAnsi="黑体"/>
          <w:sz w:val="32"/>
          <w:szCs w:val="32"/>
        </w:rPr>
      </w:pPr>
      <w:r>
        <w:rPr>
          <w:rFonts w:ascii="黑体" w:eastAsia="黑体" w:hAnsi="黑体"/>
          <w:sz w:val="32"/>
          <w:szCs w:val="32"/>
        </w:rPr>
        <w:t>附6</w:t>
      </w:r>
      <w:r>
        <w:rPr>
          <w:rFonts w:ascii="黑体" w:eastAsia="黑体" w:hAnsi="黑体" w:hint="eastAsia"/>
          <w:sz w:val="32"/>
          <w:szCs w:val="32"/>
        </w:rPr>
        <w:t>：</w:t>
      </w:r>
    </w:p>
    <w:p w:rsidR="00083573" w:rsidRDefault="004B6439">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083573" w:rsidRDefault="004B6439">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货币政策业务DVP结算服务申请表</w:t>
      </w:r>
    </w:p>
    <w:p w:rsidR="00083573" w:rsidRDefault="004B6439">
      <w:pPr>
        <w:spacing w:line="560" w:lineRule="exact"/>
        <w:jc w:val="center"/>
        <w:rPr>
          <w:rFonts w:ascii="楷体" w:eastAsia="楷体" w:hAnsi="楷体"/>
          <w:color w:val="000000"/>
          <w:sz w:val="36"/>
          <w:szCs w:val="36"/>
        </w:rPr>
      </w:pPr>
      <w:r>
        <w:rPr>
          <w:rFonts w:ascii="楷体" w:eastAsia="楷体" w:hAnsi="楷体" w:hint="eastAsia"/>
          <w:color w:val="000000"/>
          <w:sz w:val="36"/>
          <w:szCs w:val="36"/>
        </w:rPr>
        <w:t>（金融机构使用）</w:t>
      </w:r>
    </w:p>
    <w:tbl>
      <w:tblPr>
        <w:tblpPr w:leftFromText="180" w:rightFromText="180" w:vertAnchor="text" w:horzAnchor="margin" w:tblpXSpec="center" w:tblpY="4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1122"/>
        <w:gridCol w:w="1402"/>
        <w:gridCol w:w="560"/>
        <w:gridCol w:w="1401"/>
        <w:gridCol w:w="1681"/>
        <w:gridCol w:w="1796"/>
        <w:gridCol w:w="112"/>
      </w:tblGrid>
      <w:tr w:rsidR="00083573">
        <w:trPr>
          <w:trHeight w:val="369"/>
        </w:trPr>
        <w:tc>
          <w:tcPr>
            <w:tcW w:w="1676"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债券账户账号</w:t>
            </w:r>
          </w:p>
        </w:tc>
        <w:tc>
          <w:tcPr>
            <w:tcW w:w="8074" w:type="dxa"/>
            <w:gridSpan w:val="7"/>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r>
      <w:tr w:rsidR="00083573">
        <w:trPr>
          <w:trHeight w:val="369"/>
        </w:trPr>
        <w:tc>
          <w:tcPr>
            <w:tcW w:w="1676"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债券账户全称</w:t>
            </w:r>
          </w:p>
        </w:tc>
        <w:tc>
          <w:tcPr>
            <w:tcW w:w="8074" w:type="dxa"/>
            <w:gridSpan w:val="7"/>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r>
      <w:tr w:rsidR="00083573">
        <w:trPr>
          <w:trHeight w:val="369"/>
        </w:trPr>
        <w:tc>
          <w:tcPr>
            <w:tcW w:w="1676"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债券账户简称</w:t>
            </w:r>
          </w:p>
        </w:tc>
        <w:tc>
          <w:tcPr>
            <w:tcW w:w="8074" w:type="dxa"/>
            <w:gridSpan w:val="7"/>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
                <w:color w:val="000000"/>
                <w:sz w:val="24"/>
              </w:rPr>
            </w:pPr>
          </w:p>
        </w:tc>
      </w:tr>
      <w:tr w:rsidR="00083573">
        <w:trPr>
          <w:trHeight w:val="369"/>
        </w:trPr>
        <w:tc>
          <w:tcPr>
            <w:tcW w:w="1676"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
                <w:bCs/>
                <w:sz w:val="24"/>
              </w:rPr>
              <w:t>申请事项</w:t>
            </w:r>
          </w:p>
        </w:tc>
        <w:tc>
          <w:tcPr>
            <w:tcW w:w="8074" w:type="dxa"/>
            <w:gridSpan w:val="7"/>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sz w:val="24"/>
              </w:rPr>
            </w:pPr>
            <w:r>
              <w:rPr>
                <w:rFonts w:ascii="仿宋" w:eastAsia="仿宋" w:hAnsi="仿宋" w:hint="eastAsia"/>
                <w:bCs/>
                <w:sz w:val="24"/>
              </w:rPr>
              <w:t>□</w:t>
            </w:r>
            <w:r>
              <w:rPr>
                <w:rFonts w:ascii="仿宋" w:eastAsia="仿宋" w:hAnsi="仿宋"/>
                <w:bCs/>
                <w:sz w:val="24"/>
              </w:rPr>
              <w:t>开通常备借贷便利业务</w:t>
            </w:r>
            <w:r>
              <w:rPr>
                <w:rFonts w:ascii="仿宋" w:eastAsia="仿宋" w:hAnsi="仿宋" w:hint="eastAsia"/>
                <w:bCs/>
                <w:sz w:val="24"/>
              </w:rPr>
              <w:t>DVP结算服务权限</w:t>
            </w:r>
          </w:p>
          <w:p w:rsidR="00083573" w:rsidRDefault="004B6439">
            <w:pPr>
              <w:spacing w:line="280" w:lineRule="exact"/>
              <w:rPr>
                <w:rFonts w:ascii="仿宋" w:eastAsia="仿宋" w:hAnsi="仿宋"/>
                <w:b/>
                <w:color w:val="000000"/>
                <w:sz w:val="24"/>
              </w:rPr>
            </w:pPr>
            <w:r>
              <w:rPr>
                <w:rFonts w:ascii="仿宋" w:eastAsia="仿宋" w:hAnsi="仿宋" w:hint="eastAsia"/>
                <w:bCs/>
                <w:sz w:val="24"/>
              </w:rPr>
              <w:t>□</w:t>
            </w:r>
            <w:r>
              <w:rPr>
                <w:rFonts w:ascii="仿宋" w:eastAsia="仿宋" w:hAnsi="仿宋"/>
                <w:bCs/>
                <w:sz w:val="24"/>
              </w:rPr>
              <w:t>开通支农支小再贷款业务</w:t>
            </w:r>
            <w:r>
              <w:rPr>
                <w:rFonts w:ascii="仿宋" w:eastAsia="仿宋" w:hAnsi="仿宋" w:hint="eastAsia"/>
                <w:bCs/>
                <w:sz w:val="24"/>
              </w:rPr>
              <w:t>DVP结算服务权限</w:t>
            </w:r>
          </w:p>
        </w:tc>
      </w:tr>
      <w:tr w:rsidR="00083573">
        <w:trPr>
          <w:trHeight w:val="369"/>
        </w:trPr>
        <w:tc>
          <w:tcPr>
            <w:tcW w:w="1676" w:type="dxa"/>
            <w:vMerge w:val="restart"/>
            <w:tcBorders>
              <w:top w:val="single" w:sz="4" w:space="0" w:color="auto"/>
              <w:left w:val="single" w:sz="4" w:space="0" w:color="auto"/>
              <w:right w:val="single" w:sz="4" w:space="0" w:color="auto"/>
            </w:tcBorders>
            <w:vAlign w:val="center"/>
          </w:tcPr>
          <w:p w:rsidR="00083573" w:rsidRDefault="004B6439">
            <w:pPr>
              <w:widowControl/>
              <w:rPr>
                <w:rFonts w:ascii="仿宋" w:eastAsia="仿宋" w:hAnsi="仿宋"/>
                <w:b/>
                <w:bCs/>
                <w:color w:val="000000"/>
                <w:sz w:val="24"/>
              </w:rPr>
            </w:pPr>
            <w:r>
              <w:rPr>
                <w:rFonts w:ascii="仿宋" w:eastAsia="仿宋" w:hAnsi="仿宋"/>
                <w:b/>
                <w:bCs/>
                <w:color w:val="000000"/>
                <w:sz w:val="24"/>
              </w:rPr>
              <w:t>DVP资金结算账户信息</w:t>
            </w:r>
            <w:r>
              <w:rPr>
                <w:rFonts w:ascii="仿宋" w:eastAsia="仿宋" w:hAnsi="仿宋" w:hint="eastAsia"/>
                <w:b/>
                <w:bCs/>
                <w:color w:val="000000"/>
                <w:sz w:val="24"/>
              </w:rPr>
              <w:t>（首次提供填写）</w:t>
            </w:r>
          </w:p>
        </w:tc>
        <w:tc>
          <w:tcPr>
            <w:tcW w:w="2524"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60" w:lineRule="exact"/>
              <w:rPr>
                <w:rFonts w:ascii="仿宋" w:eastAsia="仿宋" w:hAnsi="仿宋"/>
                <w:color w:val="000000"/>
                <w:sz w:val="24"/>
              </w:rPr>
            </w:pPr>
            <w:r>
              <w:rPr>
                <w:rFonts w:ascii="仿宋" w:eastAsia="仿宋" w:hAnsi="仿宋" w:hint="eastAsia"/>
                <w:sz w:val="24"/>
              </w:rPr>
              <w:t>ACS系统存款账户账号</w:t>
            </w:r>
          </w:p>
        </w:tc>
        <w:tc>
          <w:tcPr>
            <w:tcW w:w="5550" w:type="dxa"/>
            <w:gridSpan w:val="5"/>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r>
      <w:tr w:rsidR="00083573">
        <w:trPr>
          <w:trHeight w:val="369"/>
        </w:trPr>
        <w:tc>
          <w:tcPr>
            <w:tcW w:w="1676" w:type="dxa"/>
            <w:vMerge/>
            <w:tcBorders>
              <w:left w:val="single" w:sz="4" w:space="0" w:color="auto"/>
              <w:right w:val="single" w:sz="4" w:space="0" w:color="auto"/>
            </w:tcBorders>
            <w:vAlign w:val="center"/>
          </w:tcPr>
          <w:p w:rsidR="00083573" w:rsidRDefault="00083573">
            <w:pPr>
              <w:widowControl/>
              <w:rPr>
                <w:rFonts w:ascii="仿宋" w:eastAsia="仿宋" w:hAnsi="仿宋"/>
                <w:bCs/>
                <w:color w:val="000000"/>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60" w:lineRule="exact"/>
              <w:rPr>
                <w:rFonts w:ascii="仿宋" w:eastAsia="仿宋" w:hAnsi="仿宋"/>
                <w:color w:val="000000"/>
                <w:sz w:val="24"/>
              </w:rPr>
            </w:pPr>
            <w:r>
              <w:rPr>
                <w:rFonts w:ascii="仿宋" w:eastAsia="仿宋" w:hAnsi="仿宋" w:hint="eastAsia"/>
                <w:sz w:val="24"/>
              </w:rPr>
              <w:t>ACS系统存款账户名称</w:t>
            </w:r>
          </w:p>
        </w:tc>
        <w:tc>
          <w:tcPr>
            <w:tcW w:w="5550" w:type="dxa"/>
            <w:gridSpan w:val="5"/>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r>
      <w:tr w:rsidR="00083573">
        <w:trPr>
          <w:trHeight w:val="369"/>
        </w:trPr>
        <w:tc>
          <w:tcPr>
            <w:tcW w:w="1676" w:type="dxa"/>
            <w:vMerge w:val="restart"/>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rPr>
                <w:rFonts w:ascii="仿宋" w:eastAsia="仿宋" w:hAnsi="仿宋"/>
                <w:b/>
                <w:color w:val="000000"/>
                <w:sz w:val="24"/>
              </w:rPr>
            </w:pPr>
            <w:r>
              <w:rPr>
                <w:rFonts w:ascii="仿宋" w:eastAsia="仿宋" w:hAnsi="仿宋" w:hint="eastAsia"/>
                <w:b/>
                <w:color w:val="000000"/>
                <w:sz w:val="24"/>
              </w:rPr>
              <w:t>业务</w:t>
            </w:r>
            <w:r>
              <w:rPr>
                <w:rFonts w:ascii="仿宋" w:eastAsia="仿宋" w:hAnsi="仿宋"/>
                <w:b/>
                <w:color w:val="000000"/>
                <w:sz w:val="24"/>
              </w:rPr>
              <w:t>联系</w:t>
            </w:r>
            <w:r>
              <w:rPr>
                <w:rFonts w:ascii="仿宋" w:eastAsia="仿宋" w:hAnsi="仿宋" w:hint="eastAsia"/>
                <w:b/>
                <w:color w:val="000000"/>
                <w:sz w:val="24"/>
              </w:rPr>
              <w:t>人</w:t>
            </w:r>
          </w:p>
          <w:p w:rsidR="00083573" w:rsidRDefault="004B6439">
            <w:pPr>
              <w:spacing w:line="280" w:lineRule="exact"/>
              <w:ind w:leftChars="16" w:left="34"/>
              <w:rPr>
                <w:rFonts w:ascii="仿宋" w:eastAsia="仿宋" w:hAnsi="仿宋"/>
                <w:b/>
                <w:color w:val="000000"/>
                <w:sz w:val="24"/>
              </w:rPr>
            </w:pPr>
            <w:r>
              <w:rPr>
                <w:rFonts w:ascii="仿宋" w:eastAsia="仿宋" w:hAnsi="仿宋" w:hint="eastAsia"/>
                <w:b/>
                <w:color w:val="000000"/>
                <w:sz w:val="24"/>
              </w:rPr>
              <w:t>信息</w:t>
            </w:r>
          </w:p>
        </w:tc>
        <w:tc>
          <w:tcPr>
            <w:tcW w:w="1122"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rPr>
                <w:rFonts w:ascii="仿宋" w:eastAsia="仿宋" w:hAnsi="仿宋"/>
                <w:bCs/>
                <w:color w:val="000000"/>
                <w:sz w:val="24"/>
              </w:rPr>
            </w:pPr>
            <w:r>
              <w:rPr>
                <w:rFonts w:ascii="仿宋" w:eastAsia="仿宋" w:hAnsi="仿宋"/>
                <w:bCs/>
                <w:color w:val="000000"/>
                <w:sz w:val="24"/>
              </w:rPr>
              <w:t>联系</w:t>
            </w:r>
            <w:r>
              <w:rPr>
                <w:rFonts w:ascii="仿宋" w:eastAsia="仿宋" w:hAnsi="仿宋" w:hint="eastAsia"/>
                <w:bCs/>
                <w:color w:val="000000"/>
                <w:sz w:val="24"/>
              </w:rPr>
              <w:t>人姓名</w:t>
            </w:r>
          </w:p>
        </w:tc>
        <w:tc>
          <w:tcPr>
            <w:tcW w:w="1962"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身份证号码</w:t>
            </w:r>
          </w:p>
        </w:tc>
        <w:tc>
          <w:tcPr>
            <w:tcW w:w="1401"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电话</w:t>
            </w:r>
          </w:p>
        </w:tc>
        <w:tc>
          <w:tcPr>
            <w:tcW w:w="1681"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手机</w:t>
            </w: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rPr>
                <w:rFonts w:ascii="仿宋" w:eastAsia="仿宋" w:hAnsi="仿宋"/>
                <w:bCs/>
                <w:color w:val="000000"/>
                <w:sz w:val="24"/>
              </w:rPr>
            </w:pPr>
            <w:r>
              <w:rPr>
                <w:rFonts w:ascii="仿宋" w:eastAsia="仿宋" w:hAnsi="仿宋" w:hint="eastAsia"/>
                <w:bCs/>
                <w:color w:val="000000"/>
                <w:sz w:val="24"/>
              </w:rPr>
              <w:t>邮箱</w:t>
            </w:r>
          </w:p>
        </w:tc>
      </w:tr>
      <w:tr w:rsidR="00083573">
        <w:trPr>
          <w:trHeight w:val="369"/>
        </w:trPr>
        <w:tc>
          <w:tcPr>
            <w:tcW w:w="1676" w:type="dxa"/>
            <w:vMerge/>
            <w:tcBorders>
              <w:top w:val="single" w:sz="4" w:space="0" w:color="auto"/>
              <w:left w:val="single" w:sz="4" w:space="0" w:color="auto"/>
              <w:bottom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962"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681"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r>
      <w:tr w:rsidR="00083573">
        <w:trPr>
          <w:trHeight w:val="369"/>
        </w:trPr>
        <w:tc>
          <w:tcPr>
            <w:tcW w:w="1676" w:type="dxa"/>
            <w:vMerge/>
            <w:tcBorders>
              <w:top w:val="single" w:sz="4" w:space="0" w:color="auto"/>
              <w:left w:val="single" w:sz="4" w:space="0" w:color="auto"/>
              <w:bottom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962"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681"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r>
      <w:tr w:rsidR="00083573">
        <w:trPr>
          <w:gridAfter w:val="1"/>
          <w:wAfter w:w="112" w:type="dxa"/>
          <w:trHeight w:val="6100"/>
        </w:trPr>
        <w:tc>
          <w:tcPr>
            <w:tcW w:w="9638" w:type="dxa"/>
            <w:gridSpan w:val="7"/>
            <w:tcBorders>
              <w:top w:val="single" w:sz="4" w:space="0" w:color="auto"/>
              <w:left w:val="single" w:sz="4" w:space="0" w:color="auto"/>
              <w:bottom w:val="single" w:sz="4" w:space="0" w:color="auto"/>
              <w:right w:val="single" w:sz="4" w:space="0" w:color="auto"/>
            </w:tcBorders>
          </w:tcPr>
          <w:p w:rsidR="00083573" w:rsidRDefault="004B6439">
            <w:pPr>
              <w:rPr>
                <w:rFonts w:eastAsia="仿宋"/>
                <w:sz w:val="24"/>
              </w:rPr>
            </w:pPr>
            <w:r>
              <w:rPr>
                <w:rFonts w:eastAsia="仿宋" w:hint="eastAsia"/>
                <w:sz w:val="24"/>
              </w:rPr>
              <w:t>银行间</w:t>
            </w:r>
            <w:r>
              <w:rPr>
                <w:rFonts w:eastAsia="仿宋"/>
                <w:sz w:val="24"/>
              </w:rPr>
              <w:t>市场清算所股份有限公司：</w:t>
            </w:r>
          </w:p>
          <w:p w:rsidR="00083573" w:rsidRDefault="004B6439">
            <w:pPr>
              <w:ind w:firstLineChars="200" w:firstLine="480"/>
              <w:rPr>
                <w:rFonts w:ascii="仿宋" w:eastAsia="仿宋" w:hAnsi="仿宋"/>
                <w:sz w:val="24"/>
              </w:rPr>
            </w:pPr>
            <w:r>
              <w:rPr>
                <w:rFonts w:ascii="仿宋" w:eastAsia="仿宋" w:hAnsi="仿宋" w:hint="eastAsia"/>
                <w:sz w:val="24"/>
              </w:rPr>
              <w:t>我方作为申请事项对应货币政策业务（以下称“本业务”）的出质方，申请使用你公司提供的本业务DVP结算服务，并接受你公司提供的作为本业务出质方相关的担保品管理服务。为此，我方承诺如下：</w:t>
            </w:r>
            <w:r>
              <w:rPr>
                <w:rFonts w:ascii="仿宋" w:eastAsia="仿宋" w:hAnsi="仿宋"/>
                <w:sz w:val="24"/>
              </w:rPr>
              <w:t xml:space="preserve"> </w:t>
            </w:r>
          </w:p>
          <w:p w:rsidR="00083573" w:rsidRDefault="004B6439">
            <w:pPr>
              <w:pStyle w:val="12"/>
              <w:numPr>
                <w:ilvl w:val="0"/>
                <w:numId w:val="4"/>
              </w:numPr>
              <w:ind w:left="0" w:firstLineChars="189" w:firstLine="454"/>
              <w:rPr>
                <w:rFonts w:ascii="仿宋" w:eastAsia="仿宋" w:hAnsi="仿宋"/>
                <w:sz w:val="24"/>
              </w:rPr>
            </w:pPr>
            <w:r>
              <w:rPr>
                <w:rFonts w:ascii="仿宋" w:eastAsia="仿宋" w:hAnsi="仿宋" w:hint="eastAsia"/>
                <w:sz w:val="24"/>
              </w:rPr>
              <w:t>我方已阅读《常备借贷便利业务操作指引》、《支农支小再贷款业务操作指引》等相关文件，将遵守相关规定，并</w:t>
            </w:r>
            <w:r>
              <w:rPr>
                <w:rFonts w:ascii="仿宋" w:eastAsia="仿宋" w:hAnsi="仿宋"/>
                <w:sz w:val="24"/>
              </w:rPr>
              <w:t>接受</w:t>
            </w:r>
            <w:r>
              <w:rPr>
                <w:rFonts w:ascii="仿宋" w:eastAsia="仿宋" w:hAnsi="仿宋" w:hint="eastAsia"/>
                <w:sz w:val="24"/>
              </w:rPr>
              <w:t>你公司后续</w:t>
            </w:r>
            <w:r>
              <w:rPr>
                <w:rFonts w:ascii="仿宋" w:eastAsia="仿宋" w:hAnsi="仿宋"/>
                <w:sz w:val="24"/>
              </w:rPr>
              <w:t>根据</w:t>
            </w:r>
            <w:r>
              <w:rPr>
                <w:rFonts w:ascii="仿宋" w:eastAsia="仿宋" w:hAnsi="仿宋" w:hint="eastAsia"/>
                <w:sz w:val="24"/>
              </w:rPr>
              <w:t>中国</w:t>
            </w:r>
            <w:r>
              <w:rPr>
                <w:rFonts w:ascii="仿宋" w:eastAsia="仿宋" w:hAnsi="仿宋"/>
                <w:sz w:val="24"/>
              </w:rPr>
              <w:t>人民银行要求或业务需求等原因对</w:t>
            </w:r>
            <w:r>
              <w:rPr>
                <w:rFonts w:ascii="仿宋" w:eastAsia="仿宋" w:hAnsi="仿宋" w:hint="eastAsia"/>
                <w:sz w:val="24"/>
              </w:rPr>
              <w:t>《常备借贷便利业务操作指引》、《支农支小再贷款业务操作指引》等业务办理相关文件进行的</w:t>
            </w:r>
            <w:r>
              <w:rPr>
                <w:rFonts w:ascii="仿宋" w:eastAsia="仿宋" w:hAnsi="仿宋"/>
                <w:sz w:val="24"/>
              </w:rPr>
              <w:t>修订</w:t>
            </w:r>
            <w:r>
              <w:rPr>
                <w:rFonts w:ascii="仿宋" w:eastAsia="仿宋" w:hAnsi="仿宋" w:hint="eastAsia"/>
                <w:sz w:val="24"/>
              </w:rPr>
              <w:t>（如有）且</w:t>
            </w:r>
            <w:r>
              <w:rPr>
                <w:rFonts w:ascii="仿宋" w:eastAsia="仿宋" w:hAnsi="仿宋"/>
                <w:sz w:val="24"/>
              </w:rPr>
              <w:t>同意</w:t>
            </w:r>
            <w:r>
              <w:rPr>
                <w:rFonts w:ascii="仿宋" w:eastAsia="仿宋" w:hAnsi="仿宋" w:hint="eastAsia"/>
                <w:sz w:val="24"/>
              </w:rPr>
              <w:t>受</w:t>
            </w:r>
            <w:r>
              <w:rPr>
                <w:rFonts w:ascii="仿宋" w:eastAsia="仿宋" w:hAnsi="仿宋"/>
                <w:sz w:val="24"/>
              </w:rPr>
              <w:t>其约束</w:t>
            </w:r>
            <w:r>
              <w:rPr>
                <w:rFonts w:ascii="仿宋" w:eastAsia="仿宋" w:hAnsi="仿宋" w:hint="eastAsia"/>
                <w:sz w:val="24"/>
              </w:rPr>
              <w:t>。我方在使用你公司提供的本业务担保品管理服务时，遵守所有适用的法律以及任何对我方具有约束力的协议和其他文件，因未履行上述义务而产生的损失或损害由我方承担。</w:t>
            </w:r>
          </w:p>
          <w:p w:rsidR="00083573" w:rsidRDefault="004B6439">
            <w:pPr>
              <w:pStyle w:val="12"/>
              <w:numPr>
                <w:ilvl w:val="0"/>
                <w:numId w:val="4"/>
              </w:numPr>
              <w:ind w:left="0" w:firstLineChars="189" w:firstLine="454"/>
              <w:rPr>
                <w:rFonts w:ascii="仿宋" w:eastAsia="仿宋" w:hAnsi="仿宋"/>
                <w:sz w:val="24"/>
              </w:rPr>
            </w:pPr>
            <w:r>
              <w:rPr>
                <w:rFonts w:ascii="仿宋" w:eastAsia="仿宋" w:hAnsi="仿宋" w:hint="eastAsia"/>
                <w:sz w:val="24"/>
              </w:rPr>
              <w:t>我方办理本业务时接受你公司提供的担保品管理服务，</w:t>
            </w:r>
            <w:r>
              <w:rPr>
                <w:rFonts w:ascii="仿宋" w:eastAsia="仿宋" w:hAnsi="仿宋" w:cs="仿宋_GB2312" w:hint="eastAsia"/>
                <w:sz w:val="24"/>
              </w:rPr>
              <w:t>包括但不限于</w:t>
            </w:r>
            <w:r>
              <w:rPr>
                <w:rFonts w:ascii="仿宋" w:eastAsia="仿宋" w:hAnsi="仿宋" w:cs="仿宋_GB2312"/>
                <w:sz w:val="24"/>
              </w:rPr>
              <w:t>担保品选择、计算、质押、估值</w:t>
            </w:r>
            <w:r>
              <w:rPr>
                <w:rFonts w:ascii="仿宋" w:eastAsia="仿宋" w:hAnsi="仿宋" w:cs="仿宋_GB2312" w:hint="eastAsia"/>
                <w:sz w:val="24"/>
              </w:rPr>
              <w:t>、</w:t>
            </w:r>
            <w:r>
              <w:rPr>
                <w:rFonts w:ascii="仿宋" w:eastAsia="仿宋" w:hAnsi="仿宋" w:cs="仿宋_GB2312"/>
                <w:sz w:val="24"/>
              </w:rPr>
              <w:t>盯市、调整、解押、违约处置等服务</w:t>
            </w:r>
            <w:r>
              <w:rPr>
                <w:rFonts w:ascii="仿宋" w:eastAsia="仿宋" w:hAnsi="仿宋" w:cs="仿宋_GB2312" w:hint="eastAsia"/>
                <w:sz w:val="24"/>
              </w:rPr>
              <w:t>。其中，对于我方选择以三方担保品管理</w:t>
            </w:r>
            <w:r>
              <w:rPr>
                <w:rFonts w:ascii="仿宋" w:eastAsia="仿宋" w:hAnsi="仿宋" w:cs="仿宋_GB2312"/>
                <w:sz w:val="24"/>
              </w:rPr>
              <w:t>DVP结算</w:t>
            </w:r>
            <w:r>
              <w:rPr>
                <w:rFonts w:ascii="仿宋" w:eastAsia="仿宋" w:hAnsi="仿宋" w:cs="仿宋_GB2312" w:hint="eastAsia"/>
                <w:sz w:val="24"/>
              </w:rPr>
              <w:t>模式进行的业务，我方</w:t>
            </w:r>
            <w:r>
              <w:rPr>
                <w:rFonts w:ascii="仿宋" w:eastAsia="仿宋" w:hAnsi="仿宋" w:cs="仿宋_GB2312"/>
                <w:sz w:val="24"/>
              </w:rPr>
              <w:t>在此不可撤销地授权</w:t>
            </w:r>
            <w:r>
              <w:rPr>
                <w:rFonts w:ascii="仿宋" w:eastAsia="仿宋" w:hAnsi="仿宋" w:cs="仿宋_GB2312" w:hint="eastAsia"/>
                <w:sz w:val="24"/>
              </w:rPr>
              <w:t>你</w:t>
            </w:r>
            <w:r>
              <w:rPr>
                <w:rFonts w:ascii="仿宋" w:eastAsia="仿宋" w:hAnsi="仿宋" w:cs="仿宋_GB2312"/>
                <w:sz w:val="24"/>
              </w:rPr>
              <w:t>公司提供担保品的自动选择、自动质押/解押、自动盯市</w:t>
            </w:r>
            <w:r>
              <w:rPr>
                <w:rFonts w:ascii="仿宋" w:eastAsia="仿宋" w:hAnsi="仿宋" w:cs="仿宋_GB2312" w:hint="eastAsia"/>
                <w:sz w:val="24"/>
              </w:rPr>
              <w:t>、</w:t>
            </w:r>
            <w:r>
              <w:rPr>
                <w:rFonts w:ascii="仿宋" w:eastAsia="仿宋" w:hAnsi="仿宋" w:cs="仿宋_GB2312"/>
                <w:sz w:val="24"/>
              </w:rPr>
              <w:t>自动增补/退还和自动置换等服务</w:t>
            </w:r>
            <w:r>
              <w:rPr>
                <w:rFonts w:ascii="仿宋" w:eastAsia="仿宋" w:hAnsi="仿宋" w:cs="仿宋_GB2312" w:hint="eastAsia"/>
                <w:sz w:val="24"/>
              </w:rPr>
              <w:t>，不可撤销地</w:t>
            </w:r>
            <w:r>
              <w:rPr>
                <w:rFonts w:ascii="仿宋" w:eastAsia="仿宋" w:hAnsi="仿宋" w:cs="仿宋_GB2312"/>
                <w:sz w:val="24"/>
              </w:rPr>
              <w:t>授权你公司根据提供上述担保品管理服务的需要</w:t>
            </w:r>
            <w:r>
              <w:rPr>
                <w:rFonts w:ascii="仿宋" w:eastAsia="仿宋" w:hAnsi="仿宋" w:cs="仿宋_GB2312" w:hint="eastAsia"/>
                <w:sz w:val="24"/>
              </w:rPr>
              <w:t>，</w:t>
            </w:r>
            <w:r>
              <w:rPr>
                <w:rFonts w:ascii="仿宋" w:eastAsia="仿宋" w:hAnsi="仿宋" w:cs="仿宋_GB2312"/>
                <w:sz w:val="24"/>
              </w:rPr>
              <w:t>对我方债券账户内的相关债券进行相应操作</w:t>
            </w:r>
            <w:r>
              <w:rPr>
                <w:rFonts w:ascii="仿宋" w:eastAsia="仿宋" w:hAnsi="仿宋" w:cs="仿宋_GB2312" w:hint="eastAsia"/>
                <w:sz w:val="24"/>
              </w:rPr>
              <w:t>。</w:t>
            </w:r>
          </w:p>
          <w:p w:rsidR="00083573" w:rsidRDefault="004B6439">
            <w:pPr>
              <w:pStyle w:val="12"/>
              <w:numPr>
                <w:ilvl w:val="0"/>
                <w:numId w:val="4"/>
              </w:numPr>
              <w:ind w:left="0" w:firstLineChars="189" w:firstLine="454"/>
              <w:rPr>
                <w:rFonts w:ascii="仿宋" w:eastAsia="仿宋" w:hAnsi="仿宋"/>
                <w:sz w:val="24"/>
              </w:rPr>
            </w:pPr>
            <w:r>
              <w:rPr>
                <w:rFonts w:ascii="仿宋" w:eastAsia="仿宋" w:hAnsi="仿宋" w:hint="eastAsia"/>
                <w:sz w:val="24"/>
              </w:rPr>
              <w:t>中国人民银行总行、地方分支机构就本业务通过你公司系统管理维护或委托授权你公司管理维护的相关业务参数（包括但不限于担保品范围、质押顺序、基础抵押率、附加折扣率、担保品评估价值计算基础值、担保品调整触发点水平等），我方无条件接受。我方知悉并同意：</w:t>
            </w:r>
            <w:r>
              <w:rPr>
                <w:rFonts w:ascii="仿宋" w:eastAsia="仿宋" w:hAnsi="仿宋" w:cs="仿宋_GB2312" w:hint="eastAsia"/>
                <w:sz w:val="24"/>
              </w:rPr>
              <w:t>对于我方选择以三方担保品管理</w:t>
            </w:r>
            <w:r>
              <w:rPr>
                <w:rFonts w:ascii="仿宋" w:eastAsia="仿宋" w:hAnsi="仿宋" w:cs="仿宋_GB2312"/>
                <w:sz w:val="24"/>
              </w:rPr>
              <w:t>DVP结算</w:t>
            </w:r>
            <w:r>
              <w:rPr>
                <w:rFonts w:ascii="仿宋" w:eastAsia="仿宋" w:hAnsi="仿宋" w:cs="仿宋_GB2312" w:hint="eastAsia"/>
                <w:sz w:val="24"/>
              </w:rPr>
              <w:t>模式进行的业务，</w:t>
            </w:r>
            <w:r>
              <w:rPr>
                <w:rFonts w:ascii="仿宋" w:eastAsia="仿宋" w:hAnsi="仿宋" w:hint="eastAsia"/>
                <w:sz w:val="24"/>
              </w:rPr>
              <w:t>你</w:t>
            </w:r>
            <w:r>
              <w:rPr>
                <w:rFonts w:ascii="仿宋" w:eastAsia="仿宋" w:hAnsi="仿宋"/>
                <w:sz w:val="24"/>
              </w:rPr>
              <w:t>公司需要基于上述业务参数和第三方提供的其他信息</w:t>
            </w:r>
            <w:r>
              <w:rPr>
                <w:rFonts w:ascii="仿宋" w:eastAsia="仿宋" w:hAnsi="仿宋" w:hint="eastAsia"/>
                <w:sz w:val="24"/>
              </w:rPr>
              <w:t>（</w:t>
            </w:r>
            <w:r>
              <w:rPr>
                <w:rFonts w:ascii="仿宋" w:eastAsia="仿宋" w:hAnsi="仿宋"/>
                <w:sz w:val="24"/>
              </w:rPr>
              <w:t>包括但不限于债券信用评级等）开展本业务担保品管理，你公司可完全依赖该等信息。若因该等信息错误、不准确</w:t>
            </w:r>
            <w:r>
              <w:rPr>
                <w:rFonts w:ascii="仿宋" w:eastAsia="仿宋" w:hAnsi="仿宋" w:hint="eastAsia"/>
                <w:sz w:val="24"/>
              </w:rPr>
              <w:t>、</w:t>
            </w:r>
            <w:r>
              <w:rPr>
                <w:rFonts w:ascii="仿宋" w:eastAsia="仿宋" w:hAnsi="仿宋"/>
                <w:sz w:val="24"/>
              </w:rPr>
              <w:t>维护不及时或不完整而对我方造成任何损失，你公司对此不承担任何责任。</w:t>
            </w:r>
          </w:p>
          <w:p w:rsidR="00083573" w:rsidRDefault="004B6439">
            <w:pPr>
              <w:pStyle w:val="12"/>
              <w:numPr>
                <w:ilvl w:val="0"/>
                <w:numId w:val="4"/>
              </w:numPr>
              <w:ind w:left="0" w:firstLineChars="189" w:firstLine="454"/>
              <w:rPr>
                <w:rFonts w:ascii="仿宋" w:eastAsia="仿宋" w:hAnsi="仿宋"/>
                <w:sz w:val="24"/>
              </w:rPr>
            </w:pPr>
            <w:r>
              <w:rPr>
                <w:rFonts w:ascii="仿宋" w:eastAsia="仿宋" w:hAnsi="仿宋" w:hint="eastAsia"/>
                <w:sz w:val="24"/>
              </w:rPr>
              <w:t>我方无条件接受你公司根据三方担保品管理服务实现的需要设定的相关系统参数（包括但不限于首期结算</w:t>
            </w:r>
            <w:r>
              <w:rPr>
                <w:rFonts w:ascii="仿宋" w:eastAsia="仿宋" w:hAnsi="仿宋"/>
                <w:sz w:val="24"/>
              </w:rPr>
              <w:t>自动选券处理时点</w:t>
            </w:r>
            <w:r>
              <w:rPr>
                <w:rFonts w:ascii="仿宋" w:eastAsia="仿宋" w:hAnsi="仿宋" w:hint="eastAsia"/>
                <w:sz w:val="24"/>
              </w:rPr>
              <w:t>、存续期自动选券处理</w:t>
            </w:r>
            <w:r>
              <w:rPr>
                <w:rFonts w:ascii="仿宋" w:eastAsia="仿宋" w:hAnsi="仿宋"/>
                <w:sz w:val="24"/>
              </w:rPr>
              <w:t>时点</w:t>
            </w:r>
            <w:r>
              <w:rPr>
                <w:rFonts w:ascii="仿宋" w:eastAsia="仿宋" w:hAnsi="仿宋" w:hint="eastAsia"/>
                <w:sz w:val="24"/>
              </w:rPr>
              <w:t>、担保品公司事件自动替换启动间隔日等）。我方与质权方办理</w:t>
            </w:r>
            <w:r>
              <w:rPr>
                <w:rFonts w:ascii="仿宋" w:eastAsia="仿宋" w:hAnsi="仿宋" w:cs="仿宋_GB2312" w:hint="eastAsia"/>
                <w:sz w:val="24"/>
              </w:rPr>
              <w:t>三方担保品管理</w:t>
            </w:r>
            <w:r>
              <w:rPr>
                <w:rFonts w:ascii="仿宋" w:eastAsia="仿宋" w:hAnsi="仿宋" w:cs="仿宋_GB2312"/>
                <w:sz w:val="24"/>
              </w:rPr>
              <w:t>DVP</w:t>
            </w:r>
            <w:r>
              <w:rPr>
                <w:rFonts w:ascii="仿宋" w:eastAsia="仿宋" w:hAnsi="仿宋" w:cs="仿宋_GB2312" w:hint="eastAsia"/>
                <w:sz w:val="24"/>
              </w:rPr>
              <w:t>结算模式的</w:t>
            </w:r>
            <w:r>
              <w:rPr>
                <w:rFonts w:ascii="仿宋" w:eastAsia="仿宋" w:hAnsi="仿宋" w:hint="eastAsia"/>
                <w:sz w:val="24"/>
              </w:rPr>
              <w:t>业务时，我方对你公司根据相关结算指令、相关业务参数、系统参数和你公司系统自动选券处理逻辑，直接自动完成首期结算担保品自动选取和质押、存续期担保品自动调整和自动替换、到期结算担保品自动解押的处理结果不会有任何异议，且不会要求你公司对业务处理结果进行变更，除非是有充分的证据证明你公司有明显的处理错误。</w:t>
            </w:r>
          </w:p>
          <w:p w:rsidR="00083573" w:rsidRDefault="004B6439">
            <w:pPr>
              <w:pStyle w:val="12"/>
              <w:ind w:firstLine="480"/>
              <w:rPr>
                <w:rFonts w:ascii="仿宋" w:eastAsia="仿宋" w:hAnsi="仿宋"/>
                <w:sz w:val="24"/>
              </w:rPr>
            </w:pPr>
            <w:r>
              <w:rPr>
                <w:rFonts w:ascii="仿宋" w:eastAsia="仿宋" w:hAnsi="仿宋" w:hint="eastAsia"/>
                <w:sz w:val="24"/>
              </w:rPr>
              <w:t>我方知悉并认可：</w:t>
            </w:r>
            <w:r>
              <w:rPr>
                <w:rFonts w:ascii="仿宋" w:eastAsia="仿宋" w:hAnsi="仿宋"/>
                <w:sz w:val="24"/>
              </w:rPr>
              <w:t>如根据你公司的自动选券处理逻辑在所有可执行的自动选券处理时点均自动选券选取失败或执行质押失败</w:t>
            </w:r>
            <w:r>
              <w:rPr>
                <w:rFonts w:ascii="仿宋" w:eastAsia="仿宋" w:hAnsi="仿宋" w:hint="eastAsia"/>
                <w:sz w:val="24"/>
              </w:rPr>
              <w:t>，</w:t>
            </w:r>
            <w:r>
              <w:rPr>
                <w:rFonts w:ascii="仿宋" w:eastAsia="仿宋" w:hAnsi="仿宋"/>
                <w:sz w:val="24"/>
              </w:rPr>
              <w:t>导致我方本</w:t>
            </w:r>
            <w:r>
              <w:rPr>
                <w:rFonts w:ascii="仿宋" w:eastAsia="仿宋" w:hAnsi="仿宋" w:hint="eastAsia"/>
                <w:sz w:val="24"/>
              </w:rPr>
              <w:t>业务</w:t>
            </w:r>
            <w:r>
              <w:rPr>
                <w:rFonts w:ascii="仿宋" w:eastAsia="仿宋" w:hAnsi="仿宋"/>
                <w:sz w:val="24"/>
              </w:rPr>
              <w:t>结算失败</w:t>
            </w:r>
            <w:r>
              <w:rPr>
                <w:rFonts w:ascii="仿宋" w:eastAsia="仿宋" w:hAnsi="仿宋" w:hint="eastAsia"/>
                <w:sz w:val="24"/>
              </w:rPr>
              <w:t>，或因为执行自动选券导致我公司其他债券交易的结算券不足额结算失败，以及我方未能正确按照你公司《常备借贷便利业务操作指引》、《支农支小再贷款业务操作指引》等业务办理相关文件要求办理本业务，致使发生业务办理延迟或失败等情况，你</w:t>
            </w:r>
            <w:r>
              <w:rPr>
                <w:rFonts w:ascii="仿宋" w:eastAsia="仿宋" w:hAnsi="仿宋"/>
                <w:sz w:val="24"/>
              </w:rPr>
              <w:t>公司均不承担任何责任</w:t>
            </w:r>
            <w:r>
              <w:rPr>
                <w:rFonts w:ascii="仿宋" w:eastAsia="仿宋" w:hAnsi="仿宋" w:hint="eastAsia"/>
                <w:sz w:val="24"/>
              </w:rPr>
              <w:t>。</w:t>
            </w:r>
          </w:p>
          <w:p w:rsidR="00083573" w:rsidRDefault="004B6439">
            <w:pPr>
              <w:pStyle w:val="12"/>
              <w:numPr>
                <w:ilvl w:val="0"/>
                <w:numId w:val="4"/>
              </w:numPr>
              <w:ind w:left="0" w:firstLineChars="189" w:firstLine="454"/>
              <w:rPr>
                <w:rFonts w:ascii="仿宋" w:eastAsia="仿宋" w:hAnsi="仿宋"/>
                <w:sz w:val="24"/>
              </w:rPr>
            </w:pPr>
            <w:r>
              <w:rPr>
                <w:rFonts w:ascii="仿宋" w:eastAsia="仿宋" w:hAnsi="仿宋" w:hint="eastAsia"/>
                <w:sz w:val="24"/>
              </w:rPr>
              <w:t>如我方发生实质性违约，我方认可你公司依据中国人民银行授权或相关规定对质押债券进行违约处置，而无需另行征得我方同意，我</w:t>
            </w:r>
            <w:r>
              <w:rPr>
                <w:rFonts w:ascii="仿宋" w:eastAsia="仿宋" w:hAnsi="仿宋"/>
                <w:sz w:val="24"/>
              </w:rPr>
              <w:t>方认可违约处置结果及其最终性。</w:t>
            </w:r>
          </w:p>
          <w:p w:rsidR="00083573" w:rsidRDefault="004B6439">
            <w:pPr>
              <w:pStyle w:val="12"/>
              <w:numPr>
                <w:ilvl w:val="0"/>
                <w:numId w:val="4"/>
              </w:numPr>
              <w:ind w:left="0" w:firstLineChars="189" w:firstLine="454"/>
              <w:rPr>
                <w:rFonts w:ascii="仿宋" w:eastAsia="仿宋" w:hAnsi="仿宋"/>
                <w:sz w:val="24"/>
              </w:rPr>
            </w:pPr>
            <w:r>
              <w:rPr>
                <w:rFonts w:ascii="仿宋" w:eastAsia="仿宋" w:hAnsi="仿宋"/>
                <w:sz w:val="24"/>
              </w:rPr>
              <w:t>我方认可</w:t>
            </w:r>
            <w:r>
              <w:rPr>
                <w:rFonts w:ascii="仿宋" w:eastAsia="仿宋" w:hAnsi="仿宋" w:hint="eastAsia"/>
                <w:sz w:val="24"/>
              </w:rPr>
              <w:t>你</w:t>
            </w:r>
            <w:r>
              <w:rPr>
                <w:rFonts w:ascii="仿宋" w:eastAsia="仿宋" w:hAnsi="仿宋"/>
                <w:sz w:val="24"/>
              </w:rPr>
              <w:t>公司可根据自身判断，在必要时采取如下措施，但应及时告知我方：</w:t>
            </w:r>
          </w:p>
          <w:p w:rsidR="00083573" w:rsidRDefault="004B6439">
            <w:pPr>
              <w:pStyle w:val="12"/>
              <w:ind w:firstLine="480"/>
              <w:rPr>
                <w:rFonts w:ascii="仿宋" w:eastAsia="仿宋" w:hAnsi="仿宋"/>
                <w:sz w:val="24"/>
              </w:rPr>
            </w:pPr>
            <w:r>
              <w:rPr>
                <w:rFonts w:ascii="仿宋" w:eastAsia="仿宋" w:hAnsi="仿宋" w:hint="eastAsia"/>
                <w:sz w:val="24"/>
              </w:rPr>
              <w:t>（一）你</w:t>
            </w:r>
            <w:r>
              <w:rPr>
                <w:rFonts w:ascii="仿宋" w:eastAsia="仿宋" w:hAnsi="仿宋"/>
                <w:sz w:val="24"/>
              </w:rPr>
              <w:t>公司在任何不可控制的情况下</w:t>
            </w:r>
            <w:r>
              <w:rPr>
                <w:rFonts w:ascii="仿宋" w:eastAsia="仿宋" w:hAnsi="仿宋" w:hint="eastAsia"/>
                <w:sz w:val="24"/>
              </w:rPr>
              <w:t>，</w:t>
            </w:r>
            <w:r>
              <w:rPr>
                <w:rFonts w:ascii="仿宋" w:eastAsia="仿宋" w:hAnsi="仿宋"/>
                <w:sz w:val="24"/>
              </w:rPr>
              <w:t>包括但不限于不可抗力使你公司相关业务系统或与之相连接的交易</w:t>
            </w:r>
            <w:r>
              <w:rPr>
                <w:rFonts w:ascii="仿宋" w:eastAsia="仿宋" w:hAnsi="仿宋" w:hint="eastAsia"/>
                <w:sz w:val="24"/>
              </w:rPr>
              <w:t>、</w:t>
            </w:r>
            <w:r>
              <w:rPr>
                <w:rFonts w:ascii="仿宋" w:eastAsia="仿宋" w:hAnsi="仿宋"/>
                <w:sz w:val="24"/>
              </w:rPr>
              <w:t>支付等外部系统发生功能障碍</w:t>
            </w:r>
            <w:r>
              <w:rPr>
                <w:rFonts w:ascii="仿宋" w:eastAsia="仿宋" w:hAnsi="仿宋" w:hint="eastAsia"/>
                <w:sz w:val="24"/>
              </w:rPr>
              <w:t>、</w:t>
            </w:r>
            <w:r>
              <w:rPr>
                <w:rFonts w:ascii="仿宋" w:eastAsia="仿宋" w:hAnsi="仿宋"/>
                <w:sz w:val="24"/>
              </w:rPr>
              <w:t>通讯故障或其他紧急情况时，可</w:t>
            </w:r>
            <w:r>
              <w:rPr>
                <w:rFonts w:ascii="仿宋" w:eastAsia="仿宋" w:hAnsi="仿宋" w:hint="eastAsia"/>
                <w:sz w:val="24"/>
              </w:rPr>
              <w:t>暂时或持续性</w:t>
            </w:r>
            <w:r>
              <w:rPr>
                <w:rFonts w:ascii="仿宋" w:eastAsia="仿宋" w:hAnsi="仿宋"/>
                <w:sz w:val="24"/>
              </w:rPr>
              <w:t>更改相关业务系统运营时间</w:t>
            </w:r>
            <w:r>
              <w:rPr>
                <w:rFonts w:ascii="仿宋" w:eastAsia="仿宋" w:hAnsi="仿宋" w:hint="eastAsia"/>
                <w:sz w:val="24"/>
              </w:rPr>
              <w:t>，</w:t>
            </w:r>
            <w:r>
              <w:rPr>
                <w:rFonts w:ascii="仿宋" w:eastAsia="仿宋" w:hAnsi="仿宋"/>
                <w:sz w:val="24"/>
              </w:rPr>
              <w:t>或局部甚至全部暂停相关业务系统服务，或必要时启动灾备系统。</w:t>
            </w:r>
          </w:p>
          <w:p w:rsidR="00083573" w:rsidRDefault="004B6439">
            <w:pPr>
              <w:pStyle w:val="12"/>
              <w:ind w:firstLine="480"/>
              <w:rPr>
                <w:rFonts w:ascii="仿宋" w:eastAsia="仿宋" w:hAnsi="仿宋"/>
                <w:sz w:val="24"/>
              </w:rPr>
            </w:pPr>
            <w:r>
              <w:rPr>
                <w:rFonts w:ascii="仿宋" w:eastAsia="仿宋" w:hAnsi="仿宋" w:hint="eastAsia"/>
                <w:sz w:val="24"/>
              </w:rPr>
              <w:t>（二）你公司在</w:t>
            </w:r>
            <w:r>
              <w:rPr>
                <w:rFonts w:ascii="仿宋" w:eastAsia="仿宋" w:hAnsi="仿宋"/>
                <w:sz w:val="24"/>
              </w:rPr>
              <w:t>应有权机关要求</w:t>
            </w:r>
            <w:r>
              <w:rPr>
                <w:rFonts w:ascii="仿宋" w:eastAsia="仿宋" w:hAnsi="仿宋" w:hint="eastAsia"/>
                <w:sz w:val="24"/>
              </w:rPr>
              <w:t>、市场整体利益需要或其他必要的情况下，可暂时或持续性更改</w:t>
            </w:r>
            <w:r>
              <w:rPr>
                <w:rFonts w:ascii="仿宋" w:eastAsia="仿宋" w:hAnsi="仿宋"/>
                <w:sz w:val="24"/>
              </w:rPr>
              <w:t>相关业务系统</w:t>
            </w:r>
            <w:r>
              <w:rPr>
                <w:rFonts w:ascii="仿宋" w:eastAsia="仿宋" w:hAnsi="仿宋" w:hint="eastAsia"/>
                <w:sz w:val="24"/>
              </w:rPr>
              <w:t>运营时间，</w:t>
            </w:r>
            <w:r>
              <w:rPr>
                <w:rFonts w:ascii="仿宋" w:eastAsia="仿宋" w:hAnsi="仿宋"/>
                <w:sz w:val="24"/>
              </w:rPr>
              <w:t>或局部甚至全部暂停相关业务系统服务</w:t>
            </w:r>
            <w:r>
              <w:rPr>
                <w:rFonts w:ascii="仿宋" w:eastAsia="仿宋" w:hAnsi="仿宋" w:hint="eastAsia"/>
                <w:sz w:val="24"/>
              </w:rPr>
              <w:t>。你公司可依据实际情况适当确定暂停期限。</w:t>
            </w:r>
          </w:p>
          <w:p w:rsidR="00083573" w:rsidRDefault="004B6439">
            <w:pPr>
              <w:pStyle w:val="12"/>
              <w:ind w:firstLine="480"/>
              <w:rPr>
                <w:rFonts w:ascii="仿宋" w:eastAsia="仿宋" w:hAnsi="仿宋"/>
                <w:sz w:val="24"/>
              </w:rPr>
            </w:pPr>
            <w:r>
              <w:rPr>
                <w:rFonts w:ascii="仿宋" w:eastAsia="仿宋" w:hAnsi="仿宋" w:hint="eastAsia"/>
                <w:sz w:val="24"/>
              </w:rPr>
              <w:t>我</w:t>
            </w:r>
            <w:r>
              <w:rPr>
                <w:rFonts w:ascii="仿宋" w:eastAsia="仿宋" w:hAnsi="仿宋"/>
                <w:sz w:val="24"/>
              </w:rPr>
              <w:t>方在此同意：在</w:t>
            </w:r>
            <w:r>
              <w:rPr>
                <w:rFonts w:ascii="仿宋" w:eastAsia="仿宋" w:hAnsi="仿宋" w:hint="eastAsia"/>
                <w:sz w:val="24"/>
              </w:rPr>
              <w:t>你</w:t>
            </w:r>
            <w:r>
              <w:rPr>
                <w:rFonts w:ascii="仿宋" w:eastAsia="仿宋" w:hAnsi="仿宋"/>
                <w:sz w:val="24"/>
              </w:rPr>
              <w:t>公司采取上述措施时，我方将予以配合，对于因</w:t>
            </w:r>
            <w:r>
              <w:rPr>
                <w:rFonts w:ascii="仿宋" w:eastAsia="仿宋" w:hAnsi="仿宋" w:hint="eastAsia"/>
                <w:sz w:val="24"/>
              </w:rPr>
              <w:t>你</w:t>
            </w:r>
            <w:r>
              <w:rPr>
                <w:rFonts w:ascii="仿宋" w:eastAsia="仿宋" w:hAnsi="仿宋"/>
                <w:sz w:val="24"/>
              </w:rPr>
              <w:t>公司采取上述措施暂停本业务相关服务而给</w:t>
            </w:r>
            <w:r>
              <w:rPr>
                <w:rFonts w:ascii="仿宋" w:eastAsia="仿宋" w:hAnsi="仿宋" w:hint="eastAsia"/>
                <w:sz w:val="24"/>
              </w:rPr>
              <w:t>我</w:t>
            </w:r>
            <w:r>
              <w:rPr>
                <w:rFonts w:ascii="仿宋" w:eastAsia="仿宋" w:hAnsi="仿宋"/>
                <w:sz w:val="24"/>
              </w:rPr>
              <w:t>方或任何第三方所造成的任何损失</w:t>
            </w:r>
            <w:r>
              <w:rPr>
                <w:rFonts w:ascii="仿宋" w:eastAsia="仿宋" w:hAnsi="仿宋" w:hint="eastAsia"/>
                <w:sz w:val="24"/>
              </w:rPr>
              <w:t>，你</w:t>
            </w:r>
            <w:r>
              <w:rPr>
                <w:rFonts w:ascii="仿宋" w:eastAsia="仿宋" w:hAnsi="仿宋"/>
                <w:sz w:val="24"/>
              </w:rPr>
              <w:t>公司无需承担任何责任。</w:t>
            </w:r>
          </w:p>
          <w:p w:rsidR="00083573" w:rsidRDefault="004B6439">
            <w:pPr>
              <w:pStyle w:val="12"/>
              <w:numPr>
                <w:ilvl w:val="0"/>
                <w:numId w:val="4"/>
              </w:numPr>
              <w:ind w:left="0" w:firstLineChars="189" w:firstLine="454"/>
              <w:rPr>
                <w:rFonts w:ascii="仿宋" w:eastAsia="仿宋" w:hAnsi="仿宋" w:cs="仿宋_GB2312"/>
                <w:sz w:val="24"/>
              </w:rPr>
            </w:pPr>
            <w:r>
              <w:rPr>
                <w:rFonts w:ascii="仿宋" w:eastAsia="仿宋" w:hAnsi="仿宋" w:cs="仿宋_GB2312" w:hint="eastAsia"/>
                <w:sz w:val="24"/>
              </w:rPr>
              <w:t>上述承诺自我方法定代表人签名和加盖公章之日起生效，在我方</w:t>
            </w:r>
            <w:r>
              <w:rPr>
                <w:rFonts w:ascii="仿宋" w:eastAsia="仿宋" w:hAnsi="仿宋" w:hint="eastAsia"/>
                <w:sz w:val="24"/>
              </w:rPr>
              <w:t>接受你公司提供的本业务DVP结算相关服务期间持续有效</w:t>
            </w:r>
            <w:r>
              <w:rPr>
                <w:rFonts w:ascii="仿宋" w:eastAsia="仿宋" w:hAnsi="仿宋" w:cs="仿宋_GB2312" w:hint="eastAsia"/>
                <w:sz w:val="24"/>
              </w:rPr>
              <w:t>。</w:t>
            </w:r>
          </w:p>
          <w:p w:rsidR="00083573" w:rsidRDefault="00083573">
            <w:pPr>
              <w:pStyle w:val="12"/>
              <w:ind w:firstLine="480"/>
              <w:rPr>
                <w:rFonts w:ascii="仿宋" w:eastAsia="仿宋" w:hAnsi="仿宋" w:cs="仿宋_GB2312"/>
                <w:sz w:val="24"/>
              </w:rPr>
            </w:pPr>
          </w:p>
          <w:p w:rsidR="00083573" w:rsidRDefault="00083573">
            <w:pPr>
              <w:pStyle w:val="12"/>
              <w:ind w:firstLine="480"/>
              <w:rPr>
                <w:rFonts w:ascii="仿宋" w:eastAsia="仿宋" w:hAnsi="仿宋" w:cs="仿宋_GB2312"/>
                <w:sz w:val="24"/>
              </w:rPr>
            </w:pPr>
          </w:p>
          <w:p w:rsidR="00083573" w:rsidRDefault="004B6439">
            <w:pPr>
              <w:pStyle w:val="12"/>
              <w:ind w:firstLineChars="0" w:firstLine="0"/>
              <w:rPr>
                <w:rFonts w:ascii="仿宋" w:eastAsia="仿宋" w:hAnsi="仿宋" w:cs="仿宋_GB2312"/>
                <w:sz w:val="24"/>
              </w:rPr>
            </w:pPr>
            <w:r>
              <w:rPr>
                <w:rFonts w:ascii="仿宋" w:eastAsia="仿宋" w:hAnsi="仿宋" w:hint="eastAsia"/>
                <w:sz w:val="24"/>
              </w:rPr>
              <w:t>申请单位法定代表人（签名或盖章）：</w:t>
            </w:r>
            <w:r>
              <w:rPr>
                <w:rFonts w:ascii="仿宋" w:eastAsia="仿宋" w:hAnsi="仿宋"/>
                <w:sz w:val="24"/>
              </w:rPr>
              <w:t xml:space="preserve">                 申请单位名称（公章）：   </w:t>
            </w:r>
          </w:p>
          <w:p w:rsidR="00083573" w:rsidRDefault="004B6439">
            <w:pPr>
              <w:spacing w:line="300" w:lineRule="exact"/>
              <w:ind w:right="840"/>
              <w:jc w:val="center"/>
              <w:rPr>
                <w:rFonts w:ascii="宋体" w:hAnsi="宋体"/>
                <w:szCs w:val="21"/>
              </w:rPr>
            </w:pPr>
            <w:r>
              <w:rPr>
                <w:rFonts w:ascii="宋体" w:hAnsi="宋体" w:hint="eastAsia"/>
                <w:szCs w:val="21"/>
              </w:rPr>
              <w:t xml:space="preserve">                                                   </w:t>
            </w:r>
          </w:p>
          <w:p w:rsidR="00083573" w:rsidRDefault="00083573">
            <w:pPr>
              <w:spacing w:line="300" w:lineRule="exact"/>
              <w:ind w:firstLine="514"/>
              <w:rPr>
                <w:rFonts w:ascii="宋体" w:hAnsi="宋体"/>
                <w:szCs w:val="21"/>
              </w:rPr>
            </w:pPr>
          </w:p>
          <w:p w:rsidR="00083573" w:rsidRDefault="004B6439">
            <w:pPr>
              <w:spacing w:line="200" w:lineRule="atLeast"/>
              <w:jc w:val="right"/>
              <w:rPr>
                <w:rFonts w:ascii="仿宋" w:eastAsia="仿宋" w:hAnsi="仿宋"/>
                <w:color w:val="000000"/>
                <w:szCs w:val="21"/>
              </w:rPr>
            </w:pPr>
            <w:r>
              <w:rPr>
                <w:rFonts w:ascii="仿宋" w:eastAsia="仿宋" w:hAnsi="仿宋"/>
                <w:sz w:val="24"/>
              </w:rPr>
              <w:t xml:space="preserve">  年    月    日</w:t>
            </w:r>
          </w:p>
          <w:p w:rsidR="00083573" w:rsidRDefault="00083573">
            <w:pPr>
              <w:spacing w:line="200" w:lineRule="atLeast"/>
              <w:rPr>
                <w:rFonts w:ascii="仿宋" w:eastAsia="仿宋" w:hAnsi="仿宋"/>
                <w:color w:val="000000"/>
                <w:sz w:val="24"/>
              </w:rPr>
            </w:pPr>
          </w:p>
        </w:tc>
      </w:tr>
    </w:tbl>
    <w:p w:rsidR="00083573" w:rsidRDefault="004B6439">
      <w:pPr>
        <w:rPr>
          <w:rFonts w:ascii="仿宋" w:eastAsia="仿宋" w:hAnsi="仿宋"/>
          <w:b/>
          <w:bCs/>
          <w:color w:val="000000"/>
          <w:sz w:val="24"/>
        </w:rPr>
      </w:pPr>
      <w:r>
        <w:rPr>
          <w:rFonts w:ascii="仿宋" w:eastAsia="仿宋" w:hAnsi="仿宋"/>
          <w:b/>
          <w:bCs/>
          <w:color w:val="000000"/>
          <w:sz w:val="24"/>
        </w:rPr>
        <w:t>填表说明</w:t>
      </w:r>
      <w:r>
        <w:rPr>
          <w:rFonts w:ascii="仿宋" w:eastAsia="仿宋" w:hAnsi="仿宋" w:hint="eastAsia"/>
          <w:b/>
          <w:bCs/>
          <w:color w:val="000000"/>
          <w:sz w:val="24"/>
        </w:rPr>
        <w:t>：</w:t>
      </w:r>
    </w:p>
    <w:p w:rsidR="00083573" w:rsidRDefault="004B6439">
      <w:pPr>
        <w:rPr>
          <w:rFonts w:ascii="仿宋" w:eastAsia="仿宋" w:hAnsi="仿宋"/>
          <w:bCs/>
          <w:color w:val="000000"/>
          <w:sz w:val="24"/>
        </w:rPr>
      </w:pPr>
      <w:r>
        <w:rPr>
          <w:rFonts w:ascii="仿宋" w:eastAsia="仿宋" w:hAnsi="仿宋"/>
          <w:bCs/>
          <w:color w:val="000000"/>
          <w:sz w:val="24"/>
        </w:rPr>
        <w:t>1.</w:t>
      </w:r>
      <w:r>
        <w:rPr>
          <w:rFonts w:ascii="仿宋" w:eastAsia="仿宋" w:hAnsi="仿宋" w:hint="eastAsia"/>
          <w:sz w:val="24"/>
        </w:rPr>
        <w:t>申请事项支持勾选多项。上海清算所可根据后续为人民银行分支机构开展其他货币政策业务提供DVP结算服务的情况，对本表格的申请事项具体内容不时进行扩充更新。</w:t>
      </w:r>
    </w:p>
    <w:p w:rsidR="00083573" w:rsidRDefault="004B6439">
      <w:pPr>
        <w:rPr>
          <w:rFonts w:ascii="仿宋" w:eastAsia="仿宋" w:hAnsi="仿宋"/>
          <w:bCs/>
          <w:color w:val="000000"/>
          <w:sz w:val="24"/>
        </w:rPr>
      </w:pPr>
      <w:r>
        <w:rPr>
          <w:rFonts w:ascii="仿宋" w:eastAsia="仿宋" w:hAnsi="仿宋"/>
          <w:bCs/>
          <w:color w:val="000000"/>
          <w:sz w:val="24"/>
        </w:rPr>
        <w:t>2.</w:t>
      </w:r>
      <w:r>
        <w:rPr>
          <w:rFonts w:ascii="仿宋" w:eastAsia="仿宋" w:hAnsi="仿宋" w:hint="eastAsia"/>
          <w:bCs/>
          <w:color w:val="000000"/>
          <w:sz w:val="24"/>
        </w:rPr>
        <w:t>对于</w:t>
      </w:r>
      <w:r>
        <w:rPr>
          <w:rFonts w:ascii="仿宋" w:eastAsia="仿宋" w:hAnsi="仿宋"/>
          <w:bCs/>
          <w:color w:val="000000"/>
          <w:sz w:val="24"/>
        </w:rPr>
        <w:t>DVP资金结算账户信息</w:t>
      </w:r>
      <w:r>
        <w:rPr>
          <w:rFonts w:ascii="仿宋" w:eastAsia="仿宋" w:hAnsi="仿宋" w:hint="eastAsia"/>
          <w:bCs/>
          <w:color w:val="000000"/>
          <w:sz w:val="24"/>
        </w:rPr>
        <w:t>，</w:t>
      </w:r>
      <w:r>
        <w:rPr>
          <w:rFonts w:ascii="仿宋" w:eastAsia="仿宋" w:hAnsi="仿宋"/>
          <w:bCs/>
          <w:color w:val="000000"/>
          <w:sz w:val="24"/>
        </w:rPr>
        <w:t>金融机构首次提供时需要填写</w:t>
      </w:r>
      <w:r>
        <w:rPr>
          <w:rFonts w:ascii="仿宋" w:eastAsia="仿宋" w:hAnsi="仿宋" w:hint="eastAsia"/>
          <w:bCs/>
          <w:color w:val="000000"/>
          <w:sz w:val="24"/>
        </w:rPr>
        <w:t>。如之前开通货币政策业务</w:t>
      </w:r>
      <w:r>
        <w:rPr>
          <w:rFonts w:ascii="仿宋" w:eastAsia="仿宋" w:hAnsi="仿宋"/>
          <w:bCs/>
          <w:color w:val="000000"/>
          <w:sz w:val="24"/>
        </w:rPr>
        <w:t>DVP结算服务权限时</w:t>
      </w:r>
      <w:r>
        <w:rPr>
          <w:rFonts w:ascii="仿宋" w:eastAsia="仿宋" w:hAnsi="仿宋" w:hint="eastAsia"/>
          <w:bCs/>
          <w:color w:val="000000"/>
          <w:sz w:val="24"/>
        </w:rPr>
        <w:t>已提供过</w:t>
      </w:r>
      <w:r>
        <w:rPr>
          <w:rFonts w:ascii="仿宋" w:eastAsia="仿宋" w:hAnsi="仿宋"/>
          <w:bCs/>
          <w:color w:val="000000"/>
          <w:sz w:val="24"/>
        </w:rPr>
        <w:t>ACS系统</w:t>
      </w:r>
      <w:r>
        <w:rPr>
          <w:rFonts w:ascii="仿宋" w:eastAsia="仿宋" w:hAnsi="仿宋" w:hint="eastAsia"/>
          <w:bCs/>
          <w:color w:val="000000"/>
          <w:sz w:val="24"/>
        </w:rPr>
        <w:t>存款账户</w:t>
      </w:r>
      <w:r>
        <w:rPr>
          <w:rFonts w:ascii="仿宋" w:eastAsia="仿宋" w:hAnsi="仿宋"/>
          <w:bCs/>
          <w:color w:val="000000"/>
          <w:sz w:val="24"/>
        </w:rPr>
        <w:t>信息</w:t>
      </w:r>
      <w:r>
        <w:rPr>
          <w:rFonts w:ascii="仿宋" w:eastAsia="仿宋" w:hAnsi="仿宋" w:hint="eastAsia"/>
          <w:bCs/>
          <w:color w:val="000000"/>
          <w:sz w:val="24"/>
        </w:rPr>
        <w:t>，则</w:t>
      </w:r>
      <w:r>
        <w:rPr>
          <w:rFonts w:ascii="仿宋" w:eastAsia="仿宋" w:hAnsi="仿宋"/>
          <w:bCs/>
          <w:color w:val="000000"/>
          <w:sz w:val="24"/>
        </w:rPr>
        <w:t>无需填写</w:t>
      </w:r>
      <w:r>
        <w:rPr>
          <w:rFonts w:ascii="仿宋" w:eastAsia="仿宋" w:hAnsi="仿宋" w:hint="eastAsia"/>
          <w:bCs/>
          <w:color w:val="000000"/>
          <w:sz w:val="24"/>
        </w:rPr>
        <w:t>，</w:t>
      </w:r>
      <w:r>
        <w:rPr>
          <w:rFonts w:ascii="仿宋" w:eastAsia="仿宋" w:hAnsi="仿宋"/>
          <w:bCs/>
          <w:color w:val="000000"/>
          <w:sz w:val="24"/>
        </w:rPr>
        <w:t>如填写应保持与之前提供的账户信息一致</w:t>
      </w:r>
      <w:r>
        <w:rPr>
          <w:rFonts w:ascii="仿宋" w:eastAsia="仿宋" w:hAnsi="仿宋" w:hint="eastAsia"/>
          <w:bCs/>
          <w:color w:val="000000"/>
          <w:sz w:val="24"/>
        </w:rPr>
        <w:t>。</w:t>
      </w:r>
    </w:p>
    <w:p w:rsidR="00083573" w:rsidRDefault="004B6439">
      <w:pPr>
        <w:rPr>
          <w:rFonts w:ascii="仿宋" w:eastAsia="仿宋" w:hAnsi="仿宋"/>
          <w:bCs/>
          <w:color w:val="000000"/>
          <w:sz w:val="24"/>
        </w:rPr>
      </w:pPr>
      <w:r>
        <w:rPr>
          <w:rFonts w:ascii="仿宋" w:eastAsia="仿宋" w:hAnsi="仿宋"/>
          <w:bCs/>
          <w:color w:val="000000"/>
          <w:sz w:val="24"/>
        </w:rPr>
        <w:t>3.</w:t>
      </w:r>
      <w:r>
        <w:rPr>
          <w:rFonts w:ascii="仿宋" w:eastAsia="仿宋" w:hAnsi="仿宋" w:hint="eastAsia"/>
          <w:bCs/>
          <w:color w:val="000000"/>
          <w:sz w:val="24"/>
        </w:rPr>
        <w:t>此表格需将盖章原件</w:t>
      </w:r>
      <w:r>
        <w:rPr>
          <w:rFonts w:ascii="仿宋" w:eastAsia="仿宋" w:hAnsi="仿宋" w:hint="eastAsia"/>
          <w:kern w:val="0"/>
          <w:sz w:val="24"/>
        </w:rPr>
        <w:t>（本填表说明无需打印）</w:t>
      </w:r>
      <w:r>
        <w:rPr>
          <w:rFonts w:ascii="仿宋" w:eastAsia="仿宋" w:hAnsi="仿宋" w:hint="eastAsia"/>
          <w:bCs/>
          <w:color w:val="000000"/>
          <w:sz w:val="24"/>
        </w:rPr>
        <w:t>提交上海清算所。</w:t>
      </w:r>
    </w:p>
    <w:p w:rsidR="00083573" w:rsidRDefault="004B6439">
      <w:pPr>
        <w:ind w:firstLineChars="177" w:firstLine="426"/>
        <w:rPr>
          <w:rFonts w:ascii="仿宋" w:eastAsia="仿宋" w:hAnsi="仿宋"/>
          <w:sz w:val="24"/>
        </w:rPr>
      </w:pPr>
      <w:r>
        <w:rPr>
          <w:rFonts w:ascii="仿宋" w:eastAsia="仿宋" w:hAnsi="仿宋" w:hint="eastAsia"/>
          <w:b/>
          <w:bCs/>
          <w:color w:val="000000"/>
          <w:sz w:val="24"/>
        </w:rPr>
        <w:br w:type="page"/>
      </w:r>
    </w:p>
    <w:p w:rsidR="00083573" w:rsidRDefault="004B6439">
      <w:pPr>
        <w:ind w:rightChars="168" w:right="353"/>
        <w:outlineLvl w:val="0"/>
        <w:rPr>
          <w:rFonts w:ascii="黑体" w:eastAsia="黑体" w:hAnsi="黑体"/>
          <w:sz w:val="32"/>
          <w:szCs w:val="32"/>
        </w:rPr>
      </w:pPr>
      <w:r>
        <w:rPr>
          <w:rFonts w:ascii="黑体" w:eastAsia="黑体" w:hAnsi="黑体"/>
          <w:sz w:val="32"/>
          <w:szCs w:val="32"/>
        </w:rPr>
        <w:t>附7</w:t>
      </w:r>
      <w:r>
        <w:rPr>
          <w:rFonts w:ascii="黑体" w:eastAsia="黑体" w:hAnsi="黑体" w:hint="eastAsia"/>
          <w:sz w:val="32"/>
          <w:szCs w:val="32"/>
        </w:rPr>
        <w:t>：</w:t>
      </w:r>
    </w:p>
    <w:p w:rsidR="00083573" w:rsidRDefault="004B6439">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083573" w:rsidRDefault="004B6439">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货币政策业务DVP资金结算账户</w:t>
      </w:r>
    </w:p>
    <w:p w:rsidR="00083573" w:rsidRDefault="004B6439">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信息变更申请表</w:t>
      </w:r>
    </w:p>
    <w:tbl>
      <w:tblPr>
        <w:tblpPr w:leftFromText="180" w:rightFromText="180" w:vertAnchor="text" w:horzAnchor="margin" w:tblpXSpec="center" w:tblpY="49"/>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6"/>
        <w:gridCol w:w="965"/>
        <w:gridCol w:w="1656"/>
        <w:gridCol w:w="1379"/>
        <w:gridCol w:w="1655"/>
        <w:gridCol w:w="1774"/>
      </w:tblGrid>
      <w:tr w:rsidR="00083573">
        <w:trPr>
          <w:trHeight w:val="560"/>
        </w:trPr>
        <w:tc>
          <w:tcPr>
            <w:tcW w:w="2066"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债券账户账号</w:t>
            </w:r>
          </w:p>
        </w:tc>
        <w:tc>
          <w:tcPr>
            <w:tcW w:w="7429" w:type="dxa"/>
            <w:gridSpan w:val="5"/>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r>
      <w:tr w:rsidR="00083573">
        <w:trPr>
          <w:trHeight w:val="520"/>
        </w:trPr>
        <w:tc>
          <w:tcPr>
            <w:tcW w:w="2066"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债券账户全称</w:t>
            </w:r>
          </w:p>
        </w:tc>
        <w:tc>
          <w:tcPr>
            <w:tcW w:w="7429" w:type="dxa"/>
            <w:gridSpan w:val="5"/>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r>
      <w:tr w:rsidR="00083573">
        <w:trPr>
          <w:trHeight w:val="520"/>
        </w:trPr>
        <w:tc>
          <w:tcPr>
            <w:tcW w:w="2066"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债券账户简称</w:t>
            </w:r>
          </w:p>
        </w:tc>
        <w:tc>
          <w:tcPr>
            <w:tcW w:w="7429" w:type="dxa"/>
            <w:gridSpan w:val="5"/>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
                <w:color w:val="000000"/>
                <w:sz w:val="24"/>
              </w:rPr>
            </w:pPr>
          </w:p>
        </w:tc>
      </w:tr>
      <w:tr w:rsidR="00083573">
        <w:trPr>
          <w:trHeight w:val="811"/>
        </w:trPr>
        <w:tc>
          <w:tcPr>
            <w:tcW w:w="2066"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
                <w:bCs/>
                <w:color w:val="000000"/>
                <w:sz w:val="24"/>
              </w:rPr>
            </w:pPr>
            <w:r>
              <w:rPr>
                <w:rFonts w:ascii="仿宋" w:eastAsia="仿宋" w:hAnsi="仿宋" w:hint="eastAsia"/>
                <w:b/>
                <w:sz w:val="24"/>
              </w:rPr>
              <w:t>申请事项</w:t>
            </w:r>
          </w:p>
        </w:tc>
        <w:tc>
          <w:tcPr>
            <w:tcW w:w="7429" w:type="dxa"/>
            <w:gridSpan w:val="5"/>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sz w:val="24"/>
              </w:rPr>
            </w:pPr>
            <w:r>
              <w:rPr>
                <w:rFonts w:ascii="仿宋" w:eastAsia="仿宋" w:hAnsi="仿宋" w:hint="eastAsia"/>
                <w:sz w:val="24"/>
              </w:rPr>
              <w:t>□</w:t>
            </w:r>
            <w:r>
              <w:rPr>
                <w:rFonts w:hint="eastAsia"/>
              </w:rPr>
              <w:t xml:space="preserve"> </w:t>
            </w:r>
            <w:r>
              <w:rPr>
                <w:rFonts w:ascii="仿宋" w:eastAsia="仿宋" w:hAnsi="仿宋" w:hint="eastAsia"/>
                <w:sz w:val="24"/>
              </w:rPr>
              <w:t>ACS系统存款账户账号变更</w:t>
            </w:r>
          </w:p>
          <w:p w:rsidR="00083573" w:rsidRDefault="004B6439">
            <w:pPr>
              <w:spacing w:line="280" w:lineRule="exact"/>
              <w:rPr>
                <w:rFonts w:ascii="仿宋" w:eastAsia="仿宋" w:hAnsi="仿宋"/>
                <w:b/>
                <w:color w:val="000000"/>
                <w:sz w:val="24"/>
              </w:rPr>
            </w:pPr>
            <w:r>
              <w:rPr>
                <w:rFonts w:ascii="仿宋" w:eastAsia="仿宋" w:hAnsi="仿宋" w:hint="eastAsia"/>
                <w:sz w:val="24"/>
              </w:rPr>
              <w:t>□</w:t>
            </w:r>
            <w:r>
              <w:rPr>
                <w:rFonts w:hint="eastAsia"/>
              </w:rPr>
              <w:t xml:space="preserve"> </w:t>
            </w:r>
            <w:r>
              <w:rPr>
                <w:rFonts w:ascii="仿宋" w:eastAsia="仿宋" w:hAnsi="仿宋" w:hint="eastAsia"/>
                <w:sz w:val="24"/>
              </w:rPr>
              <w:t>ACS系统存款账户名称变更</w:t>
            </w:r>
          </w:p>
        </w:tc>
      </w:tr>
      <w:tr w:rsidR="00083573">
        <w:trPr>
          <w:trHeight w:val="480"/>
        </w:trPr>
        <w:tc>
          <w:tcPr>
            <w:tcW w:w="2066" w:type="dxa"/>
            <w:vMerge w:val="restart"/>
            <w:tcBorders>
              <w:top w:val="single" w:sz="4" w:space="0" w:color="auto"/>
              <w:left w:val="single" w:sz="4" w:space="0" w:color="auto"/>
              <w:right w:val="single" w:sz="4" w:space="0" w:color="auto"/>
            </w:tcBorders>
            <w:vAlign w:val="center"/>
          </w:tcPr>
          <w:p w:rsidR="00083573" w:rsidRDefault="004B6439">
            <w:pPr>
              <w:widowControl/>
              <w:rPr>
                <w:rFonts w:ascii="仿宋" w:eastAsia="仿宋" w:hAnsi="仿宋"/>
                <w:b/>
                <w:bCs/>
                <w:color w:val="000000"/>
                <w:sz w:val="24"/>
              </w:rPr>
            </w:pPr>
            <w:r>
              <w:rPr>
                <w:rFonts w:ascii="仿宋" w:eastAsia="仿宋" w:hAnsi="仿宋"/>
                <w:b/>
                <w:bCs/>
                <w:color w:val="000000"/>
                <w:sz w:val="24"/>
              </w:rPr>
              <w:t>DVP资金结算账户信息</w:t>
            </w:r>
            <w:r>
              <w:rPr>
                <w:rFonts w:ascii="仿宋" w:eastAsia="仿宋" w:hAnsi="仿宋" w:hint="eastAsia"/>
                <w:b/>
                <w:bCs/>
                <w:color w:val="000000"/>
                <w:sz w:val="24"/>
              </w:rPr>
              <w:t>（变更后）</w:t>
            </w:r>
          </w:p>
        </w:tc>
        <w:tc>
          <w:tcPr>
            <w:tcW w:w="2621"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60" w:lineRule="exact"/>
              <w:rPr>
                <w:rFonts w:ascii="仿宋" w:eastAsia="仿宋" w:hAnsi="仿宋"/>
                <w:color w:val="000000"/>
                <w:sz w:val="24"/>
              </w:rPr>
            </w:pPr>
            <w:r>
              <w:rPr>
                <w:rFonts w:ascii="仿宋" w:eastAsia="仿宋" w:hAnsi="仿宋" w:hint="eastAsia"/>
                <w:sz w:val="24"/>
              </w:rPr>
              <w:t>ACS系统存款账户账号</w:t>
            </w:r>
          </w:p>
        </w:tc>
        <w:tc>
          <w:tcPr>
            <w:tcW w:w="4808" w:type="dxa"/>
            <w:gridSpan w:val="3"/>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r>
      <w:tr w:rsidR="00083573">
        <w:trPr>
          <w:trHeight w:val="542"/>
        </w:trPr>
        <w:tc>
          <w:tcPr>
            <w:tcW w:w="2066" w:type="dxa"/>
            <w:vMerge/>
            <w:tcBorders>
              <w:left w:val="single" w:sz="4" w:space="0" w:color="auto"/>
              <w:right w:val="single" w:sz="4" w:space="0" w:color="auto"/>
            </w:tcBorders>
            <w:vAlign w:val="center"/>
          </w:tcPr>
          <w:p w:rsidR="00083573" w:rsidRDefault="00083573">
            <w:pPr>
              <w:widowControl/>
              <w:rPr>
                <w:rFonts w:ascii="仿宋" w:eastAsia="仿宋" w:hAnsi="仿宋"/>
                <w:bCs/>
                <w:color w:val="000000"/>
                <w:sz w:val="24"/>
              </w:rPr>
            </w:pPr>
          </w:p>
        </w:tc>
        <w:tc>
          <w:tcPr>
            <w:tcW w:w="2621"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spacing w:line="260" w:lineRule="exact"/>
              <w:rPr>
                <w:rFonts w:ascii="仿宋" w:eastAsia="仿宋" w:hAnsi="仿宋"/>
                <w:color w:val="000000"/>
                <w:sz w:val="24"/>
              </w:rPr>
            </w:pPr>
            <w:r>
              <w:rPr>
                <w:rFonts w:ascii="仿宋" w:eastAsia="仿宋" w:hAnsi="仿宋" w:hint="eastAsia"/>
                <w:sz w:val="24"/>
              </w:rPr>
              <w:t>ACS系统存款账户名称</w:t>
            </w:r>
          </w:p>
        </w:tc>
        <w:tc>
          <w:tcPr>
            <w:tcW w:w="4808" w:type="dxa"/>
            <w:gridSpan w:val="3"/>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rPr>
                <w:rFonts w:ascii="仿宋" w:eastAsia="仿宋" w:hAnsi="仿宋"/>
                <w:bCs/>
                <w:color w:val="000000"/>
                <w:sz w:val="24"/>
              </w:rPr>
            </w:pPr>
          </w:p>
        </w:tc>
      </w:tr>
      <w:tr w:rsidR="00083573">
        <w:trPr>
          <w:trHeight w:val="312"/>
        </w:trPr>
        <w:tc>
          <w:tcPr>
            <w:tcW w:w="2066" w:type="dxa"/>
            <w:vMerge w:val="restart"/>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rPr>
                <w:rFonts w:ascii="仿宋" w:eastAsia="仿宋" w:hAnsi="仿宋"/>
                <w:b/>
                <w:color w:val="000000"/>
                <w:sz w:val="24"/>
              </w:rPr>
            </w:pPr>
            <w:r>
              <w:rPr>
                <w:rFonts w:ascii="仿宋" w:eastAsia="仿宋" w:hAnsi="仿宋" w:hint="eastAsia"/>
                <w:b/>
                <w:color w:val="000000"/>
                <w:sz w:val="24"/>
              </w:rPr>
              <w:t>经办人员信息</w:t>
            </w:r>
          </w:p>
        </w:tc>
        <w:tc>
          <w:tcPr>
            <w:tcW w:w="965"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rPr>
                <w:rFonts w:ascii="仿宋" w:eastAsia="仿宋" w:hAnsi="仿宋"/>
                <w:bCs/>
                <w:color w:val="000000"/>
                <w:sz w:val="24"/>
              </w:rPr>
            </w:pPr>
            <w:r>
              <w:rPr>
                <w:rFonts w:ascii="仿宋" w:eastAsia="仿宋" w:hAnsi="仿宋" w:hint="eastAsia"/>
                <w:bCs/>
                <w:color w:val="000000"/>
                <w:sz w:val="24"/>
              </w:rPr>
              <w:t>经办人姓名</w:t>
            </w:r>
          </w:p>
        </w:tc>
        <w:tc>
          <w:tcPr>
            <w:tcW w:w="1656"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身份证号码</w:t>
            </w:r>
          </w:p>
        </w:tc>
        <w:tc>
          <w:tcPr>
            <w:tcW w:w="1379"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电话</w:t>
            </w:r>
          </w:p>
        </w:tc>
        <w:tc>
          <w:tcPr>
            <w:tcW w:w="1655"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rPr>
                <w:rFonts w:ascii="仿宋" w:eastAsia="仿宋" w:hAnsi="仿宋"/>
                <w:bCs/>
                <w:color w:val="000000"/>
                <w:sz w:val="24"/>
              </w:rPr>
            </w:pPr>
            <w:r>
              <w:rPr>
                <w:rFonts w:ascii="仿宋" w:eastAsia="仿宋" w:hAnsi="仿宋" w:hint="eastAsia"/>
                <w:bCs/>
                <w:color w:val="000000"/>
                <w:sz w:val="24"/>
              </w:rPr>
              <w:t>手机</w:t>
            </w:r>
          </w:p>
        </w:tc>
        <w:tc>
          <w:tcPr>
            <w:tcW w:w="1774" w:type="dxa"/>
            <w:tcBorders>
              <w:top w:val="single" w:sz="4" w:space="0" w:color="auto"/>
              <w:left w:val="single" w:sz="4" w:space="0" w:color="auto"/>
              <w:bottom w:val="single" w:sz="4" w:space="0" w:color="auto"/>
              <w:right w:val="single" w:sz="4" w:space="0" w:color="auto"/>
            </w:tcBorders>
            <w:vAlign w:val="center"/>
          </w:tcPr>
          <w:p w:rsidR="00083573" w:rsidRDefault="004B6439">
            <w:pPr>
              <w:spacing w:line="280" w:lineRule="exact"/>
              <w:ind w:leftChars="16" w:left="34"/>
              <w:rPr>
                <w:rFonts w:ascii="仿宋" w:eastAsia="仿宋" w:hAnsi="仿宋"/>
                <w:bCs/>
                <w:color w:val="000000"/>
                <w:sz w:val="24"/>
              </w:rPr>
            </w:pPr>
            <w:r>
              <w:rPr>
                <w:rFonts w:ascii="仿宋" w:eastAsia="仿宋" w:hAnsi="仿宋" w:hint="eastAsia"/>
                <w:bCs/>
                <w:color w:val="000000"/>
                <w:sz w:val="24"/>
              </w:rPr>
              <w:t>邮箱</w:t>
            </w:r>
          </w:p>
        </w:tc>
      </w:tr>
      <w:tr w:rsidR="00083573">
        <w:trPr>
          <w:trHeight w:val="529"/>
        </w:trPr>
        <w:tc>
          <w:tcPr>
            <w:tcW w:w="2066" w:type="dxa"/>
            <w:vMerge/>
            <w:tcBorders>
              <w:top w:val="single" w:sz="4" w:space="0" w:color="auto"/>
              <w:left w:val="single" w:sz="4" w:space="0" w:color="auto"/>
              <w:bottom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965"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379"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r>
      <w:tr w:rsidR="00083573">
        <w:trPr>
          <w:trHeight w:val="525"/>
        </w:trPr>
        <w:tc>
          <w:tcPr>
            <w:tcW w:w="2066" w:type="dxa"/>
            <w:vMerge/>
            <w:tcBorders>
              <w:top w:val="single" w:sz="4" w:space="0" w:color="auto"/>
              <w:left w:val="single" w:sz="4" w:space="0" w:color="auto"/>
              <w:bottom w:val="single" w:sz="4" w:space="0" w:color="auto"/>
              <w:right w:val="single" w:sz="4" w:space="0" w:color="auto"/>
            </w:tcBorders>
            <w:vAlign w:val="center"/>
          </w:tcPr>
          <w:p w:rsidR="00083573" w:rsidRDefault="00083573">
            <w:pPr>
              <w:widowControl/>
              <w:rPr>
                <w:rFonts w:ascii="仿宋" w:eastAsia="仿宋" w:hAnsi="仿宋"/>
                <w:b/>
                <w:color w:val="000000"/>
                <w:sz w:val="24"/>
              </w:rPr>
            </w:pPr>
          </w:p>
        </w:tc>
        <w:tc>
          <w:tcPr>
            <w:tcW w:w="965"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379"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083573" w:rsidRDefault="00083573">
            <w:pPr>
              <w:spacing w:line="280" w:lineRule="exact"/>
              <w:ind w:leftChars="16" w:left="34"/>
              <w:rPr>
                <w:rFonts w:ascii="仿宋" w:eastAsia="仿宋" w:hAnsi="仿宋"/>
                <w:bCs/>
                <w:color w:val="000000"/>
                <w:sz w:val="24"/>
              </w:rPr>
            </w:pPr>
          </w:p>
        </w:tc>
      </w:tr>
      <w:tr w:rsidR="00083573">
        <w:trPr>
          <w:trHeight w:val="4160"/>
        </w:trPr>
        <w:tc>
          <w:tcPr>
            <w:tcW w:w="9495" w:type="dxa"/>
            <w:gridSpan w:val="6"/>
            <w:tcBorders>
              <w:top w:val="single" w:sz="4" w:space="0" w:color="auto"/>
              <w:left w:val="single" w:sz="4" w:space="0" w:color="auto"/>
              <w:bottom w:val="single" w:sz="4" w:space="0" w:color="auto"/>
              <w:right w:val="single" w:sz="4" w:space="0" w:color="auto"/>
            </w:tcBorders>
          </w:tcPr>
          <w:p w:rsidR="00083573" w:rsidRDefault="00083573">
            <w:pPr>
              <w:spacing w:line="360" w:lineRule="auto"/>
              <w:ind w:firstLineChars="200" w:firstLine="480"/>
              <w:rPr>
                <w:rFonts w:ascii="仿宋" w:eastAsia="仿宋" w:hAnsi="仿宋"/>
                <w:color w:val="000000"/>
                <w:sz w:val="24"/>
              </w:rPr>
            </w:pPr>
          </w:p>
          <w:p w:rsidR="00083573" w:rsidRDefault="00083573">
            <w:pPr>
              <w:spacing w:line="360" w:lineRule="auto"/>
              <w:ind w:firstLineChars="200" w:firstLine="480"/>
              <w:rPr>
                <w:rFonts w:ascii="仿宋" w:eastAsia="仿宋" w:hAnsi="仿宋"/>
                <w:color w:val="000000"/>
                <w:sz w:val="24"/>
              </w:rPr>
            </w:pPr>
          </w:p>
          <w:p w:rsidR="00083573" w:rsidRDefault="00083573">
            <w:pPr>
              <w:spacing w:line="360" w:lineRule="auto"/>
              <w:ind w:firstLineChars="200" w:firstLine="480"/>
              <w:rPr>
                <w:rFonts w:ascii="仿宋" w:eastAsia="仿宋" w:hAnsi="仿宋"/>
                <w:color w:val="000000"/>
                <w:sz w:val="24"/>
              </w:rPr>
            </w:pPr>
          </w:p>
          <w:p w:rsidR="00083573" w:rsidRDefault="004B6439">
            <w:pPr>
              <w:spacing w:line="200" w:lineRule="atLeast"/>
              <w:rPr>
                <w:rFonts w:ascii="仿宋" w:eastAsia="仿宋" w:hAnsi="仿宋"/>
                <w:color w:val="000000"/>
                <w:sz w:val="24"/>
              </w:rPr>
            </w:pPr>
            <w:r>
              <w:rPr>
                <w:rFonts w:ascii="仿宋" w:eastAsia="仿宋" w:hAnsi="仿宋" w:hint="eastAsia"/>
                <w:color w:val="000000"/>
                <w:sz w:val="24"/>
              </w:rPr>
              <w:t>申请单位法定代表人（签名或盖章）：</w:t>
            </w:r>
            <w:r>
              <w:rPr>
                <w:rFonts w:ascii="仿宋" w:eastAsia="仿宋" w:hAnsi="仿宋"/>
                <w:color w:val="000000"/>
                <w:sz w:val="24"/>
              </w:rPr>
              <w:t xml:space="preserve">                 申请单位名称（公章）：    </w:t>
            </w:r>
          </w:p>
          <w:p w:rsidR="00083573" w:rsidRDefault="00083573">
            <w:pPr>
              <w:spacing w:line="200" w:lineRule="atLeast"/>
              <w:rPr>
                <w:rFonts w:ascii="仿宋" w:eastAsia="仿宋" w:hAnsi="仿宋"/>
                <w:color w:val="000000"/>
                <w:sz w:val="24"/>
              </w:rPr>
            </w:pPr>
          </w:p>
          <w:p w:rsidR="00083573" w:rsidRDefault="004B6439">
            <w:pPr>
              <w:spacing w:line="200" w:lineRule="atLeast"/>
              <w:rPr>
                <w:rFonts w:ascii="仿宋" w:eastAsia="仿宋" w:hAnsi="仿宋"/>
                <w:color w:val="000000"/>
                <w:sz w:val="24"/>
              </w:rPr>
            </w:pPr>
            <w:r>
              <w:rPr>
                <w:rFonts w:ascii="仿宋" w:eastAsia="仿宋" w:hAnsi="仿宋"/>
                <w:color w:val="000000"/>
                <w:sz w:val="24"/>
              </w:rPr>
              <w:t xml:space="preserve">                                                          </w:t>
            </w:r>
          </w:p>
          <w:p w:rsidR="00083573" w:rsidRDefault="004B6439">
            <w:pPr>
              <w:spacing w:line="200" w:lineRule="atLeast"/>
              <w:jc w:val="left"/>
              <w:rPr>
                <w:rFonts w:ascii="仿宋" w:eastAsia="仿宋" w:hAnsi="仿宋"/>
                <w:color w:val="000000"/>
                <w:sz w:val="24"/>
              </w:rPr>
            </w:pPr>
            <w:r>
              <w:rPr>
                <w:rFonts w:ascii="仿宋" w:eastAsia="仿宋" w:hAnsi="仿宋"/>
                <w:color w:val="000000"/>
                <w:sz w:val="24"/>
              </w:rPr>
              <w:t xml:space="preserve">                                                     年    月    日</w:t>
            </w:r>
          </w:p>
        </w:tc>
      </w:tr>
    </w:tbl>
    <w:p w:rsidR="00083573" w:rsidRDefault="004B6439">
      <w:pPr>
        <w:ind w:firstLineChars="177" w:firstLine="426"/>
        <w:rPr>
          <w:rFonts w:ascii="仿宋" w:eastAsia="仿宋" w:hAnsi="仿宋"/>
          <w:b/>
          <w:bCs/>
          <w:color w:val="000000"/>
          <w:sz w:val="24"/>
        </w:rPr>
      </w:pPr>
      <w:r>
        <w:rPr>
          <w:rFonts w:ascii="仿宋" w:eastAsia="仿宋" w:hAnsi="仿宋"/>
          <w:b/>
          <w:bCs/>
          <w:color w:val="000000"/>
          <w:sz w:val="24"/>
        </w:rPr>
        <w:t>填表说明</w:t>
      </w:r>
      <w:r>
        <w:rPr>
          <w:rFonts w:ascii="仿宋" w:eastAsia="仿宋" w:hAnsi="仿宋" w:hint="eastAsia"/>
          <w:b/>
          <w:bCs/>
          <w:color w:val="000000"/>
          <w:sz w:val="24"/>
        </w:rPr>
        <w:t>：</w:t>
      </w:r>
    </w:p>
    <w:p w:rsidR="00083573" w:rsidRDefault="004B6439">
      <w:pPr>
        <w:ind w:firstLineChars="177" w:firstLine="425"/>
        <w:rPr>
          <w:rFonts w:ascii="仿宋" w:eastAsia="仿宋" w:hAnsi="仿宋"/>
          <w:bCs/>
          <w:color w:val="000000"/>
          <w:sz w:val="24"/>
        </w:rPr>
      </w:pPr>
      <w:r>
        <w:rPr>
          <w:rFonts w:ascii="仿宋" w:eastAsia="仿宋" w:hAnsi="仿宋"/>
          <w:bCs/>
          <w:color w:val="000000"/>
          <w:sz w:val="24"/>
        </w:rPr>
        <w:t>1.</w:t>
      </w:r>
      <w:r>
        <w:rPr>
          <w:rFonts w:ascii="仿宋" w:eastAsia="仿宋" w:hAnsi="仿宋" w:hint="eastAsia"/>
          <w:sz w:val="24"/>
        </w:rPr>
        <w:t>《常备借贷便利业务操作指引》</w:t>
      </w:r>
      <w:r>
        <w:rPr>
          <w:rFonts w:ascii="仿宋" w:eastAsia="仿宋" w:hAnsi="仿宋" w:hint="eastAsia"/>
          <w:bCs/>
          <w:color w:val="000000"/>
          <w:sz w:val="24"/>
        </w:rPr>
        <w:t>附</w:t>
      </w:r>
      <w:r>
        <w:rPr>
          <w:rFonts w:ascii="仿宋" w:eastAsia="仿宋" w:hAnsi="仿宋"/>
          <w:bCs/>
          <w:color w:val="000000"/>
          <w:sz w:val="24"/>
        </w:rPr>
        <w:t>7《</w:t>
      </w:r>
      <w:r>
        <w:rPr>
          <w:rFonts w:ascii="仿宋" w:eastAsia="仿宋" w:hAnsi="仿宋" w:hint="eastAsia"/>
          <w:bCs/>
          <w:color w:val="000000"/>
          <w:sz w:val="24"/>
        </w:rPr>
        <w:t>常备借贷便利业务</w:t>
      </w:r>
      <w:r>
        <w:rPr>
          <w:rFonts w:ascii="仿宋" w:eastAsia="仿宋" w:hAnsi="仿宋"/>
          <w:bCs/>
          <w:color w:val="000000"/>
          <w:sz w:val="24"/>
        </w:rPr>
        <w:t>DVP资金结算账户信息变更申请表</w:t>
      </w:r>
      <w:r>
        <w:rPr>
          <w:rFonts w:ascii="仿宋" w:eastAsia="仿宋" w:hAnsi="仿宋" w:hint="eastAsia"/>
          <w:bCs/>
          <w:color w:val="000000"/>
          <w:sz w:val="24"/>
        </w:rPr>
        <w:t>》（如使用，金融机构需已开通常备借贷便利业务</w:t>
      </w:r>
      <w:r>
        <w:rPr>
          <w:rFonts w:ascii="仿宋" w:eastAsia="仿宋" w:hAnsi="仿宋"/>
          <w:bCs/>
          <w:color w:val="000000"/>
          <w:sz w:val="24"/>
        </w:rPr>
        <w:t>DVP结算服务权限</w:t>
      </w:r>
      <w:r>
        <w:rPr>
          <w:rFonts w:ascii="仿宋" w:eastAsia="仿宋" w:hAnsi="仿宋" w:hint="eastAsia"/>
          <w:bCs/>
          <w:color w:val="000000"/>
          <w:sz w:val="24"/>
        </w:rPr>
        <w:t>）与本表效果等同，均可实现对使用ACS系统存款账户作为</w:t>
      </w:r>
      <w:r>
        <w:rPr>
          <w:rFonts w:ascii="仿宋" w:eastAsia="仿宋" w:hAnsi="仿宋"/>
          <w:bCs/>
          <w:color w:val="000000"/>
          <w:sz w:val="24"/>
        </w:rPr>
        <w:t>DVP资金结算账户的全部货币政策业务DVP资金结算账户信息的统一变更</w:t>
      </w:r>
      <w:r>
        <w:rPr>
          <w:rFonts w:ascii="仿宋" w:eastAsia="仿宋" w:hAnsi="仿宋" w:hint="eastAsia"/>
          <w:bCs/>
          <w:color w:val="000000"/>
          <w:sz w:val="24"/>
        </w:rPr>
        <w:t>。</w:t>
      </w:r>
    </w:p>
    <w:p w:rsidR="00083573" w:rsidRDefault="004B6439">
      <w:pPr>
        <w:ind w:firstLineChars="177" w:firstLine="425"/>
        <w:rPr>
          <w:rFonts w:ascii="仿宋" w:eastAsia="仿宋" w:hAnsi="仿宋"/>
          <w:bCs/>
          <w:color w:val="000000"/>
          <w:sz w:val="24"/>
        </w:rPr>
      </w:pPr>
      <w:r>
        <w:rPr>
          <w:rFonts w:ascii="仿宋" w:eastAsia="仿宋" w:hAnsi="仿宋"/>
          <w:bCs/>
          <w:color w:val="000000"/>
          <w:sz w:val="24"/>
        </w:rPr>
        <w:t>2.</w:t>
      </w:r>
      <w:r>
        <w:rPr>
          <w:rFonts w:ascii="仿宋" w:eastAsia="仿宋" w:hAnsi="仿宋" w:hint="eastAsia"/>
          <w:bCs/>
          <w:color w:val="000000"/>
          <w:sz w:val="24"/>
        </w:rPr>
        <w:t>此表格需将盖章原件</w:t>
      </w:r>
      <w:r>
        <w:rPr>
          <w:rFonts w:ascii="仿宋" w:eastAsia="仿宋" w:hAnsi="仿宋" w:hint="eastAsia"/>
          <w:kern w:val="0"/>
          <w:sz w:val="24"/>
        </w:rPr>
        <w:t>（本填表说明无需打印）</w:t>
      </w:r>
      <w:r>
        <w:rPr>
          <w:rFonts w:ascii="仿宋" w:eastAsia="仿宋" w:hAnsi="仿宋" w:hint="eastAsia"/>
          <w:bCs/>
          <w:color w:val="000000"/>
          <w:sz w:val="24"/>
        </w:rPr>
        <w:t>提交上海清算所。</w:t>
      </w:r>
    </w:p>
    <w:p w:rsidR="00083573" w:rsidRDefault="004B6439">
      <w:pPr>
        <w:pStyle w:val="1"/>
        <w:numPr>
          <w:ilvl w:val="0"/>
          <w:numId w:val="0"/>
        </w:numPr>
        <w:ind w:firstLine="420"/>
        <w:rPr>
          <w:rFonts w:ascii="黑体" w:eastAsia="黑体" w:hAnsi="黑体"/>
          <w:sz w:val="32"/>
          <w:szCs w:val="32"/>
        </w:rPr>
      </w:pPr>
      <w:r>
        <w:rPr>
          <w:rFonts w:ascii="黑体" w:eastAsia="黑体" w:hAnsi="黑体"/>
          <w:sz w:val="32"/>
          <w:szCs w:val="32"/>
        </w:rPr>
        <w:t>附8</w:t>
      </w:r>
      <w:r>
        <w:rPr>
          <w:rFonts w:ascii="黑体" w:eastAsia="黑体" w:hAnsi="黑体" w:hint="eastAsia"/>
          <w:sz w:val="32"/>
          <w:szCs w:val="32"/>
        </w:rPr>
        <w:t>：</w:t>
      </w:r>
    </w:p>
    <w:p w:rsidR="00083573" w:rsidRDefault="004B6439">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083573" w:rsidRDefault="004B6439">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货币政策业务DVP结算</w:t>
      </w:r>
    </w:p>
    <w:p w:rsidR="00083573" w:rsidRDefault="004B6439">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应急指令确认书</w:t>
      </w:r>
    </w:p>
    <w:p w:rsidR="00083573" w:rsidRDefault="004B6439">
      <w:pPr>
        <w:pStyle w:val="a8"/>
        <w:adjustRightInd w:val="0"/>
        <w:snapToGrid w:val="0"/>
        <w:spacing w:before="0" w:after="0" w:line="360" w:lineRule="auto"/>
        <w:jc w:val="center"/>
        <w:rPr>
          <w:rFonts w:ascii="仿宋" w:eastAsia="仿宋" w:hAnsi="仿宋"/>
          <w:kern w:val="2"/>
          <w:sz w:val="21"/>
          <w:szCs w:val="24"/>
        </w:rPr>
      </w:pPr>
      <w:r>
        <w:rPr>
          <w:rFonts w:ascii="仿宋" w:eastAsia="仿宋" w:hAnsi="仿宋" w:hint="eastAsia"/>
          <w:kern w:val="2"/>
          <w:sz w:val="21"/>
          <w:szCs w:val="24"/>
        </w:rPr>
        <w:t xml:space="preserve">                                                   </w:t>
      </w:r>
    </w:p>
    <w:p w:rsidR="00083573" w:rsidRDefault="004B6439">
      <w:pPr>
        <w:pStyle w:val="a8"/>
        <w:adjustRightInd w:val="0"/>
        <w:snapToGrid w:val="0"/>
        <w:spacing w:before="0" w:after="0" w:line="580" w:lineRule="exact"/>
        <w:jc w:val="center"/>
        <w:rPr>
          <w:rFonts w:ascii="仿宋" w:eastAsia="仿宋" w:hAnsi="仿宋"/>
          <w:bCs/>
          <w:sz w:val="32"/>
          <w:szCs w:val="32"/>
        </w:rPr>
      </w:pPr>
      <w:r>
        <w:rPr>
          <w:rFonts w:ascii="仿宋" w:eastAsia="仿宋" w:hAnsi="仿宋"/>
          <w:kern w:val="2"/>
          <w:sz w:val="21"/>
          <w:szCs w:val="24"/>
        </w:rPr>
        <w:t xml:space="preserve">                                    </w:t>
      </w:r>
      <w:r>
        <w:rPr>
          <w:rFonts w:ascii="仿宋" w:eastAsia="仿宋" w:hAnsi="仿宋" w:hint="eastAsia"/>
          <w:kern w:val="2"/>
          <w:sz w:val="32"/>
          <w:szCs w:val="32"/>
        </w:rPr>
        <w:t>指令编号：</w:t>
      </w:r>
    </w:p>
    <w:p w:rsidR="00083573" w:rsidRDefault="004B6439">
      <w:pPr>
        <w:pStyle w:val="a8"/>
        <w:adjustRightInd w:val="0"/>
        <w:snapToGrid w:val="0"/>
        <w:spacing w:before="0" w:after="0" w:line="580" w:lineRule="exact"/>
        <w:rPr>
          <w:rFonts w:ascii="仿宋" w:eastAsia="仿宋" w:hAnsi="仿宋"/>
          <w:sz w:val="32"/>
          <w:szCs w:val="32"/>
        </w:rPr>
      </w:pPr>
      <w:r>
        <w:rPr>
          <w:rFonts w:ascii="仿宋" w:eastAsia="仿宋" w:hAnsi="仿宋" w:hint="eastAsia"/>
          <w:bCs/>
          <w:sz w:val="32"/>
          <w:szCs w:val="32"/>
        </w:rPr>
        <w:t>银行间市场清算所股份有限公</w:t>
      </w:r>
      <w:r>
        <w:rPr>
          <w:rFonts w:ascii="仿宋" w:eastAsia="仿宋" w:hAnsi="仿宋" w:hint="eastAsia"/>
          <w:color w:val="000000"/>
          <w:sz w:val="32"/>
          <w:szCs w:val="32"/>
        </w:rPr>
        <w:t>司</w:t>
      </w:r>
      <w:r>
        <w:rPr>
          <w:rFonts w:ascii="仿宋" w:eastAsia="仿宋" w:hAnsi="仿宋" w:hint="eastAsia"/>
          <w:sz w:val="32"/>
          <w:szCs w:val="32"/>
        </w:rPr>
        <w:t>：</w:t>
      </w:r>
    </w:p>
    <w:p w:rsidR="00083573" w:rsidRDefault="004B6439">
      <w:pPr>
        <w:pStyle w:val="a8"/>
        <w:spacing w:line="580" w:lineRule="exact"/>
        <w:ind w:firstLineChars="200" w:firstLine="640"/>
        <w:jc w:val="both"/>
        <w:rPr>
          <w:rFonts w:ascii="仿宋" w:eastAsia="仿宋" w:hAnsi="仿宋"/>
          <w:sz w:val="32"/>
          <w:szCs w:val="32"/>
        </w:rPr>
      </w:pPr>
      <w:r>
        <w:rPr>
          <w:rFonts w:ascii="仿宋" w:eastAsia="仿宋" w:hAnsi="仿宋" w:hint="eastAsia"/>
          <w:sz w:val="32"/>
          <w:szCs w:val="32"/>
        </w:rPr>
        <w:t>我单位因</w:t>
      </w:r>
      <w:r>
        <w:rPr>
          <w:rFonts w:ascii="仿宋" w:eastAsia="仿宋" w:hAnsi="仿宋" w:hint="eastAsia"/>
          <w:sz w:val="32"/>
          <w:szCs w:val="32"/>
          <w:u w:val="single"/>
        </w:rPr>
        <w:t xml:space="preserve">                     </w:t>
      </w:r>
      <w:r>
        <w:rPr>
          <w:rFonts w:ascii="仿宋" w:eastAsia="仿宋" w:hAnsi="仿宋" w:hint="eastAsia"/>
          <w:sz w:val="32"/>
          <w:szCs w:val="32"/>
        </w:rPr>
        <w:t xml:space="preserve">原因，不能正常办理下述货币政策业务DVP结算指令确认，故以电子邮件/传真方式发送应急结算指令确认书。我单位保证：所发送的应急结算指令确认书内容真实、准确、完整、有效。     </w:t>
      </w:r>
    </w:p>
    <w:p w:rsidR="00083573" w:rsidRDefault="004B6439">
      <w:pPr>
        <w:pStyle w:val="a8"/>
        <w:spacing w:line="580" w:lineRule="exact"/>
        <w:ind w:firstLineChars="200" w:firstLine="640"/>
        <w:jc w:val="both"/>
        <w:rPr>
          <w:rFonts w:ascii="仿宋" w:eastAsia="仿宋" w:hAnsi="仿宋"/>
          <w:sz w:val="32"/>
          <w:szCs w:val="32"/>
        </w:rPr>
      </w:pPr>
      <w:r>
        <w:rPr>
          <w:rFonts w:ascii="仿宋" w:eastAsia="仿宋" w:hAnsi="仿宋"/>
          <w:sz w:val="32"/>
          <w:szCs w:val="32"/>
        </w:rPr>
        <w:t>发送日期</w:t>
      </w:r>
      <w:r>
        <w:rPr>
          <w:rFonts w:ascii="仿宋" w:eastAsia="仿宋" w:hAnsi="仿宋" w:hint="eastAsia"/>
          <w:sz w:val="32"/>
          <w:szCs w:val="32"/>
        </w:rPr>
        <w:t>：_____年____月____日</w:t>
      </w:r>
    </w:p>
    <w:p w:rsidR="00083573" w:rsidRDefault="004B6439">
      <w:pPr>
        <w:pStyle w:val="a8"/>
        <w:spacing w:line="580" w:lineRule="exact"/>
        <w:ind w:firstLineChars="200" w:firstLine="640"/>
        <w:jc w:val="both"/>
        <w:rPr>
          <w:rFonts w:ascii="仿宋" w:eastAsia="仿宋" w:hAnsi="仿宋"/>
          <w:sz w:val="32"/>
          <w:szCs w:val="32"/>
        </w:rPr>
      </w:pPr>
      <w:r>
        <w:rPr>
          <w:rFonts w:ascii="仿宋" w:eastAsia="仿宋" w:hAnsi="仿宋" w:hint="eastAsia"/>
          <w:sz w:val="32"/>
          <w:szCs w:val="32"/>
        </w:rPr>
        <w:t>应急总笔数：_____</w:t>
      </w:r>
    </w:p>
    <w:p w:rsidR="00083573" w:rsidRDefault="004B6439">
      <w:pPr>
        <w:pStyle w:val="a8"/>
        <w:spacing w:line="580" w:lineRule="exact"/>
        <w:ind w:firstLineChars="200" w:firstLine="640"/>
        <w:jc w:val="both"/>
        <w:rPr>
          <w:rFonts w:ascii="仿宋" w:eastAsia="仿宋" w:hAnsi="仿宋"/>
          <w:sz w:val="32"/>
          <w:szCs w:val="32"/>
        </w:rPr>
      </w:pPr>
      <w:r>
        <w:rPr>
          <w:rFonts w:ascii="仿宋" w:eastAsia="仿宋" w:hAnsi="仿宋"/>
          <w:sz w:val="32"/>
          <w:szCs w:val="32"/>
        </w:rPr>
        <w:t>指令信息</w:t>
      </w:r>
      <w:r>
        <w:rPr>
          <w:rFonts w:ascii="仿宋" w:eastAsia="仿宋" w:hAnsi="仿宋" w:hint="eastAsia"/>
          <w:sz w:val="32"/>
          <w:szCs w:val="32"/>
        </w:rPr>
        <w:t>：</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2410"/>
        <w:gridCol w:w="1786"/>
      </w:tblGrid>
      <w:tr w:rsidR="00083573">
        <w:trPr>
          <w:trHeight w:val="391"/>
        </w:trPr>
        <w:tc>
          <w:tcPr>
            <w:tcW w:w="2405" w:type="dxa"/>
            <w:shd w:val="clear" w:color="auto" w:fill="auto"/>
            <w:vAlign w:val="center"/>
          </w:tcPr>
          <w:p w:rsidR="00083573" w:rsidRDefault="004B6439">
            <w:pPr>
              <w:rPr>
                <w:rFonts w:ascii="仿宋" w:eastAsia="仿宋" w:hAnsi="仿宋"/>
                <w:sz w:val="24"/>
              </w:rPr>
            </w:pPr>
            <w:r>
              <w:rPr>
                <w:rFonts w:ascii="仿宋" w:eastAsia="仿宋" w:hAnsi="仿宋" w:hint="eastAsia"/>
                <w:sz w:val="24"/>
              </w:rPr>
              <w:t>源交易编号</w:t>
            </w:r>
          </w:p>
        </w:tc>
        <w:tc>
          <w:tcPr>
            <w:tcW w:w="1701" w:type="dxa"/>
            <w:shd w:val="clear" w:color="auto" w:fill="auto"/>
            <w:vAlign w:val="center"/>
          </w:tcPr>
          <w:p w:rsidR="00083573" w:rsidRDefault="00083573">
            <w:pPr>
              <w:rPr>
                <w:rFonts w:ascii="仿宋" w:eastAsia="仿宋" w:hAnsi="仿宋"/>
                <w:sz w:val="24"/>
              </w:rPr>
            </w:pPr>
          </w:p>
        </w:tc>
        <w:tc>
          <w:tcPr>
            <w:tcW w:w="2410" w:type="dxa"/>
            <w:shd w:val="clear" w:color="auto" w:fill="auto"/>
            <w:vAlign w:val="center"/>
          </w:tcPr>
          <w:p w:rsidR="00083573" w:rsidRDefault="004B6439">
            <w:pPr>
              <w:rPr>
                <w:rFonts w:ascii="仿宋" w:eastAsia="仿宋" w:hAnsi="仿宋"/>
                <w:sz w:val="24"/>
              </w:rPr>
            </w:pPr>
            <w:r>
              <w:rPr>
                <w:rFonts w:ascii="仿宋" w:eastAsia="仿宋" w:hAnsi="仿宋" w:hint="eastAsia"/>
                <w:sz w:val="24"/>
              </w:rPr>
              <w:t>成交日期</w:t>
            </w:r>
          </w:p>
        </w:tc>
        <w:tc>
          <w:tcPr>
            <w:tcW w:w="1786" w:type="dxa"/>
            <w:shd w:val="clear" w:color="auto" w:fill="auto"/>
            <w:vAlign w:val="center"/>
          </w:tcPr>
          <w:p w:rsidR="00083573" w:rsidRDefault="00083573">
            <w:pPr>
              <w:rPr>
                <w:rFonts w:ascii="仿宋" w:eastAsia="仿宋" w:hAnsi="仿宋"/>
                <w:sz w:val="24"/>
              </w:rPr>
            </w:pPr>
          </w:p>
        </w:tc>
      </w:tr>
      <w:tr w:rsidR="00083573">
        <w:trPr>
          <w:trHeight w:val="269"/>
        </w:trPr>
        <w:tc>
          <w:tcPr>
            <w:tcW w:w="2405" w:type="dxa"/>
            <w:shd w:val="clear" w:color="auto" w:fill="auto"/>
            <w:vAlign w:val="center"/>
          </w:tcPr>
          <w:p w:rsidR="00083573" w:rsidRDefault="004B6439">
            <w:pPr>
              <w:rPr>
                <w:rFonts w:ascii="仿宋" w:eastAsia="仿宋" w:hAnsi="仿宋"/>
                <w:sz w:val="24"/>
              </w:rPr>
            </w:pPr>
            <w:r>
              <w:rPr>
                <w:rFonts w:ascii="仿宋" w:eastAsia="仿宋" w:hAnsi="仿宋" w:hint="eastAsia"/>
                <w:sz w:val="24"/>
              </w:rPr>
              <w:t>出质人账号</w:t>
            </w:r>
          </w:p>
        </w:tc>
        <w:tc>
          <w:tcPr>
            <w:tcW w:w="1701" w:type="dxa"/>
            <w:shd w:val="clear" w:color="auto" w:fill="auto"/>
            <w:vAlign w:val="center"/>
          </w:tcPr>
          <w:p w:rsidR="00083573" w:rsidRDefault="00083573">
            <w:pPr>
              <w:rPr>
                <w:rFonts w:ascii="仿宋" w:eastAsia="仿宋" w:hAnsi="仿宋"/>
                <w:sz w:val="24"/>
              </w:rPr>
            </w:pPr>
          </w:p>
        </w:tc>
        <w:tc>
          <w:tcPr>
            <w:tcW w:w="2410" w:type="dxa"/>
            <w:shd w:val="clear" w:color="auto" w:fill="auto"/>
            <w:vAlign w:val="center"/>
          </w:tcPr>
          <w:p w:rsidR="00083573" w:rsidRDefault="004B6439">
            <w:pPr>
              <w:rPr>
                <w:rFonts w:ascii="仿宋" w:eastAsia="仿宋" w:hAnsi="仿宋"/>
                <w:sz w:val="24"/>
              </w:rPr>
            </w:pPr>
            <w:r>
              <w:rPr>
                <w:rFonts w:ascii="仿宋" w:eastAsia="仿宋" w:hAnsi="仿宋" w:hint="eastAsia"/>
                <w:sz w:val="24"/>
              </w:rPr>
              <w:t>出质人全称</w:t>
            </w:r>
          </w:p>
        </w:tc>
        <w:tc>
          <w:tcPr>
            <w:tcW w:w="1786" w:type="dxa"/>
            <w:shd w:val="clear" w:color="auto" w:fill="auto"/>
            <w:vAlign w:val="center"/>
          </w:tcPr>
          <w:p w:rsidR="00083573" w:rsidRDefault="00083573">
            <w:pPr>
              <w:rPr>
                <w:rFonts w:ascii="仿宋" w:eastAsia="仿宋" w:hAnsi="仿宋"/>
                <w:sz w:val="24"/>
              </w:rPr>
            </w:pPr>
          </w:p>
        </w:tc>
      </w:tr>
      <w:tr w:rsidR="00083573">
        <w:trPr>
          <w:trHeight w:val="104"/>
        </w:trPr>
        <w:tc>
          <w:tcPr>
            <w:tcW w:w="2405" w:type="dxa"/>
            <w:shd w:val="clear" w:color="auto" w:fill="auto"/>
            <w:vAlign w:val="center"/>
          </w:tcPr>
          <w:p w:rsidR="00083573" w:rsidRDefault="004B6439">
            <w:pPr>
              <w:rPr>
                <w:rFonts w:ascii="仿宋" w:eastAsia="仿宋" w:hAnsi="仿宋"/>
                <w:sz w:val="24"/>
              </w:rPr>
            </w:pPr>
            <w:r>
              <w:rPr>
                <w:rFonts w:ascii="仿宋" w:eastAsia="仿宋" w:hAnsi="仿宋" w:hint="eastAsia"/>
                <w:sz w:val="24"/>
              </w:rPr>
              <w:t>质权人账号</w:t>
            </w:r>
          </w:p>
        </w:tc>
        <w:tc>
          <w:tcPr>
            <w:tcW w:w="1701" w:type="dxa"/>
            <w:shd w:val="clear" w:color="auto" w:fill="auto"/>
            <w:vAlign w:val="center"/>
          </w:tcPr>
          <w:p w:rsidR="00083573" w:rsidRDefault="00083573">
            <w:pPr>
              <w:rPr>
                <w:rFonts w:ascii="仿宋" w:eastAsia="仿宋" w:hAnsi="仿宋"/>
                <w:sz w:val="24"/>
              </w:rPr>
            </w:pPr>
          </w:p>
        </w:tc>
        <w:tc>
          <w:tcPr>
            <w:tcW w:w="2410" w:type="dxa"/>
            <w:shd w:val="clear" w:color="auto" w:fill="auto"/>
            <w:vAlign w:val="center"/>
          </w:tcPr>
          <w:p w:rsidR="00083573" w:rsidRDefault="004B6439">
            <w:pPr>
              <w:rPr>
                <w:rFonts w:ascii="仿宋" w:eastAsia="仿宋" w:hAnsi="仿宋"/>
                <w:sz w:val="24"/>
              </w:rPr>
            </w:pPr>
            <w:r>
              <w:rPr>
                <w:rFonts w:ascii="仿宋" w:eastAsia="仿宋" w:hAnsi="仿宋" w:hint="eastAsia"/>
                <w:sz w:val="24"/>
              </w:rPr>
              <w:t>质权人全称</w:t>
            </w:r>
          </w:p>
        </w:tc>
        <w:tc>
          <w:tcPr>
            <w:tcW w:w="1786" w:type="dxa"/>
            <w:shd w:val="clear" w:color="auto" w:fill="auto"/>
            <w:vAlign w:val="center"/>
          </w:tcPr>
          <w:p w:rsidR="00083573" w:rsidRDefault="00083573">
            <w:pPr>
              <w:rPr>
                <w:rFonts w:ascii="仿宋" w:eastAsia="仿宋" w:hAnsi="仿宋"/>
                <w:sz w:val="24"/>
              </w:rPr>
            </w:pPr>
          </w:p>
        </w:tc>
      </w:tr>
      <w:tr w:rsidR="00083573">
        <w:trPr>
          <w:trHeight w:val="335"/>
        </w:trPr>
        <w:tc>
          <w:tcPr>
            <w:tcW w:w="2405" w:type="dxa"/>
            <w:shd w:val="clear" w:color="auto" w:fill="auto"/>
            <w:vAlign w:val="center"/>
          </w:tcPr>
          <w:p w:rsidR="00083573" w:rsidRDefault="004B6439">
            <w:pPr>
              <w:rPr>
                <w:rFonts w:ascii="仿宋" w:eastAsia="仿宋" w:hAnsi="仿宋"/>
                <w:sz w:val="24"/>
              </w:rPr>
            </w:pPr>
            <w:r>
              <w:rPr>
                <w:rFonts w:ascii="仿宋" w:eastAsia="仿宋" w:hAnsi="仿宋"/>
                <w:sz w:val="24"/>
              </w:rPr>
              <w:t>首期结算日</w:t>
            </w:r>
          </w:p>
        </w:tc>
        <w:tc>
          <w:tcPr>
            <w:tcW w:w="1701" w:type="dxa"/>
            <w:shd w:val="clear" w:color="auto" w:fill="auto"/>
            <w:vAlign w:val="center"/>
          </w:tcPr>
          <w:p w:rsidR="00083573" w:rsidRDefault="00083573">
            <w:pPr>
              <w:rPr>
                <w:rFonts w:ascii="仿宋" w:eastAsia="仿宋" w:hAnsi="仿宋"/>
                <w:sz w:val="24"/>
              </w:rPr>
            </w:pPr>
          </w:p>
        </w:tc>
        <w:tc>
          <w:tcPr>
            <w:tcW w:w="2410" w:type="dxa"/>
            <w:shd w:val="clear" w:color="auto" w:fill="auto"/>
            <w:vAlign w:val="center"/>
          </w:tcPr>
          <w:p w:rsidR="00083573" w:rsidRDefault="004B6439">
            <w:pPr>
              <w:rPr>
                <w:rFonts w:ascii="仿宋" w:eastAsia="仿宋" w:hAnsi="仿宋"/>
                <w:sz w:val="24"/>
              </w:rPr>
            </w:pPr>
            <w:r>
              <w:rPr>
                <w:rFonts w:ascii="仿宋" w:eastAsia="仿宋" w:hAnsi="仿宋"/>
                <w:sz w:val="24"/>
              </w:rPr>
              <w:t>到期结算日</w:t>
            </w:r>
          </w:p>
        </w:tc>
        <w:tc>
          <w:tcPr>
            <w:tcW w:w="1786" w:type="dxa"/>
            <w:shd w:val="clear" w:color="auto" w:fill="auto"/>
            <w:vAlign w:val="center"/>
          </w:tcPr>
          <w:p w:rsidR="00083573" w:rsidRDefault="00083573">
            <w:pPr>
              <w:rPr>
                <w:rFonts w:ascii="仿宋" w:eastAsia="仿宋" w:hAnsi="仿宋"/>
                <w:sz w:val="24"/>
              </w:rPr>
            </w:pPr>
          </w:p>
        </w:tc>
      </w:tr>
      <w:tr w:rsidR="00083573">
        <w:trPr>
          <w:trHeight w:val="335"/>
        </w:trPr>
        <w:tc>
          <w:tcPr>
            <w:tcW w:w="2405" w:type="dxa"/>
            <w:shd w:val="clear" w:color="auto" w:fill="auto"/>
            <w:vAlign w:val="center"/>
          </w:tcPr>
          <w:p w:rsidR="00083573" w:rsidRDefault="004B6439">
            <w:pPr>
              <w:rPr>
                <w:rFonts w:ascii="仿宋" w:eastAsia="仿宋" w:hAnsi="仿宋"/>
                <w:sz w:val="24"/>
              </w:rPr>
            </w:pPr>
            <w:r>
              <w:rPr>
                <w:rFonts w:ascii="仿宋" w:eastAsia="仿宋" w:hAnsi="仿宋"/>
                <w:sz w:val="24"/>
              </w:rPr>
              <w:t>首期结算金额</w:t>
            </w:r>
            <w:r>
              <w:rPr>
                <w:rFonts w:ascii="仿宋" w:eastAsia="仿宋" w:hAnsi="仿宋" w:hint="eastAsia"/>
                <w:sz w:val="24"/>
              </w:rPr>
              <w:t>（万元）</w:t>
            </w:r>
          </w:p>
        </w:tc>
        <w:tc>
          <w:tcPr>
            <w:tcW w:w="1701" w:type="dxa"/>
            <w:shd w:val="clear" w:color="auto" w:fill="auto"/>
            <w:vAlign w:val="center"/>
          </w:tcPr>
          <w:p w:rsidR="00083573" w:rsidRDefault="00083573">
            <w:pPr>
              <w:rPr>
                <w:rFonts w:ascii="仿宋" w:eastAsia="仿宋" w:hAnsi="仿宋"/>
                <w:sz w:val="24"/>
              </w:rPr>
            </w:pPr>
          </w:p>
        </w:tc>
        <w:tc>
          <w:tcPr>
            <w:tcW w:w="2410" w:type="dxa"/>
            <w:shd w:val="clear" w:color="auto" w:fill="auto"/>
            <w:vAlign w:val="center"/>
          </w:tcPr>
          <w:p w:rsidR="00083573" w:rsidRDefault="004B6439">
            <w:pPr>
              <w:rPr>
                <w:rFonts w:ascii="仿宋" w:eastAsia="仿宋" w:hAnsi="仿宋"/>
                <w:sz w:val="24"/>
              </w:rPr>
            </w:pPr>
            <w:r>
              <w:rPr>
                <w:rFonts w:ascii="仿宋" w:eastAsia="仿宋" w:hAnsi="仿宋"/>
                <w:sz w:val="24"/>
              </w:rPr>
              <w:t>到期结算金额</w:t>
            </w:r>
            <w:r>
              <w:rPr>
                <w:rFonts w:ascii="仿宋" w:eastAsia="仿宋" w:hAnsi="仿宋" w:hint="eastAsia"/>
                <w:sz w:val="24"/>
              </w:rPr>
              <w:t>（万元）</w:t>
            </w:r>
          </w:p>
        </w:tc>
        <w:tc>
          <w:tcPr>
            <w:tcW w:w="1786" w:type="dxa"/>
            <w:shd w:val="clear" w:color="auto" w:fill="auto"/>
            <w:vAlign w:val="center"/>
          </w:tcPr>
          <w:p w:rsidR="00083573" w:rsidRDefault="00083573">
            <w:pPr>
              <w:rPr>
                <w:rFonts w:ascii="仿宋" w:eastAsia="仿宋" w:hAnsi="仿宋"/>
                <w:sz w:val="24"/>
              </w:rPr>
            </w:pPr>
          </w:p>
        </w:tc>
      </w:tr>
    </w:tbl>
    <w:p w:rsidR="00083573" w:rsidRDefault="00083573">
      <w:pPr>
        <w:rPr>
          <w:rFonts w:ascii="仿宋" w:eastAsia="仿宋" w:hAnsi="仿宋"/>
          <w:kern w:val="0"/>
          <w:sz w:val="24"/>
        </w:rPr>
      </w:pPr>
    </w:p>
    <w:p w:rsidR="00083573" w:rsidRDefault="004B6439">
      <w:pPr>
        <w:rPr>
          <w:rFonts w:ascii="仿宋" w:eastAsia="仿宋" w:hAnsi="仿宋"/>
          <w:kern w:val="0"/>
          <w:sz w:val="24"/>
        </w:rPr>
      </w:pPr>
      <w:r>
        <w:rPr>
          <w:rFonts w:ascii="仿宋" w:eastAsia="仿宋" w:hAnsi="仿宋" w:hint="eastAsia"/>
          <w:kern w:val="0"/>
          <w:sz w:val="24"/>
        </w:rPr>
        <w:t>联系人姓名：</w:t>
      </w:r>
      <w:r>
        <w:rPr>
          <w:rFonts w:ascii="仿宋" w:eastAsia="仿宋" w:hAnsi="仿宋"/>
          <w:kern w:val="0"/>
          <w:sz w:val="24"/>
        </w:rPr>
        <w:tab/>
      </w:r>
      <w:r>
        <w:rPr>
          <w:rFonts w:ascii="仿宋" w:eastAsia="仿宋" w:hAnsi="仿宋"/>
          <w:kern w:val="0"/>
          <w:sz w:val="24"/>
        </w:rPr>
        <w:tab/>
        <w:t xml:space="preserve">                 </w:t>
      </w:r>
      <w:r>
        <w:rPr>
          <w:rFonts w:ascii="仿宋" w:eastAsia="仿宋" w:hAnsi="仿宋" w:hint="eastAsia"/>
          <w:kern w:val="0"/>
          <w:sz w:val="24"/>
        </w:rPr>
        <w:t>联系人电话：</w:t>
      </w:r>
      <w:r>
        <w:rPr>
          <w:rFonts w:ascii="仿宋" w:eastAsia="仿宋" w:hAnsi="仿宋"/>
          <w:kern w:val="0"/>
          <w:sz w:val="24"/>
        </w:rPr>
        <w:tab/>
      </w:r>
    </w:p>
    <w:p w:rsidR="00083573" w:rsidRDefault="00083573">
      <w:pPr>
        <w:rPr>
          <w:rFonts w:ascii="仿宋" w:eastAsia="仿宋" w:hAnsi="仿宋"/>
        </w:rPr>
      </w:pPr>
    </w:p>
    <w:p w:rsidR="00083573" w:rsidRDefault="00083573">
      <w:pPr>
        <w:ind w:firstLineChars="1700" w:firstLine="4080"/>
        <w:rPr>
          <w:rFonts w:ascii="仿宋" w:eastAsia="仿宋" w:hAnsi="仿宋"/>
          <w:sz w:val="24"/>
        </w:rPr>
      </w:pPr>
    </w:p>
    <w:p w:rsidR="00083573" w:rsidRDefault="00083573">
      <w:pPr>
        <w:ind w:firstLineChars="1700" w:firstLine="4080"/>
        <w:rPr>
          <w:rFonts w:ascii="仿宋" w:eastAsia="仿宋" w:hAnsi="仿宋"/>
          <w:sz w:val="24"/>
        </w:rPr>
      </w:pPr>
    </w:p>
    <w:p w:rsidR="00083573" w:rsidRDefault="00083573">
      <w:pPr>
        <w:ind w:firstLineChars="1700" w:firstLine="4080"/>
        <w:rPr>
          <w:rFonts w:ascii="仿宋" w:eastAsia="仿宋" w:hAnsi="仿宋"/>
          <w:sz w:val="24"/>
        </w:rPr>
      </w:pPr>
    </w:p>
    <w:p w:rsidR="00083573" w:rsidRDefault="004B6439">
      <w:pPr>
        <w:ind w:firstLineChars="1700" w:firstLine="4080"/>
        <w:rPr>
          <w:rFonts w:ascii="仿宋" w:eastAsia="仿宋" w:hAnsi="仿宋"/>
          <w:sz w:val="24"/>
        </w:rPr>
      </w:pPr>
      <w:r>
        <w:rPr>
          <w:rFonts w:ascii="仿宋" w:eastAsia="仿宋" w:hAnsi="仿宋" w:hint="eastAsia"/>
          <w:sz w:val="24"/>
        </w:rPr>
        <w:t>发送指令方有效</w:t>
      </w:r>
      <w:r>
        <w:rPr>
          <w:rFonts w:ascii="仿宋" w:eastAsia="仿宋" w:hAnsi="仿宋"/>
          <w:sz w:val="24"/>
        </w:rPr>
        <w:t>印鉴</w:t>
      </w:r>
      <w:r>
        <w:rPr>
          <w:rFonts w:ascii="仿宋" w:eastAsia="仿宋" w:hAnsi="仿宋" w:hint="eastAsia"/>
          <w:sz w:val="24"/>
        </w:rPr>
        <w:t>：</w:t>
      </w:r>
    </w:p>
    <w:p w:rsidR="00083573" w:rsidRDefault="00083573">
      <w:pPr>
        <w:rPr>
          <w:rFonts w:ascii="仿宋" w:eastAsia="仿宋" w:hAnsi="仿宋"/>
        </w:rPr>
      </w:pPr>
    </w:p>
    <w:p w:rsidR="00083573" w:rsidRDefault="00083573">
      <w:pPr>
        <w:rPr>
          <w:rFonts w:ascii="仿宋" w:eastAsia="仿宋" w:hAnsi="仿宋"/>
        </w:rPr>
      </w:pPr>
    </w:p>
    <w:p w:rsidR="00083573" w:rsidRDefault="00083573">
      <w:pPr>
        <w:rPr>
          <w:rFonts w:ascii="仿宋" w:eastAsia="仿宋" w:hAnsi="仿宋"/>
        </w:rPr>
      </w:pPr>
    </w:p>
    <w:p w:rsidR="00083573" w:rsidRDefault="00083573">
      <w:pPr>
        <w:rPr>
          <w:rFonts w:ascii="仿宋" w:eastAsia="仿宋" w:hAnsi="仿宋"/>
        </w:rPr>
      </w:pPr>
    </w:p>
    <w:p w:rsidR="00083573" w:rsidRDefault="004B6439">
      <w:pPr>
        <w:rPr>
          <w:rFonts w:ascii="仿宋" w:eastAsia="仿宋" w:hAnsi="仿宋"/>
          <w:b/>
          <w:sz w:val="24"/>
        </w:rPr>
      </w:pPr>
      <w:r>
        <w:rPr>
          <w:rFonts w:ascii="仿宋" w:eastAsia="仿宋" w:hAnsi="仿宋" w:hint="eastAsia"/>
          <w:b/>
          <w:sz w:val="24"/>
        </w:rPr>
        <w:t>说明：</w:t>
      </w:r>
    </w:p>
    <w:p w:rsidR="00083573" w:rsidRDefault="004B6439">
      <w:pPr>
        <w:rPr>
          <w:rFonts w:ascii="仿宋" w:eastAsia="仿宋" w:hAnsi="仿宋"/>
          <w:sz w:val="24"/>
        </w:rPr>
      </w:pPr>
      <w:r>
        <w:rPr>
          <w:rFonts w:ascii="仿宋" w:eastAsia="仿宋" w:hAnsi="仿宋"/>
          <w:sz w:val="24"/>
        </w:rPr>
        <w:t>1.</w:t>
      </w:r>
      <w:r>
        <w:rPr>
          <w:rFonts w:ascii="仿宋" w:eastAsia="仿宋" w:hAnsi="仿宋" w:hint="eastAsia"/>
          <w:sz w:val="24"/>
        </w:rPr>
        <w:t>源交易编号：应为同业拆借中心对应的业务编号。</w:t>
      </w:r>
      <w:r>
        <w:rPr>
          <w:rFonts w:ascii="仿宋" w:eastAsia="仿宋" w:hAnsi="仿宋"/>
          <w:sz w:val="24"/>
        </w:rPr>
        <w:t>其中</w:t>
      </w:r>
      <w:r>
        <w:rPr>
          <w:rFonts w:ascii="仿宋" w:eastAsia="仿宋" w:hAnsi="仿宋" w:hint="eastAsia"/>
          <w:sz w:val="24"/>
        </w:rPr>
        <w:t>，常备借贷便利业务对应申请编号，支农支小再贷款业务对应成交编号。</w:t>
      </w:r>
    </w:p>
    <w:p w:rsidR="00083573" w:rsidRDefault="004B6439">
      <w:pPr>
        <w:rPr>
          <w:rFonts w:ascii="仿宋" w:eastAsia="仿宋" w:hAnsi="仿宋"/>
          <w:sz w:val="24"/>
        </w:rPr>
      </w:pPr>
      <w:r>
        <w:rPr>
          <w:rFonts w:ascii="仿宋" w:eastAsia="仿宋" w:hAnsi="仿宋"/>
          <w:sz w:val="24"/>
        </w:rPr>
        <w:t>2.</w:t>
      </w:r>
      <w:r>
        <w:rPr>
          <w:rFonts w:ascii="仿宋" w:eastAsia="仿宋" w:hAnsi="仿宋" w:hint="eastAsia"/>
          <w:sz w:val="24"/>
        </w:rPr>
        <w:t>指令编号：由指令发送方自行编制，当天不重复。</w:t>
      </w:r>
    </w:p>
    <w:p w:rsidR="00083573" w:rsidRDefault="004B6439">
      <w:pPr>
        <w:rPr>
          <w:rFonts w:ascii="仿宋" w:eastAsia="仿宋" w:hAnsi="仿宋"/>
          <w:sz w:val="24"/>
        </w:rPr>
      </w:pPr>
      <w:r>
        <w:rPr>
          <w:rFonts w:ascii="仿宋" w:eastAsia="仿宋" w:hAnsi="仿宋" w:hint="eastAsia"/>
          <w:sz w:val="24"/>
        </w:rPr>
        <w:t>3.支持对多笔指令（包括常备借贷便利DVP结算指令）进行应急操作，可自行扩充指令信息行数。每张</w:t>
      </w:r>
      <w:r>
        <w:rPr>
          <w:rFonts w:ascii="仿宋" w:eastAsia="仿宋" w:hAnsi="仿宋"/>
          <w:sz w:val="24"/>
        </w:rPr>
        <w:t>应急指令书均需加盖</w:t>
      </w:r>
      <w:r>
        <w:rPr>
          <w:rFonts w:ascii="仿宋" w:eastAsia="仿宋" w:hAnsi="仿宋" w:hint="eastAsia"/>
          <w:sz w:val="24"/>
        </w:rPr>
        <w:t>有效</w:t>
      </w:r>
      <w:r>
        <w:rPr>
          <w:rFonts w:ascii="仿宋" w:eastAsia="仿宋" w:hAnsi="仿宋"/>
          <w:sz w:val="24"/>
        </w:rPr>
        <w:t>印鉴</w:t>
      </w:r>
      <w:r>
        <w:rPr>
          <w:rFonts w:ascii="仿宋" w:eastAsia="仿宋" w:hAnsi="仿宋" w:hint="eastAsia"/>
          <w:sz w:val="24"/>
        </w:rPr>
        <w:t>（公章或预留印鉴）</w:t>
      </w:r>
      <w:r>
        <w:rPr>
          <w:rFonts w:ascii="仿宋" w:eastAsia="仿宋" w:hAnsi="仿宋"/>
          <w:sz w:val="24"/>
        </w:rPr>
        <w:t>后</w:t>
      </w:r>
      <w:r>
        <w:rPr>
          <w:rFonts w:ascii="仿宋" w:eastAsia="仿宋" w:hAnsi="仿宋" w:hint="eastAsia"/>
          <w:sz w:val="24"/>
        </w:rPr>
        <w:t>方可</w:t>
      </w:r>
      <w:r>
        <w:rPr>
          <w:rFonts w:ascii="仿宋" w:eastAsia="仿宋" w:hAnsi="仿宋"/>
          <w:sz w:val="24"/>
        </w:rPr>
        <w:t>生效</w:t>
      </w:r>
      <w:r>
        <w:rPr>
          <w:rFonts w:ascii="仿宋" w:eastAsia="仿宋" w:hAnsi="仿宋" w:hint="eastAsia"/>
          <w:sz w:val="24"/>
        </w:rPr>
        <w:t>，涉及</w:t>
      </w:r>
      <w:r>
        <w:rPr>
          <w:rFonts w:ascii="仿宋" w:eastAsia="仿宋" w:hAnsi="仿宋"/>
          <w:sz w:val="24"/>
        </w:rPr>
        <w:t>多张的还需加盖骑缝章</w:t>
      </w:r>
      <w:r>
        <w:rPr>
          <w:rFonts w:ascii="仿宋" w:eastAsia="仿宋" w:hAnsi="仿宋" w:hint="eastAsia"/>
          <w:sz w:val="24"/>
        </w:rPr>
        <w:t>。</w:t>
      </w:r>
    </w:p>
    <w:p w:rsidR="00083573" w:rsidRDefault="004B6439">
      <w:pPr>
        <w:rPr>
          <w:rFonts w:ascii="仿宋" w:eastAsia="仿宋" w:hAnsi="仿宋"/>
          <w:sz w:val="24"/>
        </w:rPr>
      </w:pPr>
      <w:r>
        <w:rPr>
          <w:rFonts w:ascii="仿宋" w:eastAsia="仿宋" w:hAnsi="仿宋"/>
          <w:sz w:val="24"/>
        </w:rPr>
        <w:t>3.</w:t>
      </w:r>
      <w:r>
        <w:rPr>
          <w:rFonts w:ascii="仿宋" w:eastAsia="仿宋" w:hAnsi="仿宋" w:hint="eastAsia"/>
          <w:sz w:val="24"/>
        </w:rPr>
        <w:t>填写必须清晰，不得涂改。</w:t>
      </w:r>
    </w:p>
    <w:p w:rsidR="00083573" w:rsidRDefault="004B6439">
      <w:pPr>
        <w:rPr>
          <w:rFonts w:ascii="仿宋" w:eastAsia="仿宋" w:hAnsi="仿宋"/>
          <w:sz w:val="24"/>
        </w:rPr>
      </w:pPr>
      <w:r>
        <w:rPr>
          <w:rFonts w:ascii="仿宋" w:eastAsia="仿宋" w:hAnsi="仿宋"/>
          <w:sz w:val="24"/>
        </w:rPr>
        <w:t>4.</w:t>
      </w:r>
      <w:r>
        <w:rPr>
          <w:rFonts w:ascii="仿宋" w:eastAsia="仿宋" w:hAnsi="仿宋" w:hint="eastAsia"/>
          <w:sz w:val="24"/>
        </w:rPr>
        <w:t>上海清算所接收应急指令确认书的电邮地址：</w:t>
      </w:r>
      <w:r>
        <w:rPr>
          <w:rFonts w:ascii="仿宋" w:eastAsia="仿宋" w:hAnsi="仿宋"/>
          <w:sz w:val="24"/>
        </w:rPr>
        <w:t>account@shclearing.com.cn；应急传真号码：021-63326661</w:t>
      </w:r>
      <w:r>
        <w:rPr>
          <w:rFonts w:ascii="仿宋" w:eastAsia="仿宋" w:hAnsi="仿宋" w:hint="eastAsia"/>
          <w:sz w:val="24"/>
        </w:rPr>
        <w:t>；业务受理电话：</w:t>
      </w:r>
      <w:r>
        <w:rPr>
          <w:rFonts w:ascii="仿宋" w:eastAsia="仿宋" w:hAnsi="仿宋"/>
          <w:sz w:val="24"/>
        </w:rPr>
        <w:t>021-23198776。</w:t>
      </w:r>
      <w:r>
        <w:rPr>
          <w:rFonts w:ascii="仿宋" w:eastAsia="仿宋" w:hAnsi="仿宋" w:hint="eastAsia"/>
          <w:sz w:val="24"/>
        </w:rPr>
        <w:t>为保证应急业务顺利进行，需启用应急操作时，应电话通知上海清算所后按流程启动应急操作。应急指令确认书应于</w:t>
      </w:r>
      <w:r>
        <w:rPr>
          <w:rFonts w:ascii="仿宋" w:eastAsia="仿宋" w:hAnsi="仿宋"/>
          <w:sz w:val="24"/>
        </w:rPr>
        <w:t>16:30前发送</w:t>
      </w:r>
      <w:r>
        <w:rPr>
          <w:rFonts w:ascii="仿宋" w:eastAsia="仿宋" w:hAnsi="仿宋" w:hint="eastAsia"/>
          <w:sz w:val="24"/>
        </w:rPr>
        <w:t>，并与上海清算所进行电话沟通。超过接收时间的应急业务，上海清算所不保证能在业务截止前完成应急操作。应急业务完成后，上海清算所将结算成功或失败的结果以电话方式告知指令发送方。发送指令方也可向上海清算所查询处理情况，或在客户终端恢复正常后查询打印结算单据。</w:t>
      </w:r>
    </w:p>
    <w:p w:rsidR="00083573" w:rsidRDefault="004B6439">
      <w:pPr>
        <w:rPr>
          <w:rFonts w:ascii="仿宋" w:eastAsia="仿宋" w:hAnsi="仿宋"/>
          <w:sz w:val="24"/>
        </w:rPr>
      </w:pPr>
      <w:r>
        <w:rPr>
          <w:rFonts w:ascii="仿宋" w:eastAsia="仿宋" w:hAnsi="仿宋" w:hint="eastAsia"/>
          <w:sz w:val="24"/>
        </w:rPr>
        <w:br w:type="page"/>
      </w:r>
    </w:p>
    <w:p w:rsidR="00083573" w:rsidRDefault="004B6439">
      <w:pPr>
        <w:ind w:rightChars="168" w:right="353"/>
        <w:outlineLvl w:val="0"/>
        <w:rPr>
          <w:rFonts w:ascii="黑体" w:eastAsia="黑体" w:hAnsi="黑体"/>
          <w:sz w:val="32"/>
          <w:szCs w:val="32"/>
        </w:rPr>
      </w:pPr>
      <w:r>
        <w:rPr>
          <w:rFonts w:ascii="黑体" w:eastAsia="黑体" w:hAnsi="黑体"/>
          <w:sz w:val="32"/>
          <w:szCs w:val="32"/>
        </w:rPr>
        <w:t>附9</w:t>
      </w:r>
      <w:r>
        <w:rPr>
          <w:rFonts w:ascii="黑体" w:eastAsia="黑体" w:hAnsi="黑体" w:hint="eastAsia"/>
          <w:sz w:val="32"/>
          <w:szCs w:val="32"/>
        </w:rPr>
        <w:t>：</w:t>
      </w:r>
    </w:p>
    <w:p w:rsidR="00083573" w:rsidRDefault="004B6439">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083573" w:rsidRDefault="004B6439">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货币政策业务（DVP结算）</w:t>
      </w:r>
    </w:p>
    <w:p w:rsidR="00083573" w:rsidRDefault="004B6439">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质押券解押申请书</w:t>
      </w:r>
    </w:p>
    <w:tbl>
      <w:tblPr>
        <w:tblW w:w="9356"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911"/>
        <w:gridCol w:w="567"/>
        <w:gridCol w:w="278"/>
        <w:gridCol w:w="1226"/>
        <w:gridCol w:w="3452"/>
      </w:tblGrid>
      <w:tr w:rsidR="00083573">
        <w:trPr>
          <w:trHeight w:val="311"/>
        </w:trPr>
        <w:tc>
          <w:tcPr>
            <w:tcW w:w="4400"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出质人</w:t>
            </w:r>
            <w:r>
              <w:rPr>
                <w:rFonts w:ascii="仿宋" w:eastAsia="仿宋" w:hAnsi="仿宋" w:cs="宋体" w:hint="eastAsia"/>
                <w:color w:val="000000"/>
                <w:kern w:val="0"/>
                <w:sz w:val="24"/>
              </w:rPr>
              <w:t>账户</w:t>
            </w:r>
            <w:r>
              <w:rPr>
                <w:rFonts w:ascii="仿宋" w:eastAsia="仿宋" w:hAnsi="仿宋" w:cs="宋体" w:hint="eastAsia"/>
                <w:color w:val="000000"/>
                <w:kern w:val="0"/>
                <w:sz w:val="24"/>
                <w:lang w:eastAsia="en-US"/>
              </w:rPr>
              <w:t>全称</w:t>
            </w:r>
          </w:p>
        </w:tc>
        <w:tc>
          <w:tcPr>
            <w:tcW w:w="4956" w:type="dxa"/>
            <w:gridSpan w:val="3"/>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center"/>
              <w:rPr>
                <w:rFonts w:ascii="仿宋" w:eastAsia="仿宋" w:hAnsi="仿宋" w:cs="宋体"/>
                <w:color w:val="000000"/>
                <w:kern w:val="0"/>
                <w:sz w:val="22"/>
                <w:lang w:eastAsia="en-US"/>
              </w:rPr>
            </w:pPr>
          </w:p>
        </w:tc>
      </w:tr>
      <w:tr w:rsidR="00083573">
        <w:trPr>
          <w:trHeight w:val="311"/>
        </w:trPr>
        <w:tc>
          <w:tcPr>
            <w:tcW w:w="4400"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rPr>
              <w:t>出质人账户账号</w:t>
            </w:r>
          </w:p>
        </w:tc>
        <w:tc>
          <w:tcPr>
            <w:tcW w:w="4956" w:type="dxa"/>
            <w:gridSpan w:val="3"/>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center"/>
              <w:rPr>
                <w:rFonts w:ascii="仿宋" w:eastAsia="仿宋" w:hAnsi="仿宋" w:cs="宋体"/>
                <w:color w:val="000000"/>
                <w:kern w:val="0"/>
                <w:sz w:val="22"/>
                <w:lang w:eastAsia="en-US"/>
              </w:rPr>
            </w:pPr>
          </w:p>
        </w:tc>
      </w:tr>
      <w:tr w:rsidR="00083573">
        <w:trPr>
          <w:trHeight w:val="311"/>
        </w:trPr>
        <w:tc>
          <w:tcPr>
            <w:tcW w:w="4400"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质权人</w:t>
            </w:r>
            <w:r>
              <w:rPr>
                <w:rFonts w:ascii="仿宋" w:eastAsia="仿宋" w:hAnsi="仿宋" w:cs="宋体" w:hint="eastAsia"/>
                <w:color w:val="000000"/>
                <w:kern w:val="0"/>
                <w:sz w:val="24"/>
              </w:rPr>
              <w:t>账户</w:t>
            </w:r>
            <w:r>
              <w:rPr>
                <w:rFonts w:ascii="仿宋" w:eastAsia="仿宋" w:hAnsi="仿宋" w:cs="宋体" w:hint="eastAsia"/>
                <w:color w:val="000000"/>
                <w:kern w:val="0"/>
                <w:sz w:val="24"/>
                <w:lang w:eastAsia="en-US"/>
              </w:rPr>
              <w:t>全称</w:t>
            </w:r>
          </w:p>
        </w:tc>
        <w:tc>
          <w:tcPr>
            <w:tcW w:w="4956" w:type="dxa"/>
            <w:gridSpan w:val="3"/>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center"/>
              <w:rPr>
                <w:rFonts w:ascii="仿宋" w:eastAsia="仿宋" w:hAnsi="仿宋" w:cs="宋体"/>
                <w:color w:val="000000"/>
                <w:kern w:val="0"/>
                <w:sz w:val="22"/>
                <w:lang w:eastAsia="en-US"/>
              </w:rPr>
            </w:pPr>
          </w:p>
        </w:tc>
      </w:tr>
      <w:tr w:rsidR="00083573">
        <w:trPr>
          <w:trHeight w:val="272"/>
        </w:trPr>
        <w:tc>
          <w:tcPr>
            <w:tcW w:w="4400"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质权人</w:t>
            </w:r>
            <w:r>
              <w:rPr>
                <w:rFonts w:ascii="仿宋" w:eastAsia="仿宋" w:hAnsi="仿宋" w:cs="宋体" w:hint="eastAsia"/>
                <w:color w:val="000000"/>
                <w:kern w:val="0"/>
                <w:sz w:val="24"/>
              </w:rPr>
              <w:t>账户账号</w:t>
            </w:r>
          </w:p>
        </w:tc>
        <w:tc>
          <w:tcPr>
            <w:tcW w:w="4956" w:type="dxa"/>
            <w:gridSpan w:val="3"/>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center"/>
              <w:rPr>
                <w:rFonts w:ascii="仿宋" w:eastAsia="仿宋" w:hAnsi="仿宋" w:cs="宋体"/>
                <w:color w:val="000000"/>
                <w:kern w:val="0"/>
                <w:sz w:val="22"/>
              </w:rPr>
            </w:pPr>
          </w:p>
        </w:tc>
      </w:tr>
      <w:tr w:rsidR="00083573">
        <w:trPr>
          <w:trHeight w:val="272"/>
        </w:trPr>
        <w:tc>
          <w:tcPr>
            <w:tcW w:w="4400"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rPr>
              <w:t>源交易编号</w:t>
            </w:r>
          </w:p>
        </w:tc>
        <w:tc>
          <w:tcPr>
            <w:tcW w:w="4956" w:type="dxa"/>
            <w:gridSpan w:val="3"/>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center"/>
              <w:rPr>
                <w:rFonts w:ascii="仿宋" w:eastAsia="仿宋" w:hAnsi="仿宋" w:cs="宋体"/>
                <w:color w:val="000000"/>
                <w:kern w:val="0"/>
                <w:sz w:val="22"/>
              </w:rPr>
            </w:pPr>
          </w:p>
        </w:tc>
      </w:tr>
      <w:tr w:rsidR="00083573">
        <w:trPr>
          <w:trHeight w:val="311"/>
        </w:trPr>
        <w:tc>
          <w:tcPr>
            <w:tcW w:w="4400"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rPr>
              <w:t>首期</w:t>
            </w:r>
            <w:r>
              <w:rPr>
                <w:rFonts w:ascii="仿宋" w:eastAsia="仿宋" w:hAnsi="仿宋" w:cs="宋体" w:hint="eastAsia"/>
                <w:color w:val="000000"/>
                <w:kern w:val="0"/>
                <w:sz w:val="24"/>
                <w:lang w:eastAsia="en-US"/>
              </w:rPr>
              <w:t>结算日：       年    月    日</w:t>
            </w:r>
          </w:p>
        </w:tc>
        <w:tc>
          <w:tcPr>
            <w:tcW w:w="4956"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到期结算日：       年    月    日</w:t>
            </w:r>
          </w:p>
        </w:tc>
      </w:tr>
      <w:tr w:rsidR="00083573">
        <w:trPr>
          <w:trHeight w:val="311"/>
        </w:trPr>
        <w:tc>
          <w:tcPr>
            <w:tcW w:w="4400"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rPr>
              <w:t>解押</w:t>
            </w:r>
            <w:r>
              <w:rPr>
                <w:rFonts w:ascii="仿宋" w:eastAsia="仿宋" w:hAnsi="仿宋" w:cs="宋体" w:hint="eastAsia"/>
                <w:color w:val="000000"/>
                <w:kern w:val="0"/>
                <w:sz w:val="24"/>
                <w:lang w:eastAsia="en-US"/>
              </w:rPr>
              <w:t>原因</w:t>
            </w:r>
          </w:p>
        </w:tc>
        <w:tc>
          <w:tcPr>
            <w:tcW w:w="4956"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sz w:val="24"/>
              </w:rPr>
            </w:pPr>
            <w:r>
              <w:rPr>
                <w:rFonts w:ascii="仿宋" w:eastAsia="仿宋" w:hAnsi="仿宋" w:hint="eastAsia"/>
                <w:sz w:val="24"/>
              </w:rPr>
              <w:t xml:space="preserve">□违约处置     </w:t>
            </w:r>
          </w:p>
          <w:p w:rsidR="00083573" w:rsidRDefault="004B6439">
            <w:pPr>
              <w:widowControl/>
              <w:jc w:val="left"/>
              <w:rPr>
                <w:rFonts w:ascii="仿宋" w:eastAsia="仿宋" w:hAnsi="仿宋" w:cs="宋体"/>
                <w:color w:val="000000"/>
                <w:kern w:val="0"/>
                <w:sz w:val="24"/>
              </w:rPr>
            </w:pPr>
            <w:r>
              <w:rPr>
                <w:rFonts w:ascii="仿宋" w:eastAsia="仿宋" w:hAnsi="仿宋" w:hint="eastAsia"/>
                <w:sz w:val="24"/>
              </w:rPr>
              <w:t>□其他：________</w:t>
            </w:r>
            <w:r>
              <w:rPr>
                <w:rFonts w:ascii="仿宋" w:eastAsia="仿宋" w:hAnsi="仿宋" w:hint="eastAsia"/>
                <w:sz w:val="24"/>
                <w:u w:val="single"/>
              </w:rPr>
              <w:t xml:space="preserve">      </w:t>
            </w:r>
            <w:r>
              <w:rPr>
                <w:rFonts w:ascii="仿宋" w:eastAsia="仿宋" w:hAnsi="仿宋" w:hint="eastAsia"/>
                <w:sz w:val="24"/>
              </w:rPr>
              <w:t xml:space="preserve">            </w:t>
            </w:r>
          </w:p>
        </w:tc>
      </w:tr>
      <w:tr w:rsidR="00083573">
        <w:trPr>
          <w:trHeight w:val="311"/>
        </w:trPr>
        <w:tc>
          <w:tcPr>
            <w:tcW w:w="9356" w:type="dxa"/>
            <w:gridSpan w:val="6"/>
            <w:tcBorders>
              <w:top w:val="single" w:sz="4" w:space="0" w:color="auto"/>
              <w:left w:val="single" w:sz="4" w:space="0" w:color="auto"/>
              <w:bottom w:val="single" w:sz="4" w:space="0" w:color="auto"/>
              <w:right w:val="single" w:sz="4" w:space="0" w:color="auto"/>
            </w:tcBorders>
            <w:vAlign w:val="center"/>
          </w:tcPr>
          <w:p w:rsidR="00083573" w:rsidRDefault="004B6439">
            <w:pPr>
              <w:widowControl/>
              <w:rPr>
                <w:rFonts w:ascii="仿宋" w:eastAsia="仿宋" w:hAnsi="仿宋" w:cs="宋体"/>
                <w:color w:val="000000"/>
                <w:kern w:val="0"/>
                <w:sz w:val="24"/>
                <w:lang w:eastAsia="en-US"/>
              </w:rPr>
            </w:pPr>
            <w:r>
              <w:rPr>
                <w:rFonts w:ascii="仿宋" w:eastAsia="仿宋" w:hAnsi="仿宋" w:cs="宋体" w:hint="eastAsia"/>
                <w:color w:val="000000"/>
                <w:kern w:val="0"/>
                <w:sz w:val="24"/>
              </w:rPr>
              <w:t xml:space="preserve">解押操作日期：       </w:t>
            </w:r>
            <w:r>
              <w:rPr>
                <w:rFonts w:ascii="仿宋" w:eastAsia="仿宋" w:hAnsi="仿宋" w:cs="宋体" w:hint="eastAsia"/>
                <w:color w:val="000000"/>
                <w:kern w:val="0"/>
                <w:sz w:val="24"/>
                <w:lang w:eastAsia="en-US"/>
              </w:rPr>
              <w:t>年    月    日</w:t>
            </w:r>
          </w:p>
        </w:tc>
      </w:tr>
      <w:tr w:rsidR="00083573">
        <w:trPr>
          <w:trHeight w:val="273"/>
        </w:trPr>
        <w:tc>
          <w:tcPr>
            <w:tcW w:w="9356" w:type="dxa"/>
            <w:gridSpan w:val="6"/>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备注：</w:t>
            </w:r>
            <w:r>
              <w:rPr>
                <w:rFonts w:ascii="仿宋" w:eastAsia="仿宋" w:hAnsi="仿宋" w:cs="宋体" w:hint="eastAsia"/>
                <w:color w:val="A6A6A6"/>
                <w:szCs w:val="21"/>
              </w:rPr>
              <w:t>（如有）</w:t>
            </w:r>
          </w:p>
        </w:tc>
      </w:tr>
      <w:tr w:rsidR="00083573">
        <w:trPr>
          <w:trHeight w:val="373"/>
        </w:trPr>
        <w:tc>
          <w:tcPr>
            <w:tcW w:w="9356" w:type="dxa"/>
            <w:gridSpan w:val="6"/>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质押券信息      </w:t>
            </w:r>
          </w:p>
        </w:tc>
      </w:tr>
      <w:tr w:rsidR="00083573">
        <w:trPr>
          <w:trHeight w:val="300"/>
        </w:trPr>
        <w:tc>
          <w:tcPr>
            <w:tcW w:w="1922" w:type="dxa"/>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序号</w:t>
            </w:r>
          </w:p>
        </w:tc>
        <w:tc>
          <w:tcPr>
            <w:tcW w:w="1911" w:type="dxa"/>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center"/>
              <w:rPr>
                <w:rFonts w:ascii="仿宋" w:eastAsia="仿宋" w:hAnsi="仿宋" w:cs="宋体"/>
                <w:color w:val="000000"/>
                <w:kern w:val="0"/>
                <w:sz w:val="24"/>
                <w:lang w:eastAsia="en-US"/>
              </w:rPr>
            </w:pPr>
            <w:r>
              <w:rPr>
                <w:rFonts w:ascii="仿宋" w:eastAsia="仿宋" w:hAnsi="仿宋" w:cs="宋体" w:hint="eastAsia"/>
                <w:color w:val="000000"/>
                <w:kern w:val="0"/>
                <w:sz w:val="24"/>
              </w:rPr>
              <w:t>债券</w:t>
            </w:r>
            <w:r>
              <w:rPr>
                <w:rFonts w:ascii="仿宋" w:eastAsia="仿宋" w:hAnsi="仿宋" w:cs="宋体" w:hint="eastAsia"/>
                <w:color w:val="000000"/>
                <w:kern w:val="0"/>
                <w:sz w:val="24"/>
                <w:lang w:eastAsia="en-US"/>
              </w:rPr>
              <w:t>代码</w:t>
            </w:r>
          </w:p>
        </w:tc>
        <w:tc>
          <w:tcPr>
            <w:tcW w:w="2071"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center"/>
              <w:rPr>
                <w:rFonts w:ascii="仿宋" w:eastAsia="仿宋" w:hAnsi="仿宋" w:cs="宋体"/>
                <w:color w:val="000000"/>
                <w:kern w:val="0"/>
                <w:sz w:val="24"/>
                <w:lang w:eastAsia="en-US"/>
              </w:rPr>
            </w:pPr>
            <w:r>
              <w:rPr>
                <w:rFonts w:ascii="仿宋" w:eastAsia="仿宋" w:hAnsi="仿宋" w:cs="宋体" w:hint="eastAsia"/>
                <w:color w:val="000000"/>
                <w:kern w:val="0"/>
                <w:sz w:val="24"/>
              </w:rPr>
              <w:t>债券</w:t>
            </w:r>
            <w:r>
              <w:rPr>
                <w:rFonts w:ascii="仿宋" w:eastAsia="仿宋" w:hAnsi="仿宋" w:cs="宋体" w:hint="eastAsia"/>
                <w:color w:val="000000"/>
                <w:kern w:val="0"/>
                <w:sz w:val="24"/>
                <w:lang w:eastAsia="en-US"/>
              </w:rPr>
              <w:t>简称</w:t>
            </w:r>
          </w:p>
        </w:tc>
        <w:tc>
          <w:tcPr>
            <w:tcW w:w="3452" w:type="dxa"/>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center"/>
              <w:rPr>
                <w:rFonts w:ascii="仿宋" w:eastAsia="仿宋" w:hAnsi="仿宋" w:cs="宋体"/>
                <w:color w:val="000000"/>
                <w:kern w:val="0"/>
                <w:sz w:val="24"/>
                <w:lang w:eastAsia="en-US"/>
              </w:rPr>
            </w:pPr>
            <w:r>
              <w:rPr>
                <w:rFonts w:ascii="仿宋" w:eastAsia="仿宋" w:hAnsi="仿宋" w:cs="宋体" w:hint="eastAsia"/>
                <w:color w:val="000000"/>
                <w:kern w:val="0"/>
                <w:sz w:val="24"/>
              </w:rPr>
              <w:t>解押</w:t>
            </w:r>
            <w:r>
              <w:rPr>
                <w:rFonts w:ascii="仿宋" w:eastAsia="仿宋" w:hAnsi="仿宋" w:cs="宋体" w:hint="eastAsia"/>
                <w:color w:val="000000"/>
                <w:kern w:val="0"/>
                <w:sz w:val="24"/>
                <w:lang w:eastAsia="en-US"/>
              </w:rPr>
              <w:t>面额（万元）</w:t>
            </w:r>
          </w:p>
        </w:tc>
      </w:tr>
      <w:tr w:rsidR="00083573">
        <w:trPr>
          <w:trHeight w:val="300"/>
        </w:trPr>
        <w:tc>
          <w:tcPr>
            <w:tcW w:w="1922" w:type="dxa"/>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center"/>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1</w:t>
            </w:r>
          </w:p>
        </w:tc>
        <w:tc>
          <w:tcPr>
            <w:tcW w:w="1911" w:type="dxa"/>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 xml:space="preserve">　</w:t>
            </w:r>
          </w:p>
        </w:tc>
        <w:tc>
          <w:tcPr>
            <w:tcW w:w="2071"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 xml:space="preserve">　</w:t>
            </w:r>
          </w:p>
        </w:tc>
        <w:tc>
          <w:tcPr>
            <w:tcW w:w="3452" w:type="dxa"/>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 xml:space="preserve">　　</w:t>
            </w:r>
          </w:p>
        </w:tc>
      </w:tr>
      <w:tr w:rsidR="00083573">
        <w:trPr>
          <w:trHeight w:val="300"/>
        </w:trPr>
        <w:tc>
          <w:tcPr>
            <w:tcW w:w="1922" w:type="dxa"/>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center"/>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2</w:t>
            </w:r>
          </w:p>
        </w:tc>
        <w:tc>
          <w:tcPr>
            <w:tcW w:w="1911" w:type="dxa"/>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 xml:space="preserve">　</w:t>
            </w:r>
          </w:p>
        </w:tc>
        <w:tc>
          <w:tcPr>
            <w:tcW w:w="2071" w:type="dxa"/>
            <w:gridSpan w:val="3"/>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 xml:space="preserve">　</w:t>
            </w:r>
          </w:p>
        </w:tc>
        <w:tc>
          <w:tcPr>
            <w:tcW w:w="3452" w:type="dxa"/>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center"/>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 xml:space="preserve">　　</w:t>
            </w:r>
          </w:p>
        </w:tc>
      </w:tr>
      <w:tr w:rsidR="00083573">
        <w:trPr>
          <w:trHeight w:val="300"/>
        </w:trPr>
        <w:tc>
          <w:tcPr>
            <w:tcW w:w="5904" w:type="dxa"/>
            <w:gridSpan w:val="5"/>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合计</w:t>
            </w:r>
          </w:p>
        </w:tc>
        <w:tc>
          <w:tcPr>
            <w:tcW w:w="3452" w:type="dxa"/>
            <w:tcBorders>
              <w:top w:val="single" w:sz="4" w:space="0" w:color="auto"/>
              <w:left w:val="single" w:sz="4" w:space="0" w:color="auto"/>
              <w:bottom w:val="single" w:sz="4" w:space="0" w:color="auto"/>
              <w:right w:val="single" w:sz="4" w:space="0" w:color="auto"/>
            </w:tcBorders>
            <w:vAlign w:val="center"/>
          </w:tcPr>
          <w:p w:rsidR="00083573" w:rsidRDefault="00083573">
            <w:pPr>
              <w:widowControl/>
              <w:jc w:val="center"/>
              <w:rPr>
                <w:rFonts w:ascii="仿宋" w:eastAsia="仿宋" w:hAnsi="仿宋" w:cs="宋体"/>
                <w:color w:val="000000"/>
                <w:kern w:val="0"/>
                <w:sz w:val="24"/>
                <w:lang w:eastAsia="en-US"/>
              </w:rPr>
            </w:pPr>
          </w:p>
        </w:tc>
      </w:tr>
      <w:tr w:rsidR="00083573">
        <w:trPr>
          <w:trHeight w:val="1917"/>
        </w:trPr>
        <w:tc>
          <w:tcPr>
            <w:tcW w:w="4678" w:type="dxa"/>
            <w:gridSpan w:val="4"/>
            <w:tcBorders>
              <w:top w:val="single" w:sz="4" w:space="0" w:color="auto"/>
              <w:left w:val="single" w:sz="4" w:space="0" w:color="auto"/>
              <w:bottom w:val="single" w:sz="4" w:space="0" w:color="auto"/>
              <w:right w:val="single" w:sz="4" w:space="0" w:color="auto"/>
            </w:tcBorders>
          </w:tcPr>
          <w:p w:rsidR="00083573" w:rsidRDefault="00083573">
            <w:pPr>
              <w:widowControl/>
              <w:jc w:val="left"/>
              <w:rPr>
                <w:rFonts w:ascii="仿宋" w:eastAsia="仿宋" w:hAnsi="仿宋" w:cs="宋体"/>
                <w:color w:val="000000"/>
                <w:kern w:val="0"/>
                <w:sz w:val="24"/>
              </w:rPr>
            </w:pPr>
          </w:p>
          <w:p w:rsidR="00083573" w:rsidRDefault="00083573">
            <w:pPr>
              <w:widowControl/>
              <w:jc w:val="center"/>
              <w:rPr>
                <w:rFonts w:ascii="仿宋" w:eastAsia="仿宋" w:hAnsi="仿宋" w:cs="宋体"/>
                <w:color w:val="000000"/>
                <w:kern w:val="0"/>
                <w:sz w:val="24"/>
              </w:rPr>
            </w:pPr>
          </w:p>
          <w:p w:rsidR="00083573" w:rsidRDefault="00083573">
            <w:pPr>
              <w:widowControl/>
              <w:jc w:val="center"/>
              <w:rPr>
                <w:rFonts w:ascii="仿宋" w:eastAsia="仿宋" w:hAnsi="仿宋" w:cs="宋体"/>
                <w:color w:val="000000"/>
                <w:kern w:val="0"/>
                <w:sz w:val="24"/>
              </w:rPr>
            </w:pPr>
          </w:p>
          <w:p w:rsidR="00083573" w:rsidRDefault="00083573">
            <w:pPr>
              <w:widowControl/>
              <w:jc w:val="center"/>
              <w:rPr>
                <w:rFonts w:ascii="仿宋" w:eastAsia="仿宋" w:hAnsi="仿宋" w:cs="宋体"/>
                <w:color w:val="000000"/>
                <w:kern w:val="0"/>
                <w:sz w:val="24"/>
              </w:rPr>
            </w:pPr>
          </w:p>
          <w:p w:rsidR="00083573" w:rsidRDefault="004B643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出质人公章/预留印鉴</w:t>
            </w:r>
          </w:p>
          <w:p w:rsidR="00083573" w:rsidRDefault="00083573">
            <w:pPr>
              <w:widowControl/>
              <w:jc w:val="center"/>
              <w:rPr>
                <w:rFonts w:ascii="仿宋" w:eastAsia="仿宋" w:hAnsi="仿宋" w:cs="宋体"/>
                <w:color w:val="000000"/>
                <w:kern w:val="0"/>
                <w:sz w:val="24"/>
              </w:rPr>
            </w:pPr>
          </w:p>
          <w:p w:rsidR="00083573" w:rsidRDefault="00083573">
            <w:pPr>
              <w:widowControl/>
              <w:jc w:val="center"/>
              <w:rPr>
                <w:rFonts w:ascii="仿宋" w:eastAsia="仿宋" w:hAnsi="仿宋" w:cs="宋体"/>
                <w:color w:val="000000"/>
                <w:kern w:val="0"/>
                <w:sz w:val="24"/>
              </w:rPr>
            </w:pPr>
          </w:p>
          <w:p w:rsidR="00083573" w:rsidRDefault="00083573">
            <w:pPr>
              <w:widowControl/>
              <w:jc w:val="center"/>
              <w:rPr>
                <w:rFonts w:ascii="仿宋" w:eastAsia="仿宋" w:hAnsi="仿宋" w:cs="宋体"/>
                <w:color w:val="000000"/>
                <w:kern w:val="0"/>
                <w:sz w:val="24"/>
              </w:rPr>
            </w:pPr>
          </w:p>
          <w:p w:rsidR="00083573" w:rsidRDefault="00083573">
            <w:pPr>
              <w:widowControl/>
              <w:jc w:val="center"/>
              <w:rPr>
                <w:rFonts w:ascii="仿宋" w:eastAsia="仿宋" w:hAnsi="仿宋" w:cs="宋体"/>
                <w:color w:val="000000"/>
                <w:kern w:val="0"/>
                <w:sz w:val="24"/>
              </w:rPr>
            </w:pPr>
          </w:p>
          <w:p w:rsidR="00083573" w:rsidRDefault="00083573">
            <w:pPr>
              <w:widowControl/>
              <w:jc w:val="right"/>
              <w:rPr>
                <w:rFonts w:ascii="仿宋" w:eastAsia="仿宋" w:hAnsi="仿宋" w:cs="宋体"/>
                <w:color w:val="000000"/>
                <w:kern w:val="0"/>
                <w:sz w:val="24"/>
              </w:rPr>
            </w:pPr>
          </w:p>
        </w:tc>
        <w:tc>
          <w:tcPr>
            <w:tcW w:w="4678" w:type="dxa"/>
            <w:gridSpan w:val="2"/>
            <w:tcBorders>
              <w:top w:val="single" w:sz="4" w:space="0" w:color="auto"/>
              <w:left w:val="single" w:sz="4" w:space="0" w:color="auto"/>
              <w:bottom w:val="single" w:sz="4" w:space="0" w:color="auto"/>
              <w:right w:val="single" w:sz="4" w:space="0" w:color="auto"/>
            </w:tcBorders>
            <w:vAlign w:val="bottom"/>
          </w:tcPr>
          <w:p w:rsidR="00083573" w:rsidRDefault="00083573">
            <w:pPr>
              <w:widowControl/>
              <w:jc w:val="center"/>
              <w:rPr>
                <w:rFonts w:ascii="仿宋" w:eastAsia="仿宋" w:hAnsi="仿宋" w:cs="宋体"/>
                <w:color w:val="000000"/>
                <w:kern w:val="0"/>
                <w:sz w:val="24"/>
              </w:rPr>
            </w:pPr>
          </w:p>
          <w:p w:rsidR="00083573" w:rsidRDefault="00083573">
            <w:pPr>
              <w:widowControl/>
              <w:jc w:val="center"/>
              <w:rPr>
                <w:rFonts w:ascii="仿宋" w:eastAsia="仿宋" w:hAnsi="仿宋" w:cs="宋体"/>
                <w:color w:val="000000"/>
                <w:kern w:val="0"/>
                <w:sz w:val="24"/>
              </w:rPr>
            </w:pPr>
          </w:p>
          <w:p w:rsidR="00083573" w:rsidRDefault="00083573">
            <w:pPr>
              <w:widowControl/>
              <w:jc w:val="center"/>
              <w:rPr>
                <w:rFonts w:ascii="仿宋" w:eastAsia="仿宋" w:hAnsi="仿宋" w:cs="宋体"/>
                <w:color w:val="000000"/>
                <w:kern w:val="0"/>
                <w:sz w:val="24"/>
              </w:rPr>
            </w:pPr>
          </w:p>
          <w:p w:rsidR="00083573" w:rsidRDefault="00083573">
            <w:pPr>
              <w:widowControl/>
              <w:jc w:val="center"/>
              <w:rPr>
                <w:rFonts w:ascii="仿宋" w:eastAsia="仿宋" w:hAnsi="仿宋" w:cs="宋体"/>
                <w:color w:val="000000"/>
                <w:kern w:val="0"/>
                <w:sz w:val="24"/>
              </w:rPr>
            </w:pPr>
          </w:p>
          <w:p w:rsidR="00083573" w:rsidRDefault="004B643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质权人公章/预留印鉴</w:t>
            </w:r>
          </w:p>
          <w:p w:rsidR="00083573" w:rsidRDefault="00083573">
            <w:pPr>
              <w:widowControl/>
              <w:jc w:val="center"/>
              <w:rPr>
                <w:rFonts w:ascii="仿宋" w:eastAsia="仿宋" w:hAnsi="仿宋" w:cs="宋体"/>
                <w:color w:val="000000"/>
                <w:kern w:val="0"/>
                <w:sz w:val="24"/>
              </w:rPr>
            </w:pPr>
          </w:p>
          <w:p w:rsidR="00083573" w:rsidRDefault="00083573">
            <w:pPr>
              <w:widowControl/>
              <w:jc w:val="center"/>
              <w:rPr>
                <w:rFonts w:ascii="仿宋" w:eastAsia="仿宋" w:hAnsi="仿宋" w:cs="宋体"/>
                <w:color w:val="000000"/>
                <w:kern w:val="0"/>
                <w:sz w:val="24"/>
              </w:rPr>
            </w:pPr>
          </w:p>
          <w:p w:rsidR="00083573" w:rsidRDefault="00083573">
            <w:pPr>
              <w:widowControl/>
              <w:jc w:val="right"/>
              <w:rPr>
                <w:rFonts w:ascii="仿宋" w:eastAsia="仿宋" w:hAnsi="仿宋" w:cs="宋体"/>
                <w:color w:val="000000"/>
                <w:kern w:val="0"/>
                <w:sz w:val="24"/>
              </w:rPr>
            </w:pPr>
          </w:p>
          <w:p w:rsidR="00083573" w:rsidRDefault="00083573">
            <w:pPr>
              <w:widowControl/>
              <w:jc w:val="right"/>
              <w:rPr>
                <w:rFonts w:ascii="仿宋" w:eastAsia="仿宋" w:hAnsi="仿宋" w:cs="宋体"/>
                <w:color w:val="000000"/>
                <w:kern w:val="0"/>
                <w:sz w:val="24"/>
              </w:rPr>
            </w:pPr>
          </w:p>
          <w:p w:rsidR="00083573" w:rsidRDefault="00083573">
            <w:pPr>
              <w:widowControl/>
              <w:jc w:val="right"/>
              <w:rPr>
                <w:rFonts w:ascii="仿宋" w:eastAsia="仿宋" w:hAnsi="仿宋" w:cs="宋体"/>
                <w:color w:val="000000"/>
                <w:kern w:val="0"/>
                <w:sz w:val="24"/>
              </w:rPr>
            </w:pPr>
          </w:p>
        </w:tc>
      </w:tr>
      <w:tr w:rsidR="00083573">
        <w:trPr>
          <w:trHeight w:val="954"/>
        </w:trPr>
        <w:tc>
          <w:tcPr>
            <w:tcW w:w="4678" w:type="dxa"/>
            <w:gridSpan w:val="4"/>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出质人联系人：</w:t>
            </w:r>
          </w:p>
          <w:p w:rsidR="00083573" w:rsidRDefault="004B643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座机：</w:t>
            </w:r>
          </w:p>
          <w:p w:rsidR="00083573" w:rsidRDefault="004B643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手机：</w:t>
            </w:r>
          </w:p>
          <w:p w:rsidR="00083573" w:rsidRDefault="004B643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邮箱：</w:t>
            </w:r>
          </w:p>
          <w:p w:rsidR="00083573" w:rsidRDefault="004B643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传真：</w:t>
            </w:r>
          </w:p>
        </w:tc>
        <w:tc>
          <w:tcPr>
            <w:tcW w:w="4678" w:type="dxa"/>
            <w:gridSpan w:val="2"/>
            <w:tcBorders>
              <w:top w:val="single" w:sz="4" w:space="0" w:color="auto"/>
              <w:left w:val="single" w:sz="4" w:space="0" w:color="auto"/>
              <w:bottom w:val="single" w:sz="4" w:space="0" w:color="auto"/>
              <w:right w:val="single" w:sz="4" w:space="0" w:color="auto"/>
            </w:tcBorders>
            <w:vAlign w:val="center"/>
          </w:tcPr>
          <w:p w:rsidR="00083573" w:rsidRDefault="004B643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质权人联系人：</w:t>
            </w:r>
          </w:p>
          <w:p w:rsidR="00083573" w:rsidRDefault="004B643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座机：</w:t>
            </w:r>
          </w:p>
          <w:p w:rsidR="00083573" w:rsidRDefault="004B643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手机：</w:t>
            </w:r>
          </w:p>
          <w:p w:rsidR="00083573" w:rsidRDefault="004B643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邮箱：</w:t>
            </w:r>
          </w:p>
          <w:p w:rsidR="00083573" w:rsidRDefault="004B643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传真：</w:t>
            </w:r>
          </w:p>
        </w:tc>
      </w:tr>
    </w:tbl>
    <w:p w:rsidR="00083573" w:rsidRDefault="004B6439">
      <w:pPr>
        <w:ind w:firstLineChars="177" w:firstLine="426"/>
        <w:rPr>
          <w:rFonts w:ascii="仿宋" w:eastAsia="仿宋" w:hAnsi="仿宋"/>
          <w:b/>
          <w:bCs/>
          <w:color w:val="000000"/>
          <w:sz w:val="24"/>
        </w:rPr>
      </w:pPr>
      <w:r>
        <w:rPr>
          <w:rFonts w:ascii="仿宋" w:eastAsia="仿宋" w:hAnsi="仿宋"/>
          <w:b/>
          <w:bCs/>
          <w:color w:val="000000"/>
          <w:sz w:val="24"/>
        </w:rPr>
        <w:t>填表说明</w:t>
      </w:r>
      <w:r>
        <w:rPr>
          <w:rFonts w:ascii="仿宋" w:eastAsia="仿宋" w:hAnsi="仿宋" w:hint="eastAsia"/>
          <w:b/>
          <w:bCs/>
          <w:color w:val="000000"/>
          <w:sz w:val="24"/>
        </w:rPr>
        <w:t>：</w:t>
      </w:r>
    </w:p>
    <w:p w:rsidR="00083573" w:rsidRDefault="004B6439">
      <w:pPr>
        <w:ind w:firstLineChars="177" w:firstLine="425"/>
        <w:rPr>
          <w:rFonts w:ascii="仿宋" w:eastAsia="仿宋" w:hAnsi="仿宋"/>
          <w:bCs/>
          <w:color w:val="000000"/>
          <w:sz w:val="24"/>
        </w:rPr>
      </w:pPr>
      <w:r>
        <w:rPr>
          <w:rFonts w:ascii="仿宋" w:eastAsia="仿宋" w:hAnsi="仿宋" w:hint="eastAsia"/>
          <w:bCs/>
          <w:color w:val="000000"/>
          <w:sz w:val="24"/>
        </w:rPr>
        <w:t>1.可自行扩充质押券信息行数。每张解押申请书均需加盖有效印鉴（公章或预留印鉴）后方可生效，涉及多张的还需加盖骑缝章。</w:t>
      </w:r>
    </w:p>
    <w:p w:rsidR="00083573" w:rsidRDefault="004B6439">
      <w:pPr>
        <w:ind w:firstLineChars="177" w:firstLine="425"/>
        <w:rPr>
          <w:rFonts w:ascii="仿宋" w:eastAsia="仿宋" w:hAnsi="仿宋"/>
          <w:bCs/>
          <w:color w:val="000000"/>
          <w:sz w:val="24"/>
        </w:rPr>
      </w:pPr>
      <w:r>
        <w:rPr>
          <w:rFonts w:ascii="仿宋" w:eastAsia="仿宋" w:hAnsi="仿宋" w:hint="eastAsia"/>
          <w:bCs/>
          <w:color w:val="000000"/>
          <w:sz w:val="24"/>
        </w:rPr>
        <w:t>2.本表格也适用于常备借贷便利</w:t>
      </w:r>
      <w:r>
        <w:rPr>
          <w:rFonts w:ascii="仿宋" w:eastAsia="仿宋" w:hAnsi="仿宋"/>
          <w:bCs/>
          <w:color w:val="000000"/>
          <w:sz w:val="24"/>
        </w:rPr>
        <w:t>业务</w:t>
      </w:r>
      <w:r>
        <w:rPr>
          <w:rFonts w:ascii="仿宋" w:eastAsia="仿宋" w:hAnsi="仿宋" w:hint="eastAsia"/>
          <w:bCs/>
          <w:color w:val="000000"/>
          <w:sz w:val="24"/>
        </w:rPr>
        <w:t>DVP结算的违约处理。</w:t>
      </w:r>
    </w:p>
    <w:p w:rsidR="00083573" w:rsidRDefault="004B6439">
      <w:pPr>
        <w:ind w:firstLineChars="200" w:firstLine="480"/>
        <w:rPr>
          <w:rFonts w:ascii="仿宋" w:eastAsia="仿宋" w:hAnsi="仿宋"/>
          <w:sz w:val="24"/>
        </w:rPr>
      </w:pPr>
      <w:r>
        <w:rPr>
          <w:rFonts w:ascii="仿宋" w:eastAsia="仿宋" w:hAnsi="仿宋"/>
          <w:bCs/>
          <w:color w:val="000000"/>
          <w:sz w:val="24"/>
        </w:rPr>
        <w:t>3.</w:t>
      </w:r>
      <w:r>
        <w:rPr>
          <w:rFonts w:ascii="仿宋" w:eastAsia="仿宋" w:hAnsi="仿宋" w:hint="eastAsia"/>
          <w:bCs/>
          <w:color w:val="000000"/>
          <w:sz w:val="24"/>
        </w:rPr>
        <w:t>此表格需将盖章原件</w:t>
      </w:r>
      <w:r>
        <w:rPr>
          <w:rFonts w:ascii="仿宋" w:eastAsia="仿宋" w:hAnsi="仿宋" w:hint="eastAsia"/>
          <w:kern w:val="0"/>
          <w:sz w:val="24"/>
        </w:rPr>
        <w:t>（本填表说明无需打印）</w:t>
      </w:r>
      <w:r>
        <w:rPr>
          <w:rFonts w:ascii="仿宋" w:eastAsia="仿宋" w:hAnsi="仿宋" w:hint="eastAsia"/>
          <w:bCs/>
          <w:color w:val="000000"/>
          <w:sz w:val="24"/>
        </w:rPr>
        <w:t>提交上海清算所。</w:t>
      </w:r>
    </w:p>
    <w:p w:rsidR="00083573" w:rsidRDefault="00083573">
      <w:pPr>
        <w:rPr>
          <w:rFonts w:ascii="仿宋" w:eastAsia="仿宋" w:hAnsi="仿宋"/>
        </w:rPr>
      </w:pPr>
    </w:p>
    <w:p w:rsidR="00083573" w:rsidRDefault="004B6439">
      <w:pPr>
        <w:rPr>
          <w:rFonts w:ascii="仿宋" w:eastAsia="仿宋" w:hAnsi="仿宋"/>
          <w:b/>
          <w:sz w:val="24"/>
        </w:rPr>
      </w:pPr>
      <w:r>
        <w:rPr>
          <w:rFonts w:ascii="仿宋" w:eastAsia="仿宋" w:hAnsi="仿宋" w:hint="eastAsia"/>
          <w:b/>
          <w:sz w:val="24"/>
        </w:rPr>
        <w:t>材料寄送方式：</w:t>
      </w:r>
    </w:p>
    <w:p w:rsidR="00083573" w:rsidRDefault="004B6439">
      <w:pPr>
        <w:rPr>
          <w:rFonts w:ascii="仿宋" w:eastAsia="仿宋" w:hAnsi="仿宋"/>
          <w:sz w:val="24"/>
        </w:rPr>
      </w:pPr>
      <w:r>
        <w:rPr>
          <w:rFonts w:ascii="仿宋" w:eastAsia="仿宋" w:hAnsi="仿宋" w:hint="eastAsia"/>
          <w:sz w:val="24"/>
        </w:rPr>
        <w:t>上海市黄浦区北京东路2号上海清算所运营部 账户组</w:t>
      </w:r>
    </w:p>
    <w:p w:rsidR="00083573" w:rsidRDefault="004B6439">
      <w:pPr>
        <w:rPr>
          <w:rFonts w:ascii="仿宋" w:eastAsia="仿宋" w:hAnsi="仿宋"/>
          <w:sz w:val="24"/>
        </w:rPr>
      </w:pPr>
      <w:r>
        <w:rPr>
          <w:rFonts w:ascii="仿宋" w:eastAsia="仿宋" w:hAnsi="仿宋" w:hint="eastAsia"/>
          <w:sz w:val="24"/>
        </w:rPr>
        <w:t>邮编：200002</w:t>
      </w:r>
    </w:p>
    <w:p w:rsidR="00083573" w:rsidRDefault="004B6439">
      <w:pPr>
        <w:rPr>
          <w:rFonts w:ascii="仿宋" w:eastAsia="仿宋" w:hAnsi="仿宋"/>
          <w:sz w:val="24"/>
        </w:rPr>
      </w:pPr>
      <w:r>
        <w:rPr>
          <w:rFonts w:ascii="仿宋" w:eastAsia="仿宋" w:hAnsi="仿宋" w:hint="eastAsia"/>
          <w:sz w:val="24"/>
        </w:rPr>
        <w:t>电话：021-2319</w:t>
      </w:r>
      <w:r>
        <w:rPr>
          <w:rFonts w:ascii="仿宋" w:eastAsia="仿宋" w:hAnsi="仿宋"/>
          <w:sz w:val="24"/>
        </w:rPr>
        <w:t>8776</w:t>
      </w:r>
    </w:p>
    <w:p w:rsidR="00083573" w:rsidRDefault="004B6439">
      <w:pPr>
        <w:rPr>
          <w:rFonts w:ascii="仿宋" w:eastAsia="仿宋" w:hAnsi="仿宋"/>
          <w:sz w:val="24"/>
        </w:rPr>
      </w:pPr>
      <w:r>
        <w:rPr>
          <w:rFonts w:ascii="仿宋" w:eastAsia="仿宋" w:hAnsi="仿宋" w:hint="eastAsia"/>
          <w:sz w:val="24"/>
        </w:rPr>
        <w:t>传真：021-63326661</w:t>
      </w:r>
    </w:p>
    <w:p w:rsidR="00083573" w:rsidRDefault="004B6439">
      <w:r>
        <w:rPr>
          <w:rFonts w:ascii="仿宋" w:eastAsia="仿宋" w:hAnsi="仿宋" w:hint="eastAsia"/>
          <w:sz w:val="24"/>
        </w:rPr>
        <w:t>邮箱：</w:t>
      </w:r>
      <w:hyperlink r:id="rId8" w:history="1">
        <w:r>
          <w:rPr>
            <w:rStyle w:val="aa"/>
            <w:rFonts w:ascii="仿宋" w:eastAsia="仿宋" w:hAnsi="仿宋" w:hint="eastAsia"/>
            <w:sz w:val="24"/>
          </w:rPr>
          <w:t>account@shclearing.com.cn</w:t>
        </w:r>
      </w:hyperlink>
    </w:p>
    <w:bookmarkEnd w:id="0"/>
    <w:p w:rsidR="00083573" w:rsidRDefault="00083573">
      <w:pPr>
        <w:pStyle w:val="a0"/>
        <w:ind w:firstLine="480"/>
        <w:rPr>
          <w:rFonts w:ascii="仿宋_GB2312" w:eastAsia="仿宋_GB2312" w:hAnsi="仿宋_GB2312" w:cs="仿宋_GB2312"/>
          <w:kern w:val="0"/>
          <w:sz w:val="24"/>
          <w:szCs w:val="24"/>
        </w:rPr>
      </w:pPr>
    </w:p>
    <w:sectPr w:rsidR="0008357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5D1" w:rsidRDefault="004B6439">
      <w:r>
        <w:separator/>
      </w:r>
    </w:p>
  </w:endnote>
  <w:endnote w:type="continuationSeparator" w:id="0">
    <w:p w:rsidR="003965D1" w:rsidRDefault="004B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汉仪中黑简">
    <w:altName w:val="Arial Unicode MS"/>
    <w:charset w:val="86"/>
    <w:family w:val="decorative"/>
    <w:pitch w:val="default"/>
    <w:sig w:usb0="00000000" w:usb1="00000000" w:usb2="00000012" w:usb3="00000000" w:csb0="00040000" w:csb1="00000000"/>
  </w:font>
  <w:font w:name="Beijing">
    <w:altName w:val="黑体"/>
    <w:charset w:val="86"/>
    <w:family w:val="auto"/>
    <w:pitch w:val="default"/>
    <w:sig w:usb0="00000000" w:usb1="00000000" w:usb2="1000000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方正书宋简体">
    <w:altName w:val="Arial Unicode MS"/>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573" w:rsidRDefault="004B6439">
    <w:pPr>
      <w:pStyle w:val="a6"/>
      <w:ind w:rightChars="100" w:right="210"/>
      <w:jc w:val="right"/>
      <w:rPr>
        <w:rFonts w:ascii="仿宋_GB2312" w:eastAsia="仿宋_GB2312"/>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3573" w:rsidRDefault="004B6439">
                          <w:pPr>
                            <w:pStyle w:val="a0"/>
                          </w:pPr>
                          <w:r>
                            <w:t>第</w:t>
                          </w:r>
                          <w:r>
                            <w:t xml:space="preserve"> </w:t>
                          </w:r>
                          <w:r>
                            <w:fldChar w:fldCharType="begin"/>
                          </w:r>
                          <w:r>
                            <w:instrText xml:space="preserve"> PAGE  \* MERGEFORMAT </w:instrText>
                          </w:r>
                          <w:r>
                            <w:fldChar w:fldCharType="separate"/>
                          </w:r>
                          <w:r w:rsidR="002F0C60">
                            <w:rPr>
                              <w:noProof/>
                            </w:rPr>
                            <w:t>2</w:t>
                          </w:r>
                          <w:r>
                            <w:fldChar w:fldCharType="end"/>
                          </w:r>
                          <w:r>
                            <w:t xml:space="preserve"> </w:t>
                          </w:r>
                          <w:r>
                            <w:t>页</w:t>
                          </w:r>
                          <w:r>
                            <w:t xml:space="preserve"> </w:t>
                          </w:r>
                          <w:r>
                            <w:t>共</w:t>
                          </w:r>
                          <w:r>
                            <w:t xml:space="preserve"> </w:t>
                          </w:r>
                          <w:r w:rsidR="002F0C60">
                            <w:fldChar w:fldCharType="begin"/>
                          </w:r>
                          <w:r w:rsidR="002F0C60">
                            <w:instrText xml:space="preserve"> NUMPAGES  \* MERGEFORMAT </w:instrText>
                          </w:r>
                          <w:r w:rsidR="002F0C60">
                            <w:fldChar w:fldCharType="separate"/>
                          </w:r>
                          <w:r w:rsidR="002F0C60">
                            <w:rPr>
                              <w:noProof/>
                            </w:rPr>
                            <w:t>26</w:t>
                          </w:r>
                          <w:r w:rsidR="002F0C60">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083573" w:rsidRDefault="004B6439">
                    <w:pPr>
                      <w:pStyle w:val="a0"/>
                    </w:pPr>
                    <w:r>
                      <w:t>第</w:t>
                    </w:r>
                    <w:r>
                      <w:t xml:space="preserve"> </w:t>
                    </w:r>
                    <w:r>
                      <w:fldChar w:fldCharType="begin"/>
                    </w:r>
                    <w:r>
                      <w:instrText xml:space="preserve"> PAGE  \* MERGEFORMAT </w:instrText>
                    </w:r>
                    <w:r>
                      <w:fldChar w:fldCharType="separate"/>
                    </w:r>
                    <w:r w:rsidR="002F0C60">
                      <w:rPr>
                        <w:noProof/>
                      </w:rPr>
                      <w:t>2</w:t>
                    </w:r>
                    <w:r>
                      <w:fldChar w:fldCharType="end"/>
                    </w:r>
                    <w:r>
                      <w:t xml:space="preserve"> </w:t>
                    </w:r>
                    <w:r>
                      <w:t>页</w:t>
                    </w:r>
                    <w:r>
                      <w:t xml:space="preserve"> </w:t>
                    </w:r>
                    <w:r>
                      <w:t>共</w:t>
                    </w:r>
                    <w:r>
                      <w:t xml:space="preserve"> </w:t>
                    </w:r>
                    <w:r w:rsidR="002F0C60">
                      <w:fldChar w:fldCharType="begin"/>
                    </w:r>
                    <w:r w:rsidR="002F0C60">
                      <w:instrText xml:space="preserve"> NUMPAGES  \* MERGEFORMAT </w:instrText>
                    </w:r>
                    <w:r w:rsidR="002F0C60">
                      <w:fldChar w:fldCharType="separate"/>
                    </w:r>
                    <w:r w:rsidR="002F0C60">
                      <w:rPr>
                        <w:noProof/>
                      </w:rPr>
                      <w:t>26</w:t>
                    </w:r>
                    <w:r w:rsidR="002F0C60">
                      <w:rPr>
                        <w:noProof/>
                      </w:rP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5D1" w:rsidRDefault="004B6439">
      <w:r>
        <w:separator/>
      </w:r>
    </w:p>
  </w:footnote>
  <w:footnote w:type="continuationSeparator" w:id="0">
    <w:p w:rsidR="003965D1" w:rsidRDefault="004B6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E1EDF6"/>
    <w:multiLevelType w:val="multilevel"/>
    <w:tmpl w:val="A3E1EDF6"/>
    <w:lvl w:ilvl="0">
      <w:start w:val="1"/>
      <w:numFmt w:val="chineseCountingThousand"/>
      <w:suff w:val="space"/>
      <w:lvlText w:val="第%1条"/>
      <w:lvlJc w:val="left"/>
      <w:pPr>
        <w:ind w:left="2819" w:hanging="1259"/>
      </w:pPr>
      <w:rPr>
        <w:rFonts w:ascii="仿宋_GB2312" w:eastAsia="仿宋_GB2312" w:hAnsi="仿宋_GB2312" w:cs="仿宋_GB2312" w:hint="eastAsia"/>
        <w:b/>
        <w:sz w:val="32"/>
        <w:szCs w:val="32"/>
        <w:lang w:val="en-US"/>
      </w:rPr>
    </w:lvl>
    <w:lvl w:ilvl="1">
      <w:start w:val="3"/>
      <w:numFmt w:val="japaneseCounting"/>
      <w:lvlText w:val="第%2章"/>
      <w:lvlJc w:val="left"/>
      <w:pPr>
        <w:tabs>
          <w:tab w:val="left" w:pos="1500"/>
        </w:tabs>
        <w:ind w:left="1500" w:hanging="1080"/>
      </w:pPr>
      <w:rPr>
        <w:rFonts w:ascii="黑体" w:eastAsia="黑体" w:hint="default"/>
        <w:sz w:val="32"/>
      </w:rPr>
    </w:lvl>
    <w:lvl w:ilvl="2">
      <w:start w:val="1"/>
      <w:numFmt w:val="japaneseCounting"/>
      <w:lvlText w:val="（%3）"/>
      <w:lvlJc w:val="left"/>
      <w:pPr>
        <w:ind w:left="1789" w:hanging="1080"/>
      </w:pPr>
      <w:rPr>
        <w:rFonts w:ascii="仿宋_GB2312" w:eastAsia="仿宋_GB2312" w:hint="eastAsia"/>
        <w:sz w:val="30"/>
        <w:szCs w:val="3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9F053C4"/>
    <w:multiLevelType w:val="multilevel"/>
    <w:tmpl w:val="19F053C4"/>
    <w:lvl w:ilvl="0">
      <w:start w:val="1"/>
      <w:numFmt w:val="decimal"/>
      <w:pStyle w:val="1"/>
      <w:suff w:val="space"/>
      <w:lvlText w:val="%1. "/>
      <w:lvlJc w:val="left"/>
      <w:pPr>
        <w:ind w:left="0" w:firstLine="420"/>
      </w:pPr>
      <w:rPr>
        <w:rFonts w:hint="eastAsia"/>
      </w:rPr>
    </w:lvl>
    <w:lvl w:ilvl="1">
      <w:start w:val="1"/>
      <w:numFmt w:val="decimal"/>
      <w:suff w:val="space"/>
      <w:lvlText w:val="%1.%2 "/>
      <w:lvlJc w:val="left"/>
      <w:pPr>
        <w:ind w:left="-420" w:firstLine="420"/>
      </w:pPr>
      <w:rPr>
        <w:rFonts w:hint="eastAsia"/>
        <w:color w:val="000000"/>
      </w:rPr>
    </w:lvl>
    <w:lvl w:ilvl="2">
      <w:start w:val="1"/>
      <w:numFmt w:val="decimal"/>
      <w:lvlText w:val="%1.%2.%3"/>
      <w:lvlJc w:val="left"/>
      <w:pPr>
        <w:tabs>
          <w:tab w:val="left" w:pos="4808"/>
        </w:tabs>
        <w:ind w:left="2495" w:hanging="567"/>
      </w:pPr>
      <w:rPr>
        <w:rFonts w:hint="eastAsia"/>
      </w:rPr>
    </w:lvl>
    <w:lvl w:ilvl="3">
      <w:start w:val="1"/>
      <w:numFmt w:val="decimal"/>
      <w:lvlText w:val="%1.%2.%3.%4"/>
      <w:lvlJc w:val="left"/>
      <w:pPr>
        <w:tabs>
          <w:tab w:val="left" w:pos="6313"/>
        </w:tabs>
        <w:ind w:left="3061" w:hanging="708"/>
      </w:pPr>
      <w:rPr>
        <w:rFonts w:hint="eastAsia"/>
      </w:rPr>
    </w:lvl>
    <w:lvl w:ilvl="4">
      <w:start w:val="1"/>
      <w:numFmt w:val="decimal"/>
      <w:lvlText w:val="%1.%2.%3.%4.%5"/>
      <w:lvlJc w:val="left"/>
      <w:pPr>
        <w:tabs>
          <w:tab w:val="left" w:pos="7818"/>
        </w:tabs>
        <w:ind w:left="3628" w:hanging="850"/>
      </w:pPr>
      <w:rPr>
        <w:rFonts w:hint="eastAsia"/>
      </w:rPr>
    </w:lvl>
    <w:lvl w:ilvl="5">
      <w:start w:val="1"/>
      <w:numFmt w:val="decimal"/>
      <w:lvlText w:val="%1.%2.%3.%4.%5.%6"/>
      <w:lvlJc w:val="left"/>
      <w:pPr>
        <w:tabs>
          <w:tab w:val="left" w:pos="9323"/>
        </w:tabs>
        <w:ind w:left="4337" w:hanging="1134"/>
      </w:pPr>
      <w:rPr>
        <w:rFonts w:hint="eastAsia"/>
      </w:rPr>
    </w:lvl>
    <w:lvl w:ilvl="6">
      <w:start w:val="1"/>
      <w:numFmt w:val="decimal"/>
      <w:lvlText w:val="%1.%2.%3.%4.%5.%6.%7"/>
      <w:lvlJc w:val="left"/>
      <w:pPr>
        <w:tabs>
          <w:tab w:val="left" w:pos="10468"/>
        </w:tabs>
        <w:ind w:left="4904" w:hanging="1276"/>
      </w:pPr>
      <w:rPr>
        <w:rFonts w:hint="eastAsia"/>
      </w:rPr>
    </w:lvl>
    <w:lvl w:ilvl="7">
      <w:start w:val="1"/>
      <w:numFmt w:val="decimal"/>
      <w:lvlText w:val="%1.%2.%3.%4.%5.%6.%7.%8"/>
      <w:lvlJc w:val="left"/>
      <w:pPr>
        <w:tabs>
          <w:tab w:val="left" w:pos="11973"/>
        </w:tabs>
        <w:ind w:left="5471" w:hanging="1418"/>
      </w:pPr>
      <w:rPr>
        <w:rFonts w:hint="eastAsia"/>
      </w:rPr>
    </w:lvl>
    <w:lvl w:ilvl="8">
      <w:start w:val="1"/>
      <w:numFmt w:val="decimal"/>
      <w:lvlText w:val="%1.%2.%3.%4.%5.%6.%7.%8.%9"/>
      <w:lvlJc w:val="left"/>
      <w:pPr>
        <w:tabs>
          <w:tab w:val="left" w:pos="13479"/>
        </w:tabs>
        <w:ind w:left="6179" w:hanging="1700"/>
      </w:pPr>
      <w:rPr>
        <w:rFonts w:hint="eastAsia"/>
      </w:rPr>
    </w:lvl>
  </w:abstractNum>
  <w:abstractNum w:abstractNumId="2">
    <w:nsid w:val="46B37BF6"/>
    <w:multiLevelType w:val="multilevel"/>
    <w:tmpl w:val="46B37BF6"/>
    <w:lvl w:ilvl="0">
      <w:start w:val="1"/>
      <w:numFmt w:val="japaneseCounting"/>
      <w:lvlText w:val="%1、"/>
      <w:lvlJc w:val="left"/>
      <w:pPr>
        <w:ind w:left="1453" w:hanging="885"/>
      </w:pPr>
      <w:rPr>
        <w:rFonts w:ascii="仿宋_GB2312" w:eastAsia="仿宋_GB2312" w:hAnsi="Calibri" w:cs="Times New Roman"/>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08697C9"/>
    <w:multiLevelType w:val="singleLevel"/>
    <w:tmpl w:val="608697C9"/>
    <w:lvl w:ilvl="0">
      <w:start w:val="2"/>
      <w:numFmt w:val="chineseCounting"/>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B9"/>
    <w:rsid w:val="BF5FB3C8"/>
    <w:rsid w:val="C5756B45"/>
    <w:rsid w:val="CFFF4F99"/>
    <w:rsid w:val="EF9F2C22"/>
    <w:rsid w:val="0004282F"/>
    <w:rsid w:val="00043AF9"/>
    <w:rsid w:val="00082F73"/>
    <w:rsid w:val="00083573"/>
    <w:rsid w:val="000C6CB9"/>
    <w:rsid w:val="00181237"/>
    <w:rsid w:val="001C5D69"/>
    <w:rsid w:val="001F42B3"/>
    <w:rsid w:val="00241A2A"/>
    <w:rsid w:val="0026362B"/>
    <w:rsid w:val="0027499E"/>
    <w:rsid w:val="002F0C60"/>
    <w:rsid w:val="00365F2E"/>
    <w:rsid w:val="003965D1"/>
    <w:rsid w:val="00451D17"/>
    <w:rsid w:val="00485D1C"/>
    <w:rsid w:val="00490B61"/>
    <w:rsid w:val="004B6439"/>
    <w:rsid w:val="00566339"/>
    <w:rsid w:val="00571231"/>
    <w:rsid w:val="006C66AB"/>
    <w:rsid w:val="00743849"/>
    <w:rsid w:val="00770DDE"/>
    <w:rsid w:val="00773CB3"/>
    <w:rsid w:val="008C3ADE"/>
    <w:rsid w:val="008C7CF6"/>
    <w:rsid w:val="0097072F"/>
    <w:rsid w:val="009F1210"/>
    <w:rsid w:val="00A42AC5"/>
    <w:rsid w:val="00A838C3"/>
    <w:rsid w:val="00A8410F"/>
    <w:rsid w:val="00A97394"/>
    <w:rsid w:val="00B06688"/>
    <w:rsid w:val="00B11758"/>
    <w:rsid w:val="00B912A2"/>
    <w:rsid w:val="00BB6846"/>
    <w:rsid w:val="00C430AC"/>
    <w:rsid w:val="00CB1D95"/>
    <w:rsid w:val="00CF5F96"/>
    <w:rsid w:val="00DA7CF7"/>
    <w:rsid w:val="00DB3B97"/>
    <w:rsid w:val="00DF40DB"/>
    <w:rsid w:val="00E23F64"/>
    <w:rsid w:val="00EE726C"/>
    <w:rsid w:val="00EF7928"/>
    <w:rsid w:val="00F83163"/>
    <w:rsid w:val="013E5749"/>
    <w:rsid w:val="02BB7051"/>
    <w:rsid w:val="03200734"/>
    <w:rsid w:val="03A142BD"/>
    <w:rsid w:val="03E50EAA"/>
    <w:rsid w:val="04E9453B"/>
    <w:rsid w:val="04FD3C12"/>
    <w:rsid w:val="05185948"/>
    <w:rsid w:val="057D2D66"/>
    <w:rsid w:val="05AA561D"/>
    <w:rsid w:val="05CD2E8C"/>
    <w:rsid w:val="061C28FC"/>
    <w:rsid w:val="065B54F9"/>
    <w:rsid w:val="075C5B80"/>
    <w:rsid w:val="096575C7"/>
    <w:rsid w:val="09ED511F"/>
    <w:rsid w:val="0A3C5F7E"/>
    <w:rsid w:val="0B4527CD"/>
    <w:rsid w:val="0C277896"/>
    <w:rsid w:val="0CE57DF3"/>
    <w:rsid w:val="0CFE02C3"/>
    <w:rsid w:val="0D0A42DD"/>
    <w:rsid w:val="0D441BBC"/>
    <w:rsid w:val="0D962A11"/>
    <w:rsid w:val="0E387272"/>
    <w:rsid w:val="0EEB2494"/>
    <w:rsid w:val="0F363632"/>
    <w:rsid w:val="0F4439F7"/>
    <w:rsid w:val="1090235A"/>
    <w:rsid w:val="111B0224"/>
    <w:rsid w:val="11957A7B"/>
    <w:rsid w:val="11D4591B"/>
    <w:rsid w:val="122231C1"/>
    <w:rsid w:val="124952E5"/>
    <w:rsid w:val="14713A2E"/>
    <w:rsid w:val="14746653"/>
    <w:rsid w:val="14F4789E"/>
    <w:rsid w:val="152203CB"/>
    <w:rsid w:val="155A0A44"/>
    <w:rsid w:val="16427DA3"/>
    <w:rsid w:val="16EC0936"/>
    <w:rsid w:val="1712469D"/>
    <w:rsid w:val="1721211C"/>
    <w:rsid w:val="17D20B16"/>
    <w:rsid w:val="18064564"/>
    <w:rsid w:val="18522E8C"/>
    <w:rsid w:val="186C08CF"/>
    <w:rsid w:val="18F76B4E"/>
    <w:rsid w:val="19154359"/>
    <w:rsid w:val="196330E0"/>
    <w:rsid w:val="19AC6C6C"/>
    <w:rsid w:val="1A0428B2"/>
    <w:rsid w:val="1B531131"/>
    <w:rsid w:val="1B7E30B1"/>
    <w:rsid w:val="1C11240B"/>
    <w:rsid w:val="1C1242E2"/>
    <w:rsid w:val="1C25189B"/>
    <w:rsid w:val="1CDF0DC1"/>
    <w:rsid w:val="1D402ACA"/>
    <w:rsid w:val="1DCB3270"/>
    <w:rsid w:val="1DF650AA"/>
    <w:rsid w:val="1E0E3105"/>
    <w:rsid w:val="1E145C3C"/>
    <w:rsid w:val="1E2D793D"/>
    <w:rsid w:val="1FA821E6"/>
    <w:rsid w:val="20021B37"/>
    <w:rsid w:val="20911782"/>
    <w:rsid w:val="20F841A0"/>
    <w:rsid w:val="218542D1"/>
    <w:rsid w:val="228E6165"/>
    <w:rsid w:val="23027FCD"/>
    <w:rsid w:val="23226C5B"/>
    <w:rsid w:val="236B4535"/>
    <w:rsid w:val="23AC4CDC"/>
    <w:rsid w:val="246A3942"/>
    <w:rsid w:val="24816088"/>
    <w:rsid w:val="252006CA"/>
    <w:rsid w:val="252E7AF2"/>
    <w:rsid w:val="25C05BEF"/>
    <w:rsid w:val="261D3A70"/>
    <w:rsid w:val="263A1AB3"/>
    <w:rsid w:val="269D79D6"/>
    <w:rsid w:val="27642C19"/>
    <w:rsid w:val="27776F4A"/>
    <w:rsid w:val="2799570F"/>
    <w:rsid w:val="28520812"/>
    <w:rsid w:val="28C97B6D"/>
    <w:rsid w:val="28FC7CBC"/>
    <w:rsid w:val="2AB50FAD"/>
    <w:rsid w:val="2D7F01B2"/>
    <w:rsid w:val="2D9E5829"/>
    <w:rsid w:val="2DC366A2"/>
    <w:rsid w:val="2E5603A5"/>
    <w:rsid w:val="2E915C3B"/>
    <w:rsid w:val="2F2377E7"/>
    <w:rsid w:val="2F3F20F3"/>
    <w:rsid w:val="2F4A6154"/>
    <w:rsid w:val="2F702F8F"/>
    <w:rsid w:val="2F8626A2"/>
    <w:rsid w:val="30782761"/>
    <w:rsid w:val="3086777E"/>
    <w:rsid w:val="312E4017"/>
    <w:rsid w:val="31434F10"/>
    <w:rsid w:val="316C12E9"/>
    <w:rsid w:val="31BC2B89"/>
    <w:rsid w:val="31F40099"/>
    <w:rsid w:val="3284212C"/>
    <w:rsid w:val="3403440D"/>
    <w:rsid w:val="34A34459"/>
    <w:rsid w:val="35502407"/>
    <w:rsid w:val="361759D0"/>
    <w:rsid w:val="3651038E"/>
    <w:rsid w:val="36C305A8"/>
    <w:rsid w:val="36D26999"/>
    <w:rsid w:val="3782791C"/>
    <w:rsid w:val="37BE3E36"/>
    <w:rsid w:val="39324980"/>
    <w:rsid w:val="3A336843"/>
    <w:rsid w:val="3A4A4EDA"/>
    <w:rsid w:val="3B3906F4"/>
    <w:rsid w:val="3B577157"/>
    <w:rsid w:val="3B5F5C5B"/>
    <w:rsid w:val="3C2764E9"/>
    <w:rsid w:val="3C9A3EB2"/>
    <w:rsid w:val="3CB73A71"/>
    <w:rsid w:val="3D547968"/>
    <w:rsid w:val="3DE10816"/>
    <w:rsid w:val="3F202EAC"/>
    <w:rsid w:val="3FBD757A"/>
    <w:rsid w:val="400D3CCB"/>
    <w:rsid w:val="40183858"/>
    <w:rsid w:val="40721F29"/>
    <w:rsid w:val="40E8302A"/>
    <w:rsid w:val="40F72E90"/>
    <w:rsid w:val="42156EBA"/>
    <w:rsid w:val="42DD62F7"/>
    <w:rsid w:val="434C1451"/>
    <w:rsid w:val="435E021A"/>
    <w:rsid w:val="44750B05"/>
    <w:rsid w:val="44971CFF"/>
    <w:rsid w:val="44A21B5B"/>
    <w:rsid w:val="45C4693B"/>
    <w:rsid w:val="466741E2"/>
    <w:rsid w:val="46874276"/>
    <w:rsid w:val="469D2CFE"/>
    <w:rsid w:val="46D34FDD"/>
    <w:rsid w:val="47150A1B"/>
    <w:rsid w:val="4741389B"/>
    <w:rsid w:val="478219AD"/>
    <w:rsid w:val="47C671D7"/>
    <w:rsid w:val="47EE075D"/>
    <w:rsid w:val="47F21647"/>
    <w:rsid w:val="495F2C81"/>
    <w:rsid w:val="4A4A419F"/>
    <w:rsid w:val="4ADC458D"/>
    <w:rsid w:val="4B3A3B7E"/>
    <w:rsid w:val="4BA17D6F"/>
    <w:rsid w:val="4C9A1F64"/>
    <w:rsid w:val="4D3E5993"/>
    <w:rsid w:val="4D4F5B91"/>
    <w:rsid w:val="4E40671A"/>
    <w:rsid w:val="4E6A5F1E"/>
    <w:rsid w:val="4E7039ED"/>
    <w:rsid w:val="4FA30600"/>
    <w:rsid w:val="520E1487"/>
    <w:rsid w:val="526547B1"/>
    <w:rsid w:val="52C00379"/>
    <w:rsid w:val="52C80535"/>
    <w:rsid w:val="53402BAA"/>
    <w:rsid w:val="538E4BCE"/>
    <w:rsid w:val="53EA0D06"/>
    <w:rsid w:val="54242E61"/>
    <w:rsid w:val="55014699"/>
    <w:rsid w:val="554529DB"/>
    <w:rsid w:val="558D0ED8"/>
    <w:rsid w:val="55A1179B"/>
    <w:rsid w:val="55AD7C1E"/>
    <w:rsid w:val="564716E7"/>
    <w:rsid w:val="564C7040"/>
    <w:rsid w:val="56B061E1"/>
    <w:rsid w:val="57D56E7C"/>
    <w:rsid w:val="58F26E08"/>
    <w:rsid w:val="59CC4ECA"/>
    <w:rsid w:val="5A1A062F"/>
    <w:rsid w:val="5B5A131D"/>
    <w:rsid w:val="5B682368"/>
    <w:rsid w:val="5B7404EB"/>
    <w:rsid w:val="5B7C3A6D"/>
    <w:rsid w:val="5B7E2AB8"/>
    <w:rsid w:val="5C6642A0"/>
    <w:rsid w:val="5CBC0DE3"/>
    <w:rsid w:val="5D947DD0"/>
    <w:rsid w:val="5D977FCF"/>
    <w:rsid w:val="5D997C1A"/>
    <w:rsid w:val="5E0D63EB"/>
    <w:rsid w:val="5E174366"/>
    <w:rsid w:val="5EB96CA2"/>
    <w:rsid w:val="5EC27545"/>
    <w:rsid w:val="5F4A2523"/>
    <w:rsid w:val="5FDFCE77"/>
    <w:rsid w:val="60DE2FEB"/>
    <w:rsid w:val="612E663C"/>
    <w:rsid w:val="619426EB"/>
    <w:rsid w:val="61FD0F4E"/>
    <w:rsid w:val="62501764"/>
    <w:rsid w:val="62B71529"/>
    <w:rsid w:val="62E23F4E"/>
    <w:rsid w:val="631B7BB2"/>
    <w:rsid w:val="63321CBE"/>
    <w:rsid w:val="634153AD"/>
    <w:rsid w:val="634A764F"/>
    <w:rsid w:val="63AB50F0"/>
    <w:rsid w:val="64373455"/>
    <w:rsid w:val="65027264"/>
    <w:rsid w:val="65333694"/>
    <w:rsid w:val="657A375A"/>
    <w:rsid w:val="65D648A9"/>
    <w:rsid w:val="65E57773"/>
    <w:rsid w:val="65F461AD"/>
    <w:rsid w:val="66BF0127"/>
    <w:rsid w:val="685E09CB"/>
    <w:rsid w:val="686A3E77"/>
    <w:rsid w:val="68CB42DA"/>
    <w:rsid w:val="6A340614"/>
    <w:rsid w:val="6BDA45E7"/>
    <w:rsid w:val="6BDE20FE"/>
    <w:rsid w:val="6C2B5F50"/>
    <w:rsid w:val="6C71116C"/>
    <w:rsid w:val="6C7838B7"/>
    <w:rsid w:val="6CDA0088"/>
    <w:rsid w:val="6D362843"/>
    <w:rsid w:val="6D75362C"/>
    <w:rsid w:val="6D924484"/>
    <w:rsid w:val="6DC55FE8"/>
    <w:rsid w:val="6DC646E1"/>
    <w:rsid w:val="6DF81B6A"/>
    <w:rsid w:val="6EAC3BA2"/>
    <w:rsid w:val="6F461EFA"/>
    <w:rsid w:val="6FE62806"/>
    <w:rsid w:val="6FF32477"/>
    <w:rsid w:val="702B2E58"/>
    <w:rsid w:val="709D51F8"/>
    <w:rsid w:val="71997D14"/>
    <w:rsid w:val="727A45F1"/>
    <w:rsid w:val="730942A6"/>
    <w:rsid w:val="737E0116"/>
    <w:rsid w:val="738A3790"/>
    <w:rsid w:val="73E94D2A"/>
    <w:rsid w:val="73F8477D"/>
    <w:rsid w:val="74D57DB6"/>
    <w:rsid w:val="754B4A4D"/>
    <w:rsid w:val="757A3756"/>
    <w:rsid w:val="75E60A43"/>
    <w:rsid w:val="77A32C07"/>
    <w:rsid w:val="78A8062A"/>
    <w:rsid w:val="78F14245"/>
    <w:rsid w:val="79264E1F"/>
    <w:rsid w:val="79394458"/>
    <w:rsid w:val="79C401E4"/>
    <w:rsid w:val="79E8090E"/>
    <w:rsid w:val="7A094D05"/>
    <w:rsid w:val="7A240694"/>
    <w:rsid w:val="7B355AF9"/>
    <w:rsid w:val="7B6E5EB8"/>
    <w:rsid w:val="7C3B58CC"/>
    <w:rsid w:val="7CE47E37"/>
    <w:rsid w:val="7CFE5F8B"/>
    <w:rsid w:val="7D657BEC"/>
    <w:rsid w:val="7D7D5F69"/>
    <w:rsid w:val="7DDFEF7F"/>
    <w:rsid w:val="7E324A6A"/>
    <w:rsid w:val="7E4E5081"/>
    <w:rsid w:val="7E824686"/>
    <w:rsid w:val="7F3824B1"/>
    <w:rsid w:val="7FB622FF"/>
    <w:rsid w:val="7FBD299F"/>
    <w:rsid w:val="7FDC2783"/>
    <w:rsid w:val="7FD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89AC9D5-42E5-49F4-A5CF-29602743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unhideWhenUsed="1" w:qFormat="1"/>
    <w:lsdException w:name="annotation text"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keepNext/>
      <w:keepLines/>
      <w:numPr>
        <w:numId w:val="1"/>
      </w:numPr>
      <w:topLinePunct/>
      <w:adjustRightInd w:val="0"/>
      <w:snapToGrid w:val="0"/>
      <w:spacing w:before="120" w:after="120" w:line="480" w:lineRule="exact"/>
      <w:outlineLvl w:val="0"/>
    </w:pPr>
    <w:rPr>
      <w:rFonts w:ascii="Times" w:eastAsia="汉仪中黑简" w:hAnsi="Times"/>
      <w:bCs/>
      <w:kern w:val="44"/>
      <w:sz w:val="28"/>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annotation text"/>
    <w:basedOn w:val="a"/>
    <w:link w:val="Char"/>
    <w:uiPriority w:val="99"/>
    <w:unhideWhenUsed/>
    <w:qFormat/>
    <w:pPr>
      <w:jc w:val="left"/>
    </w:pPr>
  </w:style>
  <w:style w:type="paragraph" w:styleId="a5">
    <w:name w:val="Plain Text"/>
    <w:basedOn w:val="a"/>
    <w:qFormat/>
    <w:rPr>
      <w:rFonts w:ascii="Beijing" w:eastAsia="Beijing" w:hAnsi="Times"/>
      <w:sz w:val="24"/>
      <w:szCs w:val="20"/>
      <w:lang w:eastAsia="zh-TW"/>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10">
    <w:name w:val="toc 1"/>
    <w:basedOn w:val="a"/>
    <w:next w:val="a"/>
    <w:uiPriority w:val="39"/>
    <w:qFormat/>
    <w:pPr>
      <w:widowControl/>
      <w:jc w:val="left"/>
    </w:pPr>
    <w:rPr>
      <w:sz w:val="24"/>
    </w:rPr>
  </w:style>
  <w:style w:type="paragraph" w:styleId="a7">
    <w:name w:val="Subtitle"/>
    <w:basedOn w:val="a"/>
    <w:next w:val="a"/>
    <w:qFormat/>
    <w:pPr>
      <w:widowControl/>
      <w:spacing w:before="240" w:after="60" w:line="312" w:lineRule="auto"/>
      <w:jc w:val="center"/>
      <w:outlineLvl w:val="1"/>
    </w:pPr>
    <w:rPr>
      <w:rFonts w:ascii="Cambria" w:hAnsi="Cambria"/>
      <w:b/>
      <w:bCs/>
      <w:kern w:val="28"/>
      <w:sz w:val="32"/>
      <w:szCs w:val="32"/>
    </w:rPr>
  </w:style>
  <w:style w:type="paragraph" w:styleId="a8">
    <w:name w:val="Normal (Web)"/>
    <w:basedOn w:val="a"/>
    <w:uiPriority w:val="99"/>
    <w:qFormat/>
    <w:pPr>
      <w:widowControl/>
      <w:spacing w:before="100" w:after="100"/>
      <w:jc w:val="left"/>
    </w:pPr>
    <w:rPr>
      <w:rFonts w:ascii="宋体" w:eastAsia="楷体_GB2312" w:hAnsi="宋体"/>
      <w:kern w:val="0"/>
      <w:sz w:val="24"/>
      <w:szCs w:val="20"/>
    </w:rPr>
  </w:style>
  <w:style w:type="paragraph" w:styleId="a9">
    <w:name w:val="annotation subject"/>
    <w:basedOn w:val="a4"/>
    <w:next w:val="a4"/>
    <w:link w:val="Char0"/>
    <w:qFormat/>
    <w:rPr>
      <w:b/>
      <w:bCs/>
    </w:rPr>
  </w:style>
  <w:style w:type="character" w:styleId="aa">
    <w:name w:val="Hyperlink"/>
    <w:basedOn w:val="a1"/>
    <w:uiPriority w:val="99"/>
    <w:unhideWhenUsed/>
    <w:qFormat/>
    <w:rPr>
      <w:color w:val="0000FF"/>
      <w:u w:val="single"/>
    </w:rPr>
  </w:style>
  <w:style w:type="character" w:styleId="ab">
    <w:name w:val="annotation reference"/>
    <w:basedOn w:val="a1"/>
    <w:qFormat/>
    <w:rPr>
      <w:sz w:val="21"/>
      <w:szCs w:val="21"/>
    </w:rPr>
  </w:style>
  <w:style w:type="paragraph" w:styleId="ac">
    <w:name w:val="List Paragraph"/>
    <w:basedOn w:val="a"/>
    <w:uiPriority w:val="99"/>
    <w:qFormat/>
    <w:pPr>
      <w:ind w:firstLineChars="200" w:firstLine="420"/>
    </w:pPr>
  </w:style>
  <w:style w:type="paragraph" w:customStyle="1" w:styleId="11">
    <w:name w:val="修订1"/>
    <w:hidden/>
    <w:uiPriority w:val="99"/>
    <w:unhideWhenUsed/>
    <w:qFormat/>
    <w:rPr>
      <w:rFonts w:ascii="Calibri" w:hAnsi="Calibri"/>
      <w:kern w:val="2"/>
      <w:sz w:val="21"/>
      <w:szCs w:val="22"/>
    </w:rPr>
  </w:style>
  <w:style w:type="character" w:customStyle="1" w:styleId="Char">
    <w:name w:val="批注文字 Char"/>
    <w:basedOn w:val="a1"/>
    <w:link w:val="a4"/>
    <w:uiPriority w:val="99"/>
    <w:qFormat/>
    <w:rPr>
      <w:rFonts w:ascii="Calibri" w:eastAsia="宋体" w:hAnsi="Calibri" w:cs="Times New Roman"/>
      <w:kern w:val="2"/>
      <w:sz w:val="21"/>
      <w:szCs w:val="22"/>
    </w:rPr>
  </w:style>
  <w:style w:type="character" w:customStyle="1" w:styleId="Char0">
    <w:name w:val="批注主题 Char"/>
    <w:basedOn w:val="Char"/>
    <w:link w:val="a9"/>
    <w:qFormat/>
    <w:rPr>
      <w:rFonts w:ascii="Calibri" w:eastAsia="宋体" w:hAnsi="Calibri" w:cs="Times New Roman"/>
      <w:b/>
      <w:bCs/>
      <w:kern w:val="2"/>
      <w:sz w:val="21"/>
      <w:szCs w:val="22"/>
    </w:rPr>
  </w:style>
  <w:style w:type="paragraph" w:customStyle="1" w:styleId="GZ-nei">
    <w:name w:val="GZ-nei"/>
    <w:qFormat/>
    <w:pPr>
      <w:widowControl w:val="0"/>
      <w:adjustRightInd w:val="0"/>
      <w:snapToGrid w:val="0"/>
      <w:spacing w:line="320" w:lineRule="exact"/>
      <w:ind w:firstLineChars="200" w:firstLine="200"/>
      <w:jc w:val="both"/>
    </w:pPr>
    <w:rPr>
      <w:rFonts w:eastAsia="方正书宋简体"/>
      <w:color w:val="000000"/>
      <w:kern w:val="2"/>
      <w:sz w:val="21"/>
      <w:szCs w:val="21"/>
    </w:rPr>
  </w:style>
  <w:style w:type="paragraph" w:customStyle="1" w:styleId="GZ-F-DG">
    <w:name w:val="GZ-F-DG"/>
    <w:basedOn w:val="GZ-nei"/>
    <w:qFormat/>
    <w:pPr>
      <w:ind w:firstLineChars="0" w:firstLine="0"/>
    </w:pPr>
  </w:style>
  <w:style w:type="paragraph" w:customStyle="1" w:styleId="GZ-F-B">
    <w:name w:val="GZ-F-B"/>
    <w:basedOn w:val="a"/>
    <w:qFormat/>
    <w:pPr>
      <w:spacing w:line="300" w:lineRule="exact"/>
    </w:pPr>
    <w:rPr>
      <w:rFonts w:ascii="方正书宋简体" w:hAnsi="宋体"/>
      <w:sz w:val="18"/>
      <w:szCs w:val="18"/>
    </w:rPr>
  </w:style>
  <w:style w:type="paragraph" w:customStyle="1" w:styleId="12">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ccount@shclearing.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12139</Words>
  <Characters>2570</Characters>
  <Application>Microsoft Office Word</Application>
  <DocSecurity>4</DocSecurity>
  <Lines>21</Lines>
  <Paragraphs>29</Paragraphs>
  <ScaleCrop>false</ScaleCrop>
  <Company/>
  <LinksUpToDate>false</LinksUpToDate>
  <CharactersWithSpaces>14680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CFETS</dc:creator>
  <cp:lastModifiedBy>张帆</cp:lastModifiedBy>
  <cp:revision>2</cp:revision>
  <dcterms:created xsi:type="dcterms:W3CDTF">2025-10-20T09:32:00Z</dcterms:created>
  <dcterms:modified xsi:type="dcterms:W3CDTF">2025-10-20T09:32:00Z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y fmtid="{D5CDD505-2E9C-101B-9397-08002B2CF9AE}" pid="3" name="KSOTemplateDocerSaveRecord">
    <vt:lpwstr>eyJoZGlkIjoiOTc3M2Y5NzIzMDFlZjAyY2Q4Njk5ODkyYjFjNzBiNTQiLCJ1c2VySWQiOiI4OTMwMjMyMTUifQ==</vt:lpwstr>
  </property>
  <property fmtid="{D5CDD505-2E9C-101B-9397-08002B2CF9AE}" pid="4" name="ICV">
    <vt:lpwstr>35C6322776E16AEC72D8D468F1B3EC50</vt:lpwstr>
  </property>
</Properties>
</file>