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EF504" w14:textId="77777777" w:rsidR="000D6149" w:rsidRPr="001D077C" w:rsidRDefault="000D6149">
      <w:pPr>
        <w:spacing w:line="360" w:lineRule="auto"/>
        <w:ind w:firstLine="723"/>
        <w:jc w:val="center"/>
        <w:rPr>
          <w:rFonts w:ascii="黑体" w:eastAsia="黑体" w:hAnsi="黑体" w:cs="仿宋_GB2312"/>
          <w:kern w:val="0"/>
          <w:sz w:val="36"/>
          <w:szCs w:val="36"/>
        </w:rPr>
      </w:pPr>
    </w:p>
    <w:p w14:paraId="18DA7113" w14:textId="77777777" w:rsidR="000D6149" w:rsidRPr="001D077C" w:rsidRDefault="000D6149">
      <w:pPr>
        <w:spacing w:line="360" w:lineRule="auto"/>
        <w:ind w:firstLine="723"/>
        <w:jc w:val="center"/>
        <w:rPr>
          <w:rFonts w:ascii="黑体" w:eastAsia="黑体" w:hAnsi="黑体" w:cs="仿宋_GB2312"/>
          <w:kern w:val="0"/>
          <w:sz w:val="36"/>
          <w:szCs w:val="36"/>
        </w:rPr>
      </w:pPr>
    </w:p>
    <w:p w14:paraId="0F30987B" w14:textId="77777777" w:rsidR="000D6149" w:rsidRPr="001D077C" w:rsidRDefault="000D6149">
      <w:pPr>
        <w:spacing w:line="360" w:lineRule="auto"/>
        <w:ind w:firstLine="723"/>
        <w:jc w:val="center"/>
        <w:rPr>
          <w:rFonts w:ascii="黑体" w:eastAsia="黑体" w:hAnsi="黑体" w:cs="仿宋_GB2312"/>
          <w:kern w:val="0"/>
          <w:sz w:val="36"/>
          <w:szCs w:val="36"/>
        </w:rPr>
      </w:pPr>
    </w:p>
    <w:p w14:paraId="56567176" w14:textId="77777777" w:rsidR="000D6149" w:rsidRPr="001D077C" w:rsidRDefault="00B75E14">
      <w:pPr>
        <w:spacing w:line="360" w:lineRule="auto"/>
        <w:ind w:firstLine="723"/>
        <w:jc w:val="center"/>
        <w:rPr>
          <w:rFonts w:ascii="黑体" w:eastAsia="黑体" w:hAnsi="黑体" w:cs="仿宋_GB2312"/>
          <w:kern w:val="0"/>
          <w:sz w:val="36"/>
          <w:szCs w:val="36"/>
        </w:rPr>
      </w:pPr>
      <w:r w:rsidRPr="001D077C">
        <w:rPr>
          <w:rFonts w:ascii="黑体" w:eastAsia="黑体" w:hAnsi="黑体" w:cs="仿宋_GB2312" w:hint="eastAsia"/>
          <w:kern w:val="0"/>
          <w:sz w:val="36"/>
          <w:szCs w:val="36"/>
        </w:rPr>
        <w:t>银行间市场清算所股份有限公司</w:t>
      </w:r>
    </w:p>
    <w:p w14:paraId="4D4BA058" w14:textId="77777777" w:rsidR="000D6149" w:rsidRPr="001D077C" w:rsidRDefault="00B75E14">
      <w:pPr>
        <w:spacing w:line="360" w:lineRule="auto"/>
        <w:ind w:firstLine="723"/>
        <w:jc w:val="center"/>
        <w:rPr>
          <w:rFonts w:ascii="黑体" w:eastAsia="黑体" w:hAnsi="黑体" w:cs="仿宋_GB2312"/>
          <w:kern w:val="0"/>
          <w:sz w:val="36"/>
          <w:szCs w:val="36"/>
        </w:rPr>
      </w:pPr>
      <w:r w:rsidRPr="001D077C">
        <w:rPr>
          <w:rFonts w:ascii="黑体" w:eastAsia="黑体" w:hAnsi="黑体" w:cs="仿宋_GB2312" w:hint="eastAsia"/>
          <w:kern w:val="0"/>
          <w:sz w:val="36"/>
          <w:szCs w:val="36"/>
        </w:rPr>
        <w:t>内地与香港债券市场互联互通南向合作业务指南</w:t>
      </w:r>
    </w:p>
    <w:p w14:paraId="6953400F" w14:textId="77777777" w:rsidR="000D6149" w:rsidRPr="001D077C" w:rsidRDefault="000D6149">
      <w:pPr>
        <w:spacing w:line="360" w:lineRule="auto"/>
        <w:ind w:firstLine="602"/>
        <w:jc w:val="center"/>
        <w:rPr>
          <w:rFonts w:ascii="仿宋" w:eastAsia="仿宋" w:hAnsi="仿宋" w:cs="仿宋_GB2312"/>
          <w:kern w:val="0"/>
          <w:sz w:val="30"/>
          <w:szCs w:val="30"/>
        </w:rPr>
      </w:pPr>
    </w:p>
    <w:p w14:paraId="39CD7576" w14:textId="77777777" w:rsidR="000D6149" w:rsidRPr="001D077C" w:rsidRDefault="000D6149">
      <w:pPr>
        <w:spacing w:line="360" w:lineRule="auto"/>
        <w:ind w:firstLine="602"/>
        <w:jc w:val="center"/>
        <w:rPr>
          <w:rFonts w:ascii="仿宋" w:eastAsia="仿宋" w:hAnsi="仿宋" w:cs="仿宋_GB2312"/>
          <w:kern w:val="0"/>
          <w:sz w:val="30"/>
          <w:szCs w:val="30"/>
        </w:rPr>
      </w:pPr>
    </w:p>
    <w:p w14:paraId="1A200CEE" w14:textId="77777777" w:rsidR="000D6149" w:rsidRPr="001D077C" w:rsidRDefault="000D6149">
      <w:pPr>
        <w:spacing w:line="360" w:lineRule="auto"/>
        <w:ind w:firstLine="602"/>
        <w:jc w:val="center"/>
        <w:rPr>
          <w:rFonts w:ascii="仿宋" w:eastAsia="仿宋" w:hAnsi="仿宋" w:cs="仿宋_GB2312"/>
          <w:kern w:val="0"/>
          <w:sz w:val="30"/>
          <w:szCs w:val="30"/>
        </w:rPr>
      </w:pPr>
    </w:p>
    <w:p w14:paraId="5A9CD0DD" w14:textId="77777777" w:rsidR="000D6149" w:rsidRPr="001D077C" w:rsidRDefault="000D6149">
      <w:pPr>
        <w:spacing w:line="360" w:lineRule="auto"/>
        <w:ind w:firstLine="602"/>
        <w:jc w:val="center"/>
        <w:rPr>
          <w:rFonts w:ascii="仿宋" w:eastAsia="仿宋" w:hAnsi="仿宋" w:cs="仿宋_GB2312"/>
          <w:kern w:val="0"/>
          <w:sz w:val="30"/>
          <w:szCs w:val="30"/>
        </w:rPr>
      </w:pPr>
    </w:p>
    <w:p w14:paraId="4D059649" w14:textId="77777777" w:rsidR="000D6149" w:rsidRPr="001D077C" w:rsidRDefault="000D6149">
      <w:pPr>
        <w:spacing w:line="360" w:lineRule="auto"/>
        <w:ind w:firstLine="602"/>
        <w:jc w:val="center"/>
        <w:rPr>
          <w:rFonts w:ascii="仿宋" w:eastAsia="仿宋" w:hAnsi="仿宋" w:cs="仿宋_GB2312"/>
          <w:kern w:val="0"/>
          <w:sz w:val="30"/>
          <w:szCs w:val="30"/>
        </w:rPr>
      </w:pPr>
    </w:p>
    <w:p w14:paraId="6A634CDA" w14:textId="77777777" w:rsidR="000D6149" w:rsidRPr="001D077C" w:rsidRDefault="000D6149">
      <w:pPr>
        <w:spacing w:line="360" w:lineRule="auto"/>
        <w:ind w:firstLine="602"/>
        <w:jc w:val="center"/>
        <w:rPr>
          <w:rFonts w:ascii="仿宋" w:eastAsia="仿宋" w:hAnsi="仿宋" w:cs="仿宋_GB2312"/>
          <w:kern w:val="0"/>
          <w:sz w:val="30"/>
          <w:szCs w:val="30"/>
        </w:rPr>
      </w:pPr>
    </w:p>
    <w:p w14:paraId="7E883B55" w14:textId="77777777" w:rsidR="000D6149" w:rsidRPr="001D077C" w:rsidRDefault="000D6149">
      <w:pPr>
        <w:spacing w:line="360" w:lineRule="auto"/>
        <w:ind w:firstLine="602"/>
        <w:jc w:val="center"/>
        <w:rPr>
          <w:rFonts w:ascii="仿宋" w:eastAsia="仿宋" w:hAnsi="仿宋" w:cs="仿宋_GB2312"/>
          <w:kern w:val="0"/>
          <w:sz w:val="30"/>
          <w:szCs w:val="30"/>
        </w:rPr>
      </w:pPr>
    </w:p>
    <w:p w14:paraId="4B591A8C" w14:textId="77777777" w:rsidR="000D6149" w:rsidRPr="001D077C" w:rsidRDefault="000D6149">
      <w:pPr>
        <w:spacing w:line="360" w:lineRule="auto"/>
        <w:ind w:firstLine="602"/>
        <w:jc w:val="center"/>
        <w:rPr>
          <w:rFonts w:ascii="仿宋" w:eastAsia="仿宋" w:hAnsi="仿宋" w:cs="仿宋_GB2312"/>
          <w:kern w:val="0"/>
          <w:sz w:val="30"/>
          <w:szCs w:val="30"/>
        </w:rPr>
      </w:pPr>
    </w:p>
    <w:p w14:paraId="345C51A4" w14:textId="77777777" w:rsidR="000D6149" w:rsidRPr="001D077C" w:rsidRDefault="00B75E14">
      <w:pPr>
        <w:spacing w:line="360" w:lineRule="auto"/>
        <w:ind w:firstLine="602"/>
        <w:rPr>
          <w:rFonts w:ascii="仿宋" w:eastAsia="仿宋" w:hAnsi="仿宋" w:cs="仿宋_GB2312"/>
          <w:kern w:val="0"/>
          <w:sz w:val="30"/>
          <w:szCs w:val="30"/>
        </w:rPr>
      </w:pPr>
      <w:r w:rsidRPr="001D077C">
        <w:rPr>
          <w:rFonts w:ascii="仿宋" w:eastAsia="仿宋" w:hAnsi="仿宋" w:cs="仿宋_GB2312"/>
          <w:kern w:val="0"/>
          <w:sz w:val="30"/>
          <w:szCs w:val="30"/>
        </w:rPr>
        <w:t xml:space="preserve">           银行间市场清算所股份有限公司</w:t>
      </w:r>
    </w:p>
    <w:p w14:paraId="54B4BFD1" w14:textId="20FA4DDE" w:rsidR="000D6149" w:rsidRPr="001D077C" w:rsidRDefault="00B75E14">
      <w:pPr>
        <w:spacing w:line="360" w:lineRule="auto"/>
        <w:ind w:firstLine="602"/>
        <w:rPr>
          <w:rFonts w:ascii="仿宋" w:eastAsia="仿宋" w:hAnsi="仿宋" w:cs="仿宋_GB2312"/>
          <w:kern w:val="0"/>
          <w:sz w:val="30"/>
          <w:szCs w:val="30"/>
        </w:rPr>
      </w:pPr>
      <w:r w:rsidRPr="001D077C">
        <w:rPr>
          <w:rFonts w:ascii="仿宋" w:eastAsia="仿宋" w:hAnsi="仿宋" w:cs="仿宋_GB2312"/>
          <w:kern w:val="0"/>
          <w:sz w:val="30"/>
          <w:szCs w:val="30"/>
        </w:rPr>
        <w:t xml:space="preserve">                   </w:t>
      </w:r>
      <w:r w:rsidR="00355E7E" w:rsidRPr="001D077C">
        <w:rPr>
          <w:rFonts w:ascii="仿宋" w:eastAsia="仿宋" w:hAnsi="仿宋" w:cs="仿宋_GB2312"/>
          <w:kern w:val="0"/>
          <w:sz w:val="30"/>
          <w:szCs w:val="30"/>
        </w:rPr>
        <w:t>202</w:t>
      </w:r>
      <w:r w:rsidR="0090705E">
        <w:rPr>
          <w:rFonts w:ascii="仿宋" w:eastAsia="仿宋" w:hAnsi="仿宋" w:cs="仿宋_GB2312"/>
          <w:kern w:val="0"/>
          <w:sz w:val="30"/>
          <w:szCs w:val="30"/>
        </w:rPr>
        <w:t>5</w:t>
      </w:r>
      <w:r w:rsidRPr="001D077C">
        <w:rPr>
          <w:rFonts w:ascii="仿宋" w:eastAsia="仿宋" w:hAnsi="仿宋" w:cs="仿宋_GB2312" w:hint="eastAsia"/>
          <w:kern w:val="0"/>
          <w:sz w:val="30"/>
          <w:szCs w:val="30"/>
        </w:rPr>
        <w:t>年</w:t>
      </w:r>
      <w:r w:rsidR="0090705E">
        <w:rPr>
          <w:rFonts w:ascii="仿宋" w:eastAsia="仿宋" w:hAnsi="仿宋" w:cs="仿宋_GB2312"/>
          <w:kern w:val="0"/>
          <w:sz w:val="30"/>
          <w:szCs w:val="30"/>
        </w:rPr>
        <w:t>1</w:t>
      </w:r>
      <w:r w:rsidRPr="001D077C">
        <w:rPr>
          <w:rFonts w:ascii="仿宋" w:eastAsia="仿宋" w:hAnsi="仿宋" w:cs="仿宋_GB2312" w:hint="eastAsia"/>
          <w:kern w:val="0"/>
          <w:sz w:val="30"/>
          <w:szCs w:val="30"/>
        </w:rPr>
        <w:t>月</w:t>
      </w:r>
    </w:p>
    <w:p w14:paraId="352F9A74" w14:textId="77777777" w:rsidR="000D6149" w:rsidRPr="001D077C" w:rsidRDefault="000D6149">
      <w:pPr>
        <w:spacing w:line="360" w:lineRule="auto"/>
        <w:ind w:firstLine="723"/>
        <w:jc w:val="center"/>
        <w:rPr>
          <w:rFonts w:ascii="黑体" w:eastAsia="黑体" w:hAnsi="黑体" w:cs="仿宋_GB2312"/>
          <w:kern w:val="0"/>
          <w:sz w:val="36"/>
          <w:szCs w:val="36"/>
        </w:rPr>
      </w:pPr>
    </w:p>
    <w:p w14:paraId="7E4532B2" w14:textId="77777777" w:rsidR="000D6149" w:rsidRPr="001D077C" w:rsidRDefault="000D6149">
      <w:pPr>
        <w:spacing w:line="360" w:lineRule="auto"/>
        <w:ind w:firstLine="723"/>
        <w:jc w:val="center"/>
        <w:rPr>
          <w:rFonts w:ascii="黑体" w:eastAsia="黑体" w:hAnsi="黑体" w:cs="仿宋_GB2312"/>
          <w:kern w:val="0"/>
          <w:sz w:val="36"/>
          <w:szCs w:val="36"/>
        </w:rPr>
      </w:pPr>
    </w:p>
    <w:p w14:paraId="3FB6DFB5" w14:textId="77777777" w:rsidR="000D6149" w:rsidRPr="001D077C" w:rsidRDefault="000D6149">
      <w:pPr>
        <w:spacing w:line="360" w:lineRule="auto"/>
        <w:ind w:firstLine="723"/>
        <w:jc w:val="center"/>
        <w:rPr>
          <w:rFonts w:ascii="黑体" w:eastAsia="黑体" w:hAnsi="黑体" w:cs="仿宋_GB2312"/>
          <w:kern w:val="0"/>
          <w:sz w:val="36"/>
          <w:szCs w:val="36"/>
        </w:rPr>
      </w:pPr>
    </w:p>
    <w:p w14:paraId="65B10522" w14:textId="77777777" w:rsidR="000D6149" w:rsidRPr="001D077C" w:rsidRDefault="000D6149">
      <w:pPr>
        <w:spacing w:line="360" w:lineRule="auto"/>
        <w:ind w:firstLine="723"/>
        <w:jc w:val="center"/>
        <w:rPr>
          <w:rFonts w:ascii="黑体" w:eastAsia="黑体" w:hAnsi="黑体" w:cs="仿宋_GB2312"/>
          <w:kern w:val="0"/>
          <w:sz w:val="36"/>
          <w:szCs w:val="36"/>
        </w:rPr>
      </w:pPr>
    </w:p>
    <w:p w14:paraId="531ED626" w14:textId="77777777" w:rsidR="000D6149" w:rsidRPr="001D077C" w:rsidRDefault="000D6149">
      <w:pPr>
        <w:spacing w:line="360" w:lineRule="auto"/>
        <w:ind w:firstLine="723"/>
        <w:jc w:val="center"/>
        <w:rPr>
          <w:rFonts w:ascii="黑体" w:eastAsia="黑体" w:hAnsi="黑体" w:cs="仿宋_GB2312"/>
          <w:kern w:val="0"/>
          <w:sz w:val="36"/>
          <w:szCs w:val="36"/>
        </w:rPr>
      </w:pPr>
    </w:p>
    <w:p w14:paraId="610A3FC0" w14:textId="77777777" w:rsidR="000D6149" w:rsidRPr="001D077C" w:rsidRDefault="000D6149">
      <w:pPr>
        <w:spacing w:line="360" w:lineRule="auto"/>
        <w:ind w:firstLine="723"/>
        <w:jc w:val="center"/>
        <w:rPr>
          <w:rFonts w:ascii="黑体" w:eastAsia="黑体" w:hAnsi="黑体" w:cs="仿宋_GB2312"/>
          <w:kern w:val="0"/>
          <w:sz w:val="36"/>
          <w:szCs w:val="36"/>
        </w:rPr>
      </w:pPr>
    </w:p>
    <w:p w14:paraId="613CA1AF" w14:textId="77777777" w:rsidR="000D6149" w:rsidRPr="001D077C" w:rsidRDefault="000D6149">
      <w:pPr>
        <w:spacing w:line="360" w:lineRule="auto"/>
        <w:ind w:firstLine="723"/>
        <w:jc w:val="center"/>
        <w:rPr>
          <w:rFonts w:ascii="黑体" w:eastAsia="黑体" w:hAnsi="黑体" w:cs="仿宋_GB2312"/>
          <w:kern w:val="0"/>
          <w:sz w:val="36"/>
          <w:szCs w:val="36"/>
        </w:rPr>
        <w:sectPr w:rsidR="000D6149" w:rsidRPr="001D077C">
          <w:footerReference w:type="default" r:id="rId9"/>
          <w:type w:val="continuous"/>
          <w:pgSz w:w="11906" w:h="16838"/>
          <w:pgMar w:top="1440" w:right="1800" w:bottom="1440" w:left="1800" w:header="851" w:footer="992" w:gutter="0"/>
          <w:cols w:space="425"/>
          <w:docGrid w:type="lines" w:linePitch="312"/>
        </w:sectPr>
      </w:pPr>
    </w:p>
    <w:p w14:paraId="6E1396DB" w14:textId="77777777" w:rsidR="000D6149" w:rsidRPr="001D077C" w:rsidRDefault="00B75E14">
      <w:pPr>
        <w:pStyle w:val="TOC1"/>
        <w:keepNext w:val="0"/>
        <w:keepLines w:val="0"/>
        <w:widowControl w:val="0"/>
        <w:spacing w:line="420" w:lineRule="exact"/>
        <w:jc w:val="center"/>
        <w:rPr>
          <w:rFonts w:ascii="仿宋" w:eastAsia="仿宋" w:hAnsi="仿宋"/>
          <w:color w:val="auto"/>
          <w:kern w:val="2"/>
          <w:sz w:val="30"/>
          <w:szCs w:val="30"/>
          <w:lang w:val="zh-CN"/>
        </w:rPr>
      </w:pPr>
      <w:r w:rsidRPr="001D077C">
        <w:rPr>
          <w:rFonts w:ascii="仿宋" w:eastAsia="仿宋" w:hAnsi="仿宋"/>
          <w:b/>
          <w:color w:val="auto"/>
          <w:sz w:val="30"/>
          <w:szCs w:val="30"/>
          <w:lang w:val="zh-CN"/>
        </w:rPr>
        <w:lastRenderedPageBreak/>
        <w:t>目    录</w:t>
      </w:r>
    </w:p>
    <w:p w14:paraId="008F3910" w14:textId="77777777" w:rsidR="000D6149" w:rsidRPr="00FB7EC4" w:rsidRDefault="000D6149">
      <w:pPr>
        <w:spacing w:line="420" w:lineRule="exact"/>
        <w:rPr>
          <w:rFonts w:ascii="仿宋" w:eastAsia="仿宋" w:hAnsi="仿宋"/>
          <w:szCs w:val="21"/>
          <w:lang w:val="zh-CN"/>
        </w:rPr>
      </w:pPr>
    </w:p>
    <w:p w14:paraId="118CC4B3" w14:textId="77777777" w:rsidR="00094F9F" w:rsidRPr="00FB7EC4" w:rsidRDefault="00B75E14">
      <w:pPr>
        <w:pStyle w:val="10"/>
        <w:rPr>
          <w:rFonts w:ascii="仿宋" w:eastAsia="仿宋" w:hAnsi="仿宋" w:cstheme="minorBidi"/>
          <w:noProof/>
          <w:szCs w:val="21"/>
        </w:rPr>
      </w:pPr>
      <w:r w:rsidRPr="00FB7EC4">
        <w:rPr>
          <w:rFonts w:ascii="仿宋" w:eastAsia="仿宋" w:hAnsi="仿宋"/>
          <w:szCs w:val="21"/>
        </w:rPr>
        <w:fldChar w:fldCharType="begin"/>
      </w:r>
      <w:r w:rsidRPr="00FB7EC4">
        <w:rPr>
          <w:rFonts w:ascii="仿宋" w:eastAsia="仿宋" w:hAnsi="仿宋"/>
          <w:szCs w:val="21"/>
        </w:rPr>
        <w:instrText xml:space="preserve"> TOC \o "1-3" \h \z \u </w:instrText>
      </w:r>
      <w:r w:rsidRPr="00FB7EC4">
        <w:rPr>
          <w:rFonts w:ascii="仿宋" w:eastAsia="仿宋" w:hAnsi="仿宋"/>
          <w:szCs w:val="21"/>
        </w:rPr>
        <w:fldChar w:fldCharType="separate"/>
      </w:r>
      <w:hyperlink w:anchor="_Toc187403347" w:history="1">
        <w:r w:rsidR="00094F9F" w:rsidRPr="00FB7EC4">
          <w:rPr>
            <w:rStyle w:val="ad"/>
            <w:rFonts w:ascii="仿宋" w:eastAsia="仿宋" w:hAnsi="仿宋"/>
            <w:noProof/>
            <w:szCs w:val="21"/>
          </w:rPr>
          <w:t>1.</w:t>
        </w:r>
        <w:r w:rsidR="00094F9F" w:rsidRPr="00FB7EC4">
          <w:rPr>
            <w:rStyle w:val="ad"/>
            <w:rFonts w:ascii="仿宋" w:eastAsia="仿宋" w:hAnsi="仿宋" w:hint="eastAsia"/>
            <w:noProof/>
            <w:szCs w:val="21"/>
          </w:rPr>
          <w:t>总则</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_Toc187403347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5</w:t>
        </w:r>
        <w:r w:rsidR="00094F9F" w:rsidRPr="00FB7EC4">
          <w:rPr>
            <w:rFonts w:ascii="仿宋" w:eastAsia="仿宋" w:hAnsi="仿宋"/>
            <w:noProof/>
            <w:webHidden/>
            <w:szCs w:val="21"/>
          </w:rPr>
          <w:fldChar w:fldCharType="end"/>
        </w:r>
      </w:hyperlink>
    </w:p>
    <w:p w14:paraId="6062CF1C" w14:textId="77777777" w:rsidR="00094F9F" w:rsidRPr="00FB7EC4" w:rsidRDefault="00BF1275">
      <w:pPr>
        <w:pStyle w:val="10"/>
        <w:rPr>
          <w:rFonts w:ascii="仿宋" w:eastAsia="仿宋" w:hAnsi="仿宋" w:cstheme="minorBidi"/>
          <w:noProof/>
          <w:szCs w:val="21"/>
        </w:rPr>
      </w:pPr>
      <w:hyperlink w:anchor="_Toc187403348" w:history="1">
        <w:r w:rsidR="00094F9F" w:rsidRPr="00FB7EC4">
          <w:rPr>
            <w:rStyle w:val="ad"/>
            <w:rFonts w:ascii="仿宋" w:eastAsia="仿宋" w:hAnsi="仿宋"/>
            <w:noProof/>
            <w:szCs w:val="21"/>
          </w:rPr>
          <w:t>2.</w:t>
        </w:r>
        <w:r w:rsidR="00094F9F" w:rsidRPr="00FB7EC4">
          <w:rPr>
            <w:rStyle w:val="ad"/>
            <w:rFonts w:ascii="仿宋" w:eastAsia="仿宋" w:hAnsi="仿宋" w:hint="eastAsia"/>
            <w:noProof/>
            <w:szCs w:val="21"/>
          </w:rPr>
          <w:t>业务开展准备</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_Toc187403348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5</w:t>
        </w:r>
        <w:r w:rsidR="00094F9F" w:rsidRPr="00FB7EC4">
          <w:rPr>
            <w:rFonts w:ascii="仿宋" w:eastAsia="仿宋" w:hAnsi="仿宋"/>
            <w:noProof/>
            <w:webHidden/>
            <w:szCs w:val="21"/>
          </w:rPr>
          <w:fldChar w:fldCharType="end"/>
        </w:r>
      </w:hyperlink>
    </w:p>
    <w:p w14:paraId="49B04079" w14:textId="77777777" w:rsidR="00094F9F" w:rsidRPr="00FB7EC4" w:rsidRDefault="00BF1275">
      <w:pPr>
        <w:pStyle w:val="20"/>
        <w:tabs>
          <w:tab w:val="right" w:leader="dot" w:pos="8296"/>
        </w:tabs>
        <w:rPr>
          <w:rFonts w:ascii="仿宋" w:eastAsia="仿宋" w:hAnsi="仿宋" w:cstheme="minorBidi"/>
          <w:noProof/>
          <w:szCs w:val="21"/>
        </w:rPr>
      </w:pPr>
      <w:hyperlink w:anchor="_Toc187403349" w:history="1">
        <w:r w:rsidR="00094F9F" w:rsidRPr="00FB7EC4">
          <w:rPr>
            <w:rStyle w:val="ad"/>
            <w:rFonts w:ascii="仿宋" w:eastAsia="仿宋" w:hAnsi="仿宋"/>
            <w:noProof/>
            <w:szCs w:val="21"/>
          </w:rPr>
          <w:t>2.1</w:t>
        </w:r>
        <w:r w:rsidR="00094F9F" w:rsidRPr="00FB7EC4">
          <w:rPr>
            <w:rStyle w:val="ad"/>
            <w:rFonts w:ascii="仿宋" w:eastAsia="仿宋" w:hAnsi="仿宋" w:hint="eastAsia"/>
            <w:noProof/>
            <w:szCs w:val="21"/>
          </w:rPr>
          <w:t>账户结构</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_Toc187403349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6</w:t>
        </w:r>
        <w:r w:rsidR="00094F9F" w:rsidRPr="00FB7EC4">
          <w:rPr>
            <w:rFonts w:ascii="仿宋" w:eastAsia="仿宋" w:hAnsi="仿宋"/>
            <w:noProof/>
            <w:webHidden/>
            <w:szCs w:val="21"/>
          </w:rPr>
          <w:fldChar w:fldCharType="end"/>
        </w:r>
      </w:hyperlink>
    </w:p>
    <w:p w14:paraId="09A63548" w14:textId="77777777" w:rsidR="00094F9F" w:rsidRPr="00FB7EC4" w:rsidRDefault="00BF1275">
      <w:pPr>
        <w:pStyle w:val="20"/>
        <w:tabs>
          <w:tab w:val="right" w:leader="dot" w:pos="8296"/>
        </w:tabs>
        <w:rPr>
          <w:rFonts w:ascii="仿宋" w:eastAsia="仿宋" w:hAnsi="仿宋" w:cstheme="minorBidi"/>
          <w:noProof/>
          <w:szCs w:val="21"/>
        </w:rPr>
      </w:pPr>
      <w:hyperlink w:anchor="_Toc187403350" w:history="1">
        <w:r w:rsidR="00094F9F" w:rsidRPr="00FB7EC4">
          <w:rPr>
            <w:rStyle w:val="ad"/>
            <w:rFonts w:ascii="仿宋" w:eastAsia="仿宋" w:hAnsi="仿宋"/>
            <w:noProof/>
            <w:szCs w:val="21"/>
          </w:rPr>
          <w:t>2.2</w:t>
        </w:r>
        <w:r w:rsidR="00094F9F" w:rsidRPr="00FB7EC4">
          <w:rPr>
            <w:rStyle w:val="ad"/>
            <w:rFonts w:ascii="仿宋" w:eastAsia="仿宋" w:hAnsi="仿宋" w:hint="eastAsia"/>
            <w:noProof/>
            <w:szCs w:val="21"/>
          </w:rPr>
          <w:t>资金业务授权</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_Toc187403350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7</w:t>
        </w:r>
        <w:r w:rsidR="00094F9F" w:rsidRPr="00FB7EC4">
          <w:rPr>
            <w:rFonts w:ascii="仿宋" w:eastAsia="仿宋" w:hAnsi="仿宋"/>
            <w:noProof/>
            <w:webHidden/>
            <w:szCs w:val="21"/>
          </w:rPr>
          <w:fldChar w:fldCharType="end"/>
        </w:r>
      </w:hyperlink>
    </w:p>
    <w:p w14:paraId="4856BE08" w14:textId="77777777" w:rsidR="00094F9F" w:rsidRPr="00FB7EC4" w:rsidRDefault="00BF1275">
      <w:pPr>
        <w:pStyle w:val="20"/>
        <w:tabs>
          <w:tab w:val="right" w:leader="dot" w:pos="8296"/>
        </w:tabs>
        <w:rPr>
          <w:rFonts w:ascii="仿宋" w:eastAsia="仿宋" w:hAnsi="仿宋" w:cstheme="minorBidi"/>
          <w:noProof/>
          <w:szCs w:val="21"/>
        </w:rPr>
      </w:pPr>
      <w:hyperlink w:anchor="_Toc187403351" w:history="1">
        <w:r w:rsidR="00094F9F" w:rsidRPr="00FB7EC4">
          <w:rPr>
            <w:rStyle w:val="ad"/>
            <w:rFonts w:ascii="仿宋" w:eastAsia="仿宋" w:hAnsi="仿宋"/>
            <w:noProof/>
            <w:szCs w:val="21"/>
          </w:rPr>
          <w:t>2.3</w:t>
        </w:r>
        <w:r w:rsidR="00094F9F" w:rsidRPr="00FB7EC4">
          <w:rPr>
            <w:rStyle w:val="ad"/>
            <w:rFonts w:ascii="仿宋" w:eastAsia="仿宋" w:hAnsi="仿宋" w:hint="eastAsia"/>
            <w:noProof/>
            <w:szCs w:val="21"/>
          </w:rPr>
          <w:t>账户开立通知</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_Toc187403351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7</w:t>
        </w:r>
        <w:r w:rsidR="00094F9F" w:rsidRPr="00FB7EC4">
          <w:rPr>
            <w:rFonts w:ascii="仿宋" w:eastAsia="仿宋" w:hAnsi="仿宋"/>
            <w:noProof/>
            <w:webHidden/>
            <w:szCs w:val="21"/>
          </w:rPr>
          <w:fldChar w:fldCharType="end"/>
        </w:r>
      </w:hyperlink>
    </w:p>
    <w:p w14:paraId="42C51F8F" w14:textId="77777777" w:rsidR="00094F9F" w:rsidRPr="00FB7EC4" w:rsidRDefault="00BF1275">
      <w:pPr>
        <w:pStyle w:val="20"/>
        <w:tabs>
          <w:tab w:val="right" w:leader="dot" w:pos="8296"/>
        </w:tabs>
        <w:rPr>
          <w:rFonts w:ascii="仿宋" w:eastAsia="仿宋" w:hAnsi="仿宋" w:cstheme="minorBidi"/>
          <w:noProof/>
          <w:szCs w:val="21"/>
        </w:rPr>
      </w:pPr>
      <w:hyperlink w:anchor="_Toc187403352" w:history="1">
        <w:r w:rsidR="00094F9F" w:rsidRPr="00FB7EC4">
          <w:rPr>
            <w:rStyle w:val="ad"/>
            <w:rFonts w:ascii="仿宋" w:eastAsia="仿宋" w:hAnsi="仿宋"/>
            <w:noProof/>
            <w:szCs w:val="21"/>
          </w:rPr>
          <w:t>2.4</w:t>
        </w:r>
        <w:r w:rsidR="00094F9F" w:rsidRPr="00FB7EC4">
          <w:rPr>
            <w:rStyle w:val="ad"/>
            <w:rFonts w:ascii="仿宋" w:eastAsia="仿宋" w:hAnsi="仿宋" w:hint="eastAsia"/>
            <w:noProof/>
            <w:szCs w:val="21"/>
          </w:rPr>
          <w:t>信息变更</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_Toc187403352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8</w:t>
        </w:r>
        <w:r w:rsidR="00094F9F" w:rsidRPr="00FB7EC4">
          <w:rPr>
            <w:rFonts w:ascii="仿宋" w:eastAsia="仿宋" w:hAnsi="仿宋"/>
            <w:noProof/>
            <w:webHidden/>
            <w:szCs w:val="21"/>
          </w:rPr>
          <w:fldChar w:fldCharType="end"/>
        </w:r>
      </w:hyperlink>
    </w:p>
    <w:p w14:paraId="1F5884F2" w14:textId="77777777" w:rsidR="00094F9F" w:rsidRPr="00FB7EC4" w:rsidRDefault="00BF1275">
      <w:pPr>
        <w:pStyle w:val="20"/>
        <w:tabs>
          <w:tab w:val="right" w:leader="dot" w:pos="8296"/>
        </w:tabs>
        <w:rPr>
          <w:rFonts w:ascii="仿宋" w:eastAsia="仿宋" w:hAnsi="仿宋" w:cstheme="minorBidi"/>
          <w:noProof/>
          <w:szCs w:val="21"/>
        </w:rPr>
      </w:pPr>
      <w:hyperlink w:anchor="_Toc187403353" w:history="1">
        <w:r w:rsidR="00094F9F" w:rsidRPr="00FB7EC4">
          <w:rPr>
            <w:rStyle w:val="ad"/>
            <w:rFonts w:ascii="仿宋" w:eastAsia="仿宋" w:hAnsi="仿宋"/>
            <w:noProof/>
            <w:szCs w:val="21"/>
          </w:rPr>
          <w:t>2.5</w:t>
        </w:r>
        <w:r w:rsidR="00094F9F" w:rsidRPr="00FB7EC4">
          <w:rPr>
            <w:rStyle w:val="ad"/>
            <w:rFonts w:ascii="仿宋" w:eastAsia="仿宋" w:hAnsi="仿宋" w:hint="eastAsia"/>
            <w:noProof/>
            <w:szCs w:val="21"/>
          </w:rPr>
          <w:t>账户注销</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_Toc187403353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10</w:t>
        </w:r>
        <w:r w:rsidR="00094F9F" w:rsidRPr="00FB7EC4">
          <w:rPr>
            <w:rFonts w:ascii="仿宋" w:eastAsia="仿宋" w:hAnsi="仿宋"/>
            <w:noProof/>
            <w:webHidden/>
            <w:szCs w:val="21"/>
          </w:rPr>
          <w:fldChar w:fldCharType="end"/>
        </w:r>
      </w:hyperlink>
    </w:p>
    <w:p w14:paraId="21F10325" w14:textId="77777777" w:rsidR="00094F9F" w:rsidRPr="00FB7EC4" w:rsidRDefault="00BF1275">
      <w:pPr>
        <w:pStyle w:val="10"/>
        <w:rPr>
          <w:rFonts w:ascii="仿宋" w:eastAsia="仿宋" w:hAnsi="仿宋" w:cstheme="minorBidi"/>
          <w:noProof/>
          <w:szCs w:val="21"/>
        </w:rPr>
      </w:pPr>
      <w:hyperlink w:anchor="_Toc187403354" w:history="1">
        <w:r w:rsidR="00094F9F" w:rsidRPr="00FB7EC4">
          <w:rPr>
            <w:rStyle w:val="ad"/>
            <w:rFonts w:ascii="仿宋" w:eastAsia="仿宋" w:hAnsi="仿宋"/>
            <w:noProof/>
            <w:szCs w:val="21"/>
          </w:rPr>
          <w:t>3.</w:t>
        </w:r>
        <w:r w:rsidR="00094F9F" w:rsidRPr="00FB7EC4">
          <w:rPr>
            <w:rStyle w:val="ad"/>
            <w:rFonts w:ascii="仿宋" w:eastAsia="仿宋" w:hAnsi="仿宋" w:hint="eastAsia"/>
            <w:noProof/>
            <w:szCs w:val="21"/>
          </w:rPr>
          <w:t>投资范围</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_Toc187403354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11</w:t>
        </w:r>
        <w:r w:rsidR="00094F9F" w:rsidRPr="00FB7EC4">
          <w:rPr>
            <w:rFonts w:ascii="仿宋" w:eastAsia="仿宋" w:hAnsi="仿宋"/>
            <w:noProof/>
            <w:webHidden/>
            <w:szCs w:val="21"/>
          </w:rPr>
          <w:fldChar w:fldCharType="end"/>
        </w:r>
      </w:hyperlink>
    </w:p>
    <w:p w14:paraId="36126401" w14:textId="77777777" w:rsidR="00094F9F" w:rsidRPr="00FB7EC4" w:rsidRDefault="00BF1275">
      <w:pPr>
        <w:pStyle w:val="10"/>
        <w:rPr>
          <w:rFonts w:ascii="仿宋" w:eastAsia="仿宋" w:hAnsi="仿宋" w:cstheme="minorBidi"/>
          <w:noProof/>
          <w:szCs w:val="21"/>
        </w:rPr>
      </w:pPr>
      <w:hyperlink w:anchor="_Toc187403355" w:history="1">
        <w:r w:rsidR="00094F9F" w:rsidRPr="00FB7EC4">
          <w:rPr>
            <w:rStyle w:val="ad"/>
            <w:rFonts w:ascii="仿宋" w:eastAsia="仿宋" w:hAnsi="仿宋"/>
            <w:noProof/>
            <w:szCs w:val="21"/>
          </w:rPr>
          <w:t>4.</w:t>
        </w:r>
        <w:r w:rsidR="00094F9F" w:rsidRPr="00FB7EC4">
          <w:rPr>
            <w:rStyle w:val="ad"/>
            <w:rFonts w:ascii="仿宋" w:eastAsia="仿宋" w:hAnsi="仿宋" w:hint="eastAsia"/>
            <w:noProof/>
            <w:szCs w:val="21"/>
          </w:rPr>
          <w:t>发行认购结算处理</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_Toc187403355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11</w:t>
        </w:r>
        <w:r w:rsidR="00094F9F" w:rsidRPr="00FB7EC4">
          <w:rPr>
            <w:rFonts w:ascii="仿宋" w:eastAsia="仿宋" w:hAnsi="仿宋"/>
            <w:noProof/>
            <w:webHidden/>
            <w:szCs w:val="21"/>
          </w:rPr>
          <w:fldChar w:fldCharType="end"/>
        </w:r>
      </w:hyperlink>
    </w:p>
    <w:p w14:paraId="7A9351BA" w14:textId="77777777" w:rsidR="00094F9F" w:rsidRPr="00FB7EC4" w:rsidRDefault="00BF1275">
      <w:pPr>
        <w:pStyle w:val="20"/>
        <w:tabs>
          <w:tab w:val="right" w:leader="dot" w:pos="8296"/>
        </w:tabs>
        <w:rPr>
          <w:rFonts w:ascii="仿宋" w:eastAsia="仿宋" w:hAnsi="仿宋" w:cstheme="minorBidi"/>
          <w:noProof/>
          <w:szCs w:val="21"/>
        </w:rPr>
      </w:pPr>
      <w:hyperlink w:anchor="_Toc187403356" w:history="1">
        <w:r w:rsidR="00094F9F" w:rsidRPr="00FB7EC4">
          <w:rPr>
            <w:rStyle w:val="ad"/>
            <w:rFonts w:ascii="仿宋" w:eastAsia="仿宋" w:hAnsi="仿宋"/>
            <w:noProof/>
            <w:szCs w:val="21"/>
          </w:rPr>
          <w:t>4.1</w:t>
        </w:r>
        <w:r w:rsidR="00094F9F" w:rsidRPr="00FB7EC4">
          <w:rPr>
            <w:rStyle w:val="ad"/>
            <w:rFonts w:ascii="仿宋" w:eastAsia="仿宋" w:hAnsi="仿宋" w:hint="eastAsia"/>
            <w:noProof/>
            <w:szCs w:val="21"/>
          </w:rPr>
          <w:t>达成分销</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_Toc187403356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11</w:t>
        </w:r>
        <w:r w:rsidR="00094F9F" w:rsidRPr="00FB7EC4">
          <w:rPr>
            <w:rFonts w:ascii="仿宋" w:eastAsia="仿宋" w:hAnsi="仿宋"/>
            <w:noProof/>
            <w:webHidden/>
            <w:szCs w:val="21"/>
          </w:rPr>
          <w:fldChar w:fldCharType="end"/>
        </w:r>
      </w:hyperlink>
    </w:p>
    <w:p w14:paraId="00B344D6" w14:textId="77777777" w:rsidR="00094F9F" w:rsidRPr="00FB7EC4" w:rsidRDefault="00BF1275">
      <w:pPr>
        <w:pStyle w:val="20"/>
        <w:tabs>
          <w:tab w:val="right" w:leader="dot" w:pos="8296"/>
        </w:tabs>
        <w:rPr>
          <w:rFonts w:ascii="仿宋" w:eastAsia="仿宋" w:hAnsi="仿宋" w:cstheme="minorBidi"/>
          <w:noProof/>
          <w:szCs w:val="21"/>
        </w:rPr>
      </w:pPr>
      <w:hyperlink w:anchor="_Toc187403357" w:history="1">
        <w:r w:rsidR="00094F9F" w:rsidRPr="00FB7EC4">
          <w:rPr>
            <w:rStyle w:val="ad"/>
            <w:rFonts w:ascii="仿宋" w:eastAsia="仿宋" w:hAnsi="仿宋"/>
            <w:noProof/>
            <w:szCs w:val="21"/>
          </w:rPr>
          <w:t>4.2</w:t>
        </w:r>
        <w:r w:rsidR="00094F9F" w:rsidRPr="00FB7EC4">
          <w:rPr>
            <w:rStyle w:val="ad"/>
            <w:rFonts w:ascii="仿宋" w:eastAsia="仿宋" w:hAnsi="仿宋" w:hint="eastAsia"/>
            <w:noProof/>
            <w:szCs w:val="21"/>
          </w:rPr>
          <w:t>分销结算</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_Toc187403357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11</w:t>
        </w:r>
        <w:r w:rsidR="00094F9F" w:rsidRPr="00FB7EC4">
          <w:rPr>
            <w:rFonts w:ascii="仿宋" w:eastAsia="仿宋" w:hAnsi="仿宋"/>
            <w:noProof/>
            <w:webHidden/>
            <w:szCs w:val="21"/>
          </w:rPr>
          <w:fldChar w:fldCharType="end"/>
        </w:r>
      </w:hyperlink>
    </w:p>
    <w:p w14:paraId="78646762" w14:textId="77777777" w:rsidR="00094F9F" w:rsidRPr="00FB7EC4" w:rsidRDefault="00BF1275">
      <w:pPr>
        <w:pStyle w:val="10"/>
        <w:rPr>
          <w:rFonts w:ascii="仿宋" w:eastAsia="仿宋" w:hAnsi="仿宋" w:cstheme="minorBidi"/>
          <w:noProof/>
          <w:szCs w:val="21"/>
        </w:rPr>
      </w:pPr>
      <w:hyperlink w:anchor="_Toc187403358" w:history="1">
        <w:r w:rsidR="00094F9F" w:rsidRPr="00FB7EC4">
          <w:rPr>
            <w:rStyle w:val="ad"/>
            <w:rFonts w:ascii="仿宋" w:eastAsia="仿宋" w:hAnsi="仿宋"/>
            <w:noProof/>
            <w:szCs w:val="21"/>
          </w:rPr>
          <w:t>5.</w:t>
        </w:r>
        <w:r w:rsidR="00094F9F" w:rsidRPr="00FB7EC4">
          <w:rPr>
            <w:rStyle w:val="ad"/>
            <w:rFonts w:ascii="仿宋" w:eastAsia="仿宋" w:hAnsi="仿宋" w:hint="eastAsia"/>
            <w:noProof/>
            <w:szCs w:val="21"/>
          </w:rPr>
          <w:t>清算结算处理</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_Toc187403358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14</w:t>
        </w:r>
        <w:r w:rsidR="00094F9F" w:rsidRPr="00FB7EC4">
          <w:rPr>
            <w:rFonts w:ascii="仿宋" w:eastAsia="仿宋" w:hAnsi="仿宋"/>
            <w:noProof/>
            <w:webHidden/>
            <w:szCs w:val="21"/>
          </w:rPr>
          <w:fldChar w:fldCharType="end"/>
        </w:r>
      </w:hyperlink>
    </w:p>
    <w:p w14:paraId="3EDF09CC" w14:textId="77777777" w:rsidR="00094F9F" w:rsidRPr="00FB7EC4" w:rsidRDefault="00BF1275">
      <w:pPr>
        <w:pStyle w:val="20"/>
        <w:tabs>
          <w:tab w:val="right" w:leader="dot" w:pos="8296"/>
        </w:tabs>
        <w:rPr>
          <w:rFonts w:ascii="仿宋" w:eastAsia="仿宋" w:hAnsi="仿宋" w:cstheme="minorBidi"/>
          <w:noProof/>
          <w:szCs w:val="21"/>
        </w:rPr>
      </w:pPr>
      <w:hyperlink w:anchor="_Toc187403359" w:history="1">
        <w:r w:rsidR="00094F9F" w:rsidRPr="00FB7EC4">
          <w:rPr>
            <w:rStyle w:val="ad"/>
            <w:rFonts w:ascii="仿宋" w:eastAsia="仿宋" w:hAnsi="仿宋"/>
            <w:noProof/>
            <w:szCs w:val="21"/>
          </w:rPr>
          <w:t>5.1</w:t>
        </w:r>
        <w:r w:rsidR="00094F9F" w:rsidRPr="00FB7EC4">
          <w:rPr>
            <w:rStyle w:val="ad"/>
            <w:rFonts w:ascii="仿宋" w:eastAsia="仿宋" w:hAnsi="仿宋" w:hint="eastAsia"/>
            <w:noProof/>
            <w:szCs w:val="21"/>
          </w:rPr>
          <w:t>交易数据接收</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_Toc187403359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15</w:t>
        </w:r>
        <w:r w:rsidR="00094F9F" w:rsidRPr="00FB7EC4">
          <w:rPr>
            <w:rFonts w:ascii="仿宋" w:eastAsia="仿宋" w:hAnsi="仿宋"/>
            <w:noProof/>
            <w:webHidden/>
            <w:szCs w:val="21"/>
          </w:rPr>
          <w:fldChar w:fldCharType="end"/>
        </w:r>
      </w:hyperlink>
    </w:p>
    <w:p w14:paraId="0D87AB68" w14:textId="77777777" w:rsidR="00094F9F" w:rsidRPr="00FB7EC4" w:rsidRDefault="00BF1275">
      <w:pPr>
        <w:pStyle w:val="20"/>
        <w:tabs>
          <w:tab w:val="right" w:leader="dot" w:pos="8296"/>
        </w:tabs>
        <w:rPr>
          <w:rFonts w:ascii="仿宋" w:eastAsia="仿宋" w:hAnsi="仿宋" w:cstheme="minorBidi"/>
          <w:noProof/>
          <w:szCs w:val="21"/>
        </w:rPr>
      </w:pPr>
      <w:hyperlink w:anchor="_Toc187403360" w:history="1">
        <w:r w:rsidR="00094F9F" w:rsidRPr="00FB7EC4">
          <w:rPr>
            <w:rStyle w:val="ad"/>
            <w:rFonts w:ascii="仿宋" w:eastAsia="仿宋" w:hAnsi="仿宋"/>
            <w:noProof/>
            <w:szCs w:val="21"/>
          </w:rPr>
          <w:t>5.2</w:t>
        </w:r>
        <w:r w:rsidR="00094F9F" w:rsidRPr="00FB7EC4">
          <w:rPr>
            <w:rStyle w:val="ad"/>
            <w:rFonts w:ascii="仿宋" w:eastAsia="仿宋" w:hAnsi="仿宋" w:hint="eastAsia"/>
            <w:noProof/>
            <w:szCs w:val="21"/>
          </w:rPr>
          <w:t>结算处理</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_Toc187403360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15</w:t>
        </w:r>
        <w:r w:rsidR="00094F9F" w:rsidRPr="00FB7EC4">
          <w:rPr>
            <w:rFonts w:ascii="仿宋" w:eastAsia="仿宋" w:hAnsi="仿宋"/>
            <w:noProof/>
            <w:webHidden/>
            <w:szCs w:val="21"/>
          </w:rPr>
          <w:fldChar w:fldCharType="end"/>
        </w:r>
      </w:hyperlink>
    </w:p>
    <w:p w14:paraId="28C77585" w14:textId="77777777" w:rsidR="00094F9F" w:rsidRPr="00FB7EC4" w:rsidRDefault="00BF1275">
      <w:pPr>
        <w:pStyle w:val="20"/>
        <w:tabs>
          <w:tab w:val="right" w:leader="dot" w:pos="8296"/>
        </w:tabs>
        <w:rPr>
          <w:rFonts w:ascii="仿宋" w:eastAsia="仿宋" w:hAnsi="仿宋" w:cstheme="minorBidi"/>
          <w:noProof/>
          <w:szCs w:val="21"/>
        </w:rPr>
      </w:pPr>
      <w:hyperlink w:anchor="_Toc187403361" w:history="1">
        <w:r w:rsidR="00094F9F" w:rsidRPr="00FB7EC4">
          <w:rPr>
            <w:rStyle w:val="ad"/>
            <w:rFonts w:ascii="仿宋" w:eastAsia="仿宋" w:hAnsi="仿宋"/>
            <w:noProof/>
            <w:szCs w:val="21"/>
          </w:rPr>
          <w:t>5.3</w:t>
        </w:r>
        <w:r w:rsidR="00094F9F" w:rsidRPr="00FB7EC4">
          <w:rPr>
            <w:rStyle w:val="ad"/>
            <w:rFonts w:ascii="仿宋" w:eastAsia="仿宋" w:hAnsi="仿宋" w:hint="eastAsia"/>
            <w:noProof/>
            <w:szCs w:val="21"/>
          </w:rPr>
          <w:t>结算失败</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_Toc187403361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18</w:t>
        </w:r>
        <w:r w:rsidR="00094F9F" w:rsidRPr="00FB7EC4">
          <w:rPr>
            <w:rFonts w:ascii="仿宋" w:eastAsia="仿宋" w:hAnsi="仿宋"/>
            <w:noProof/>
            <w:webHidden/>
            <w:szCs w:val="21"/>
          </w:rPr>
          <w:fldChar w:fldCharType="end"/>
        </w:r>
      </w:hyperlink>
    </w:p>
    <w:p w14:paraId="06F446C3" w14:textId="77777777" w:rsidR="00094F9F" w:rsidRPr="00FB7EC4" w:rsidRDefault="00BF1275">
      <w:pPr>
        <w:pStyle w:val="10"/>
        <w:rPr>
          <w:rFonts w:ascii="仿宋" w:eastAsia="仿宋" w:hAnsi="仿宋" w:cstheme="minorBidi"/>
          <w:noProof/>
          <w:szCs w:val="21"/>
        </w:rPr>
      </w:pPr>
      <w:hyperlink w:anchor="_Toc187403362" w:history="1">
        <w:r w:rsidR="00094F9F" w:rsidRPr="00FB7EC4">
          <w:rPr>
            <w:rStyle w:val="ad"/>
            <w:rFonts w:ascii="仿宋" w:eastAsia="仿宋" w:hAnsi="仿宋"/>
            <w:noProof/>
            <w:szCs w:val="21"/>
          </w:rPr>
          <w:t>6.</w:t>
        </w:r>
        <w:r w:rsidR="00094F9F" w:rsidRPr="00FB7EC4">
          <w:rPr>
            <w:rStyle w:val="ad"/>
            <w:rFonts w:ascii="仿宋" w:eastAsia="仿宋" w:hAnsi="仿宋" w:hint="eastAsia"/>
            <w:noProof/>
            <w:szCs w:val="21"/>
          </w:rPr>
          <w:t>付息兑付处理</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_Toc187403362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18</w:t>
        </w:r>
        <w:r w:rsidR="00094F9F" w:rsidRPr="00FB7EC4">
          <w:rPr>
            <w:rFonts w:ascii="仿宋" w:eastAsia="仿宋" w:hAnsi="仿宋"/>
            <w:noProof/>
            <w:webHidden/>
            <w:szCs w:val="21"/>
          </w:rPr>
          <w:fldChar w:fldCharType="end"/>
        </w:r>
      </w:hyperlink>
    </w:p>
    <w:p w14:paraId="644B5957" w14:textId="77777777" w:rsidR="00094F9F" w:rsidRPr="00FB7EC4" w:rsidRDefault="00BF1275">
      <w:pPr>
        <w:pStyle w:val="20"/>
        <w:tabs>
          <w:tab w:val="right" w:leader="dot" w:pos="8296"/>
        </w:tabs>
        <w:rPr>
          <w:rFonts w:ascii="仿宋" w:eastAsia="仿宋" w:hAnsi="仿宋" w:cstheme="minorBidi"/>
          <w:noProof/>
          <w:szCs w:val="21"/>
        </w:rPr>
      </w:pPr>
      <w:hyperlink w:anchor="_Toc187403363" w:history="1">
        <w:r w:rsidR="00094F9F" w:rsidRPr="00FB7EC4">
          <w:rPr>
            <w:rStyle w:val="ad"/>
            <w:rFonts w:ascii="仿宋" w:eastAsia="仿宋" w:hAnsi="仿宋"/>
            <w:noProof/>
            <w:szCs w:val="21"/>
          </w:rPr>
          <w:t>6.1</w:t>
        </w:r>
        <w:r w:rsidR="00094F9F" w:rsidRPr="00FB7EC4">
          <w:rPr>
            <w:rStyle w:val="ad"/>
            <w:rFonts w:ascii="仿宋" w:eastAsia="仿宋" w:hAnsi="仿宋" w:hint="eastAsia"/>
            <w:noProof/>
            <w:szCs w:val="21"/>
          </w:rPr>
          <w:t>付息兑付通知</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_Toc187403363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18</w:t>
        </w:r>
        <w:r w:rsidR="00094F9F" w:rsidRPr="00FB7EC4">
          <w:rPr>
            <w:rFonts w:ascii="仿宋" w:eastAsia="仿宋" w:hAnsi="仿宋"/>
            <w:noProof/>
            <w:webHidden/>
            <w:szCs w:val="21"/>
          </w:rPr>
          <w:fldChar w:fldCharType="end"/>
        </w:r>
      </w:hyperlink>
    </w:p>
    <w:p w14:paraId="39AF48C8" w14:textId="77777777" w:rsidR="00094F9F" w:rsidRPr="00FB7EC4" w:rsidRDefault="00BF1275">
      <w:pPr>
        <w:pStyle w:val="20"/>
        <w:tabs>
          <w:tab w:val="right" w:leader="dot" w:pos="8296"/>
        </w:tabs>
        <w:rPr>
          <w:rFonts w:ascii="仿宋" w:eastAsia="仿宋" w:hAnsi="仿宋" w:cstheme="minorBidi"/>
          <w:noProof/>
          <w:szCs w:val="21"/>
        </w:rPr>
      </w:pPr>
      <w:hyperlink w:anchor="_Toc187403364" w:history="1">
        <w:r w:rsidR="00094F9F" w:rsidRPr="00FB7EC4">
          <w:rPr>
            <w:rStyle w:val="ad"/>
            <w:rFonts w:ascii="仿宋" w:eastAsia="仿宋" w:hAnsi="仿宋"/>
            <w:noProof/>
            <w:szCs w:val="21"/>
          </w:rPr>
          <w:t>6.2</w:t>
        </w:r>
        <w:r w:rsidR="00094F9F" w:rsidRPr="00FB7EC4">
          <w:rPr>
            <w:rStyle w:val="ad"/>
            <w:rFonts w:ascii="仿宋" w:eastAsia="仿宋" w:hAnsi="仿宋" w:hint="eastAsia"/>
            <w:noProof/>
            <w:szCs w:val="21"/>
          </w:rPr>
          <w:t>付息兑付资金计算</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_Toc187403364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19</w:t>
        </w:r>
        <w:r w:rsidR="00094F9F" w:rsidRPr="00FB7EC4">
          <w:rPr>
            <w:rFonts w:ascii="仿宋" w:eastAsia="仿宋" w:hAnsi="仿宋"/>
            <w:noProof/>
            <w:webHidden/>
            <w:szCs w:val="21"/>
          </w:rPr>
          <w:fldChar w:fldCharType="end"/>
        </w:r>
      </w:hyperlink>
    </w:p>
    <w:p w14:paraId="1487E2E5" w14:textId="77777777" w:rsidR="00094F9F" w:rsidRPr="00FB7EC4" w:rsidRDefault="00BF1275">
      <w:pPr>
        <w:pStyle w:val="20"/>
        <w:tabs>
          <w:tab w:val="right" w:leader="dot" w:pos="8296"/>
        </w:tabs>
        <w:rPr>
          <w:rFonts w:ascii="仿宋" w:eastAsia="仿宋" w:hAnsi="仿宋" w:cstheme="minorBidi"/>
          <w:noProof/>
          <w:szCs w:val="21"/>
        </w:rPr>
      </w:pPr>
      <w:hyperlink w:anchor="_Toc187403365" w:history="1">
        <w:r w:rsidR="00094F9F" w:rsidRPr="00FB7EC4">
          <w:rPr>
            <w:rStyle w:val="ad"/>
            <w:rFonts w:ascii="仿宋" w:eastAsia="仿宋" w:hAnsi="仿宋"/>
            <w:noProof/>
            <w:szCs w:val="21"/>
          </w:rPr>
          <w:t>6.3</w:t>
        </w:r>
        <w:r w:rsidR="00094F9F" w:rsidRPr="00FB7EC4">
          <w:rPr>
            <w:rStyle w:val="ad"/>
            <w:rFonts w:ascii="仿宋" w:eastAsia="仿宋" w:hAnsi="仿宋" w:hint="eastAsia"/>
            <w:noProof/>
            <w:szCs w:val="21"/>
          </w:rPr>
          <w:t>付息兑付资金划付</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_Toc187403365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19</w:t>
        </w:r>
        <w:r w:rsidR="00094F9F" w:rsidRPr="00FB7EC4">
          <w:rPr>
            <w:rFonts w:ascii="仿宋" w:eastAsia="仿宋" w:hAnsi="仿宋"/>
            <w:noProof/>
            <w:webHidden/>
            <w:szCs w:val="21"/>
          </w:rPr>
          <w:fldChar w:fldCharType="end"/>
        </w:r>
      </w:hyperlink>
    </w:p>
    <w:p w14:paraId="3C18348C" w14:textId="77777777" w:rsidR="00094F9F" w:rsidRPr="00FB7EC4" w:rsidRDefault="00BF1275">
      <w:pPr>
        <w:pStyle w:val="10"/>
        <w:rPr>
          <w:rFonts w:ascii="仿宋" w:eastAsia="仿宋" w:hAnsi="仿宋" w:cstheme="minorBidi"/>
          <w:noProof/>
          <w:szCs w:val="21"/>
        </w:rPr>
      </w:pPr>
      <w:hyperlink w:anchor="_Toc187403366" w:history="1">
        <w:r w:rsidR="00094F9F" w:rsidRPr="00FB7EC4">
          <w:rPr>
            <w:rStyle w:val="ad"/>
            <w:rFonts w:ascii="仿宋" w:eastAsia="仿宋" w:hAnsi="仿宋"/>
            <w:noProof/>
            <w:szCs w:val="21"/>
          </w:rPr>
          <w:t>7.</w:t>
        </w:r>
        <w:r w:rsidR="00094F9F" w:rsidRPr="00FB7EC4">
          <w:rPr>
            <w:rStyle w:val="ad"/>
            <w:rFonts w:ascii="仿宋" w:eastAsia="仿宋" w:hAnsi="仿宋" w:hint="eastAsia"/>
            <w:noProof/>
            <w:szCs w:val="21"/>
          </w:rPr>
          <w:t>其他公司行为事件处理</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_Toc187403366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21</w:t>
        </w:r>
        <w:r w:rsidR="00094F9F" w:rsidRPr="00FB7EC4">
          <w:rPr>
            <w:rFonts w:ascii="仿宋" w:eastAsia="仿宋" w:hAnsi="仿宋"/>
            <w:noProof/>
            <w:webHidden/>
            <w:szCs w:val="21"/>
          </w:rPr>
          <w:fldChar w:fldCharType="end"/>
        </w:r>
      </w:hyperlink>
    </w:p>
    <w:p w14:paraId="07A4B209" w14:textId="77777777" w:rsidR="00094F9F" w:rsidRPr="00FB7EC4" w:rsidRDefault="00BF1275">
      <w:pPr>
        <w:pStyle w:val="20"/>
        <w:tabs>
          <w:tab w:val="right" w:leader="dot" w:pos="8296"/>
        </w:tabs>
        <w:rPr>
          <w:rFonts w:ascii="仿宋" w:eastAsia="仿宋" w:hAnsi="仿宋" w:cstheme="minorBidi"/>
          <w:noProof/>
          <w:szCs w:val="21"/>
        </w:rPr>
      </w:pPr>
      <w:hyperlink w:anchor="_Toc187403367" w:history="1">
        <w:r w:rsidR="00094F9F" w:rsidRPr="00FB7EC4">
          <w:rPr>
            <w:rStyle w:val="ad"/>
            <w:rFonts w:ascii="仿宋" w:eastAsia="仿宋" w:hAnsi="仿宋"/>
            <w:noProof/>
            <w:szCs w:val="21"/>
          </w:rPr>
          <w:t>7.1</w:t>
        </w:r>
        <w:r w:rsidR="00094F9F" w:rsidRPr="00FB7EC4">
          <w:rPr>
            <w:rStyle w:val="ad"/>
            <w:rFonts w:ascii="仿宋" w:eastAsia="仿宋" w:hAnsi="仿宋" w:hint="eastAsia"/>
            <w:noProof/>
            <w:szCs w:val="21"/>
          </w:rPr>
          <w:t>公司行为事件信息通知</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_Toc187403367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21</w:t>
        </w:r>
        <w:r w:rsidR="00094F9F" w:rsidRPr="00FB7EC4">
          <w:rPr>
            <w:rFonts w:ascii="仿宋" w:eastAsia="仿宋" w:hAnsi="仿宋"/>
            <w:noProof/>
            <w:webHidden/>
            <w:szCs w:val="21"/>
          </w:rPr>
          <w:fldChar w:fldCharType="end"/>
        </w:r>
      </w:hyperlink>
    </w:p>
    <w:p w14:paraId="544EA835" w14:textId="77777777" w:rsidR="00094F9F" w:rsidRPr="00FB7EC4" w:rsidRDefault="00BF1275">
      <w:pPr>
        <w:pStyle w:val="20"/>
        <w:tabs>
          <w:tab w:val="right" w:leader="dot" w:pos="8296"/>
        </w:tabs>
        <w:rPr>
          <w:rFonts w:ascii="仿宋" w:eastAsia="仿宋" w:hAnsi="仿宋" w:cstheme="minorBidi"/>
          <w:noProof/>
          <w:szCs w:val="21"/>
        </w:rPr>
      </w:pPr>
      <w:hyperlink w:anchor="_Toc187403368" w:history="1">
        <w:r w:rsidR="00094F9F" w:rsidRPr="00FB7EC4">
          <w:rPr>
            <w:rStyle w:val="ad"/>
            <w:rFonts w:ascii="仿宋" w:eastAsia="仿宋" w:hAnsi="仿宋"/>
            <w:noProof/>
            <w:szCs w:val="21"/>
          </w:rPr>
          <w:t>7.2</w:t>
        </w:r>
        <w:r w:rsidR="00094F9F" w:rsidRPr="00FB7EC4">
          <w:rPr>
            <w:rStyle w:val="ad"/>
            <w:rFonts w:ascii="仿宋" w:eastAsia="仿宋" w:hAnsi="仿宋" w:hint="eastAsia"/>
            <w:noProof/>
            <w:szCs w:val="21"/>
          </w:rPr>
          <w:t>公司行为事件指令处理</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_Toc187403368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22</w:t>
        </w:r>
        <w:r w:rsidR="00094F9F" w:rsidRPr="00FB7EC4">
          <w:rPr>
            <w:rFonts w:ascii="仿宋" w:eastAsia="仿宋" w:hAnsi="仿宋"/>
            <w:noProof/>
            <w:webHidden/>
            <w:szCs w:val="21"/>
          </w:rPr>
          <w:fldChar w:fldCharType="end"/>
        </w:r>
      </w:hyperlink>
    </w:p>
    <w:p w14:paraId="6897E825" w14:textId="77777777" w:rsidR="00094F9F" w:rsidRPr="00FB7EC4" w:rsidRDefault="00BF1275">
      <w:pPr>
        <w:pStyle w:val="20"/>
        <w:tabs>
          <w:tab w:val="right" w:leader="dot" w:pos="8296"/>
        </w:tabs>
        <w:rPr>
          <w:rFonts w:ascii="仿宋" w:eastAsia="仿宋" w:hAnsi="仿宋" w:cstheme="minorBidi"/>
          <w:noProof/>
          <w:szCs w:val="21"/>
        </w:rPr>
      </w:pPr>
      <w:hyperlink w:anchor="_Toc187403369" w:history="1">
        <w:r w:rsidR="00094F9F" w:rsidRPr="00FB7EC4">
          <w:rPr>
            <w:rStyle w:val="ad"/>
            <w:rFonts w:ascii="仿宋" w:eastAsia="仿宋" w:hAnsi="仿宋"/>
            <w:noProof/>
            <w:szCs w:val="21"/>
          </w:rPr>
          <w:t>7.3</w:t>
        </w:r>
        <w:r w:rsidR="00094F9F" w:rsidRPr="00FB7EC4">
          <w:rPr>
            <w:rStyle w:val="ad"/>
            <w:rFonts w:ascii="仿宋" w:eastAsia="仿宋" w:hAnsi="仿宋" w:hint="eastAsia"/>
            <w:noProof/>
            <w:szCs w:val="21"/>
          </w:rPr>
          <w:t>境内投资者权益证明</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_Toc187403369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23</w:t>
        </w:r>
        <w:r w:rsidR="00094F9F" w:rsidRPr="00FB7EC4">
          <w:rPr>
            <w:rFonts w:ascii="仿宋" w:eastAsia="仿宋" w:hAnsi="仿宋"/>
            <w:noProof/>
            <w:webHidden/>
            <w:szCs w:val="21"/>
          </w:rPr>
          <w:fldChar w:fldCharType="end"/>
        </w:r>
      </w:hyperlink>
    </w:p>
    <w:p w14:paraId="26B1CD0D" w14:textId="77777777" w:rsidR="00094F9F" w:rsidRPr="00FB7EC4" w:rsidRDefault="00BF1275">
      <w:pPr>
        <w:pStyle w:val="10"/>
        <w:rPr>
          <w:rFonts w:ascii="仿宋" w:eastAsia="仿宋" w:hAnsi="仿宋" w:cstheme="minorBidi"/>
          <w:noProof/>
          <w:szCs w:val="21"/>
        </w:rPr>
      </w:pPr>
      <w:hyperlink w:anchor="_Toc187403370" w:history="1">
        <w:r w:rsidR="00094F9F" w:rsidRPr="00FB7EC4">
          <w:rPr>
            <w:rStyle w:val="ad"/>
            <w:rFonts w:ascii="仿宋" w:eastAsia="仿宋" w:hAnsi="仿宋"/>
            <w:noProof/>
            <w:szCs w:val="21"/>
          </w:rPr>
          <w:t>8.</w:t>
        </w:r>
        <w:r w:rsidR="00094F9F" w:rsidRPr="00FB7EC4">
          <w:rPr>
            <w:rStyle w:val="ad"/>
            <w:rFonts w:ascii="仿宋" w:eastAsia="仿宋" w:hAnsi="仿宋" w:hint="eastAsia"/>
            <w:noProof/>
            <w:szCs w:val="21"/>
          </w:rPr>
          <w:t>应急业务处理</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_Toc187403370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23</w:t>
        </w:r>
        <w:r w:rsidR="00094F9F" w:rsidRPr="00FB7EC4">
          <w:rPr>
            <w:rFonts w:ascii="仿宋" w:eastAsia="仿宋" w:hAnsi="仿宋"/>
            <w:noProof/>
            <w:webHidden/>
            <w:szCs w:val="21"/>
          </w:rPr>
          <w:fldChar w:fldCharType="end"/>
        </w:r>
      </w:hyperlink>
    </w:p>
    <w:p w14:paraId="0E143DFF" w14:textId="77777777" w:rsidR="00094F9F" w:rsidRPr="00FB7EC4" w:rsidRDefault="00BF1275">
      <w:pPr>
        <w:pStyle w:val="20"/>
        <w:tabs>
          <w:tab w:val="right" w:leader="dot" w:pos="8296"/>
        </w:tabs>
        <w:rPr>
          <w:rFonts w:ascii="仿宋" w:eastAsia="仿宋" w:hAnsi="仿宋" w:cstheme="minorBidi"/>
          <w:noProof/>
          <w:szCs w:val="21"/>
        </w:rPr>
      </w:pPr>
      <w:hyperlink w:anchor="_Toc187403371" w:history="1">
        <w:r w:rsidR="00094F9F" w:rsidRPr="00FB7EC4">
          <w:rPr>
            <w:rStyle w:val="ad"/>
            <w:rFonts w:ascii="仿宋" w:eastAsia="仿宋" w:hAnsi="仿宋"/>
            <w:noProof/>
            <w:szCs w:val="21"/>
          </w:rPr>
          <w:t>8.1</w:t>
        </w:r>
        <w:r w:rsidR="00094F9F" w:rsidRPr="00FB7EC4">
          <w:rPr>
            <w:rStyle w:val="ad"/>
            <w:rFonts w:ascii="仿宋" w:eastAsia="仿宋" w:hAnsi="仿宋" w:hint="eastAsia"/>
            <w:noProof/>
            <w:szCs w:val="21"/>
          </w:rPr>
          <w:t>结算确认应急处理</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_Toc187403371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23</w:t>
        </w:r>
        <w:r w:rsidR="00094F9F" w:rsidRPr="00FB7EC4">
          <w:rPr>
            <w:rFonts w:ascii="仿宋" w:eastAsia="仿宋" w:hAnsi="仿宋"/>
            <w:noProof/>
            <w:webHidden/>
            <w:szCs w:val="21"/>
          </w:rPr>
          <w:fldChar w:fldCharType="end"/>
        </w:r>
      </w:hyperlink>
    </w:p>
    <w:p w14:paraId="399B240C" w14:textId="77777777" w:rsidR="00094F9F" w:rsidRPr="00FB7EC4" w:rsidRDefault="00BF1275">
      <w:pPr>
        <w:pStyle w:val="20"/>
        <w:tabs>
          <w:tab w:val="right" w:leader="dot" w:pos="8296"/>
        </w:tabs>
        <w:rPr>
          <w:rFonts w:ascii="仿宋" w:eastAsia="仿宋" w:hAnsi="仿宋" w:cstheme="minorBidi"/>
          <w:noProof/>
          <w:szCs w:val="21"/>
        </w:rPr>
      </w:pPr>
      <w:hyperlink w:anchor="_Toc187403372" w:history="1">
        <w:r w:rsidR="00094F9F" w:rsidRPr="00FB7EC4">
          <w:rPr>
            <w:rStyle w:val="ad"/>
            <w:rFonts w:ascii="仿宋" w:eastAsia="仿宋" w:hAnsi="仿宋"/>
            <w:noProof/>
            <w:szCs w:val="21"/>
          </w:rPr>
          <w:t>8.2 DVP</w:t>
        </w:r>
        <w:r w:rsidR="00094F9F" w:rsidRPr="00FB7EC4">
          <w:rPr>
            <w:rStyle w:val="ad"/>
            <w:rFonts w:ascii="仿宋" w:eastAsia="仿宋" w:hAnsi="仿宋" w:hint="eastAsia"/>
            <w:noProof/>
            <w:szCs w:val="21"/>
          </w:rPr>
          <w:t>资金结算应急处理</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_Toc187403372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23</w:t>
        </w:r>
        <w:r w:rsidR="00094F9F" w:rsidRPr="00FB7EC4">
          <w:rPr>
            <w:rFonts w:ascii="仿宋" w:eastAsia="仿宋" w:hAnsi="仿宋"/>
            <w:noProof/>
            <w:webHidden/>
            <w:szCs w:val="21"/>
          </w:rPr>
          <w:fldChar w:fldCharType="end"/>
        </w:r>
      </w:hyperlink>
    </w:p>
    <w:p w14:paraId="0FC2B3FC" w14:textId="77777777" w:rsidR="00094F9F" w:rsidRPr="00FB7EC4" w:rsidRDefault="00BF1275">
      <w:pPr>
        <w:pStyle w:val="20"/>
        <w:tabs>
          <w:tab w:val="right" w:leader="dot" w:pos="8296"/>
        </w:tabs>
        <w:rPr>
          <w:rFonts w:ascii="仿宋" w:eastAsia="仿宋" w:hAnsi="仿宋" w:cstheme="minorBidi"/>
          <w:noProof/>
          <w:szCs w:val="21"/>
        </w:rPr>
      </w:pPr>
      <w:hyperlink w:anchor="_Toc187403373" w:history="1">
        <w:r w:rsidR="00094F9F" w:rsidRPr="00FB7EC4">
          <w:rPr>
            <w:rStyle w:val="ad"/>
            <w:rFonts w:ascii="仿宋" w:eastAsia="仿宋" w:hAnsi="仿宋"/>
            <w:noProof/>
            <w:szCs w:val="21"/>
          </w:rPr>
          <w:t>8.3</w:t>
        </w:r>
        <w:r w:rsidR="00094F9F" w:rsidRPr="00FB7EC4">
          <w:rPr>
            <w:rStyle w:val="ad"/>
            <w:rFonts w:ascii="仿宋" w:eastAsia="仿宋" w:hAnsi="仿宋" w:hint="eastAsia"/>
            <w:noProof/>
            <w:szCs w:val="21"/>
          </w:rPr>
          <w:t>人民币、港币债券付息兑付应急处理</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_Toc187403373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25</w:t>
        </w:r>
        <w:r w:rsidR="00094F9F" w:rsidRPr="00FB7EC4">
          <w:rPr>
            <w:rFonts w:ascii="仿宋" w:eastAsia="仿宋" w:hAnsi="仿宋"/>
            <w:noProof/>
            <w:webHidden/>
            <w:szCs w:val="21"/>
          </w:rPr>
          <w:fldChar w:fldCharType="end"/>
        </w:r>
      </w:hyperlink>
    </w:p>
    <w:p w14:paraId="3B7F72EF" w14:textId="77777777" w:rsidR="00094F9F" w:rsidRPr="00FB7EC4" w:rsidRDefault="00BF1275">
      <w:pPr>
        <w:pStyle w:val="10"/>
        <w:rPr>
          <w:rFonts w:ascii="仿宋" w:eastAsia="仿宋" w:hAnsi="仿宋" w:cstheme="minorBidi"/>
          <w:noProof/>
          <w:szCs w:val="21"/>
        </w:rPr>
      </w:pPr>
      <w:hyperlink w:anchor="_Toc187403374" w:history="1">
        <w:r w:rsidR="00094F9F" w:rsidRPr="00FB7EC4">
          <w:rPr>
            <w:rStyle w:val="ad"/>
            <w:rFonts w:ascii="仿宋" w:eastAsia="仿宋" w:hAnsi="仿宋"/>
            <w:noProof/>
            <w:szCs w:val="21"/>
          </w:rPr>
          <w:t>9.</w:t>
        </w:r>
        <w:r w:rsidR="00094F9F" w:rsidRPr="00FB7EC4">
          <w:rPr>
            <w:rStyle w:val="ad"/>
            <w:rFonts w:ascii="仿宋" w:eastAsia="仿宋" w:hAnsi="仿宋" w:hint="eastAsia"/>
            <w:noProof/>
            <w:szCs w:val="21"/>
          </w:rPr>
          <w:t>节假日安排</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_Toc187403374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25</w:t>
        </w:r>
        <w:r w:rsidR="00094F9F" w:rsidRPr="00FB7EC4">
          <w:rPr>
            <w:rFonts w:ascii="仿宋" w:eastAsia="仿宋" w:hAnsi="仿宋"/>
            <w:noProof/>
            <w:webHidden/>
            <w:szCs w:val="21"/>
          </w:rPr>
          <w:fldChar w:fldCharType="end"/>
        </w:r>
      </w:hyperlink>
    </w:p>
    <w:p w14:paraId="236910FE" w14:textId="77777777" w:rsidR="00094F9F" w:rsidRPr="00FB7EC4" w:rsidRDefault="00BF1275">
      <w:pPr>
        <w:pStyle w:val="10"/>
        <w:rPr>
          <w:rFonts w:ascii="仿宋" w:eastAsia="仿宋" w:hAnsi="仿宋" w:cstheme="minorBidi"/>
          <w:noProof/>
          <w:szCs w:val="21"/>
        </w:rPr>
      </w:pPr>
      <w:hyperlink w:anchor="_Toc187403375" w:history="1">
        <w:r w:rsidR="00094F9F" w:rsidRPr="00FB7EC4">
          <w:rPr>
            <w:rStyle w:val="ad"/>
            <w:rFonts w:ascii="仿宋" w:eastAsia="仿宋" w:hAnsi="仿宋" w:hint="eastAsia"/>
            <w:noProof/>
            <w:szCs w:val="21"/>
          </w:rPr>
          <w:t>附件</w:t>
        </w:r>
        <w:r w:rsidR="00094F9F" w:rsidRPr="00FB7EC4">
          <w:rPr>
            <w:rStyle w:val="ad"/>
            <w:rFonts w:ascii="仿宋" w:eastAsia="仿宋" w:hAnsi="仿宋"/>
            <w:noProof/>
            <w:szCs w:val="21"/>
          </w:rPr>
          <w:t>1</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_Toc187403375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27</w:t>
        </w:r>
        <w:r w:rsidR="00094F9F" w:rsidRPr="00FB7EC4">
          <w:rPr>
            <w:rFonts w:ascii="仿宋" w:eastAsia="仿宋" w:hAnsi="仿宋"/>
            <w:noProof/>
            <w:webHidden/>
            <w:szCs w:val="21"/>
          </w:rPr>
          <w:fldChar w:fldCharType="end"/>
        </w:r>
      </w:hyperlink>
    </w:p>
    <w:p w14:paraId="10BDB5C5" w14:textId="77777777" w:rsidR="00094F9F" w:rsidRPr="00FB7EC4" w:rsidRDefault="00BF1275">
      <w:pPr>
        <w:pStyle w:val="10"/>
        <w:rPr>
          <w:rFonts w:ascii="仿宋" w:eastAsia="仿宋" w:hAnsi="仿宋" w:cstheme="minorBidi"/>
          <w:noProof/>
          <w:szCs w:val="21"/>
        </w:rPr>
      </w:pPr>
      <w:hyperlink w:anchor="_Toc187403376" w:history="1">
        <w:r w:rsidR="00094F9F" w:rsidRPr="00FB7EC4">
          <w:rPr>
            <w:rStyle w:val="ad"/>
            <w:rFonts w:ascii="仿宋" w:eastAsia="仿宋" w:hAnsi="仿宋" w:hint="eastAsia"/>
            <w:noProof/>
            <w:szCs w:val="21"/>
          </w:rPr>
          <w:t>附件</w:t>
        </w:r>
        <w:r w:rsidR="00094F9F" w:rsidRPr="00FB7EC4">
          <w:rPr>
            <w:rStyle w:val="ad"/>
            <w:rFonts w:ascii="仿宋" w:eastAsia="仿宋" w:hAnsi="仿宋"/>
            <w:noProof/>
            <w:szCs w:val="21"/>
          </w:rPr>
          <w:t>2</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_Toc187403376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31</w:t>
        </w:r>
        <w:r w:rsidR="00094F9F" w:rsidRPr="00FB7EC4">
          <w:rPr>
            <w:rFonts w:ascii="仿宋" w:eastAsia="仿宋" w:hAnsi="仿宋"/>
            <w:noProof/>
            <w:webHidden/>
            <w:szCs w:val="21"/>
          </w:rPr>
          <w:fldChar w:fldCharType="end"/>
        </w:r>
      </w:hyperlink>
    </w:p>
    <w:p w14:paraId="58F303B5" w14:textId="77777777" w:rsidR="00094F9F" w:rsidRPr="00FB7EC4" w:rsidRDefault="00BF1275">
      <w:pPr>
        <w:pStyle w:val="10"/>
        <w:rPr>
          <w:rFonts w:ascii="仿宋" w:eastAsia="仿宋" w:hAnsi="仿宋" w:cstheme="minorBidi"/>
          <w:noProof/>
          <w:szCs w:val="21"/>
        </w:rPr>
      </w:pPr>
      <w:hyperlink w:anchor="_Toc187403377" w:history="1">
        <w:r w:rsidR="00094F9F" w:rsidRPr="00FB7EC4">
          <w:rPr>
            <w:rStyle w:val="ad"/>
            <w:rFonts w:ascii="仿宋" w:eastAsia="仿宋" w:hAnsi="仿宋" w:hint="eastAsia"/>
            <w:noProof/>
            <w:szCs w:val="21"/>
          </w:rPr>
          <w:t>附件</w:t>
        </w:r>
        <w:r w:rsidR="00094F9F" w:rsidRPr="00FB7EC4">
          <w:rPr>
            <w:rStyle w:val="ad"/>
            <w:rFonts w:ascii="仿宋" w:eastAsia="仿宋" w:hAnsi="仿宋"/>
            <w:noProof/>
            <w:szCs w:val="21"/>
          </w:rPr>
          <w:t>3</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_Toc187403377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33</w:t>
        </w:r>
        <w:r w:rsidR="00094F9F" w:rsidRPr="00FB7EC4">
          <w:rPr>
            <w:rFonts w:ascii="仿宋" w:eastAsia="仿宋" w:hAnsi="仿宋"/>
            <w:noProof/>
            <w:webHidden/>
            <w:szCs w:val="21"/>
          </w:rPr>
          <w:fldChar w:fldCharType="end"/>
        </w:r>
      </w:hyperlink>
    </w:p>
    <w:p w14:paraId="7DE218FB" w14:textId="77777777" w:rsidR="00094F9F" w:rsidRPr="00FB7EC4" w:rsidRDefault="00BF1275">
      <w:pPr>
        <w:pStyle w:val="10"/>
        <w:rPr>
          <w:rFonts w:ascii="仿宋" w:eastAsia="仿宋" w:hAnsi="仿宋" w:cstheme="minorBidi"/>
          <w:noProof/>
          <w:szCs w:val="21"/>
        </w:rPr>
      </w:pPr>
      <w:hyperlink w:anchor="_Toc187403378" w:history="1">
        <w:r w:rsidR="00094F9F" w:rsidRPr="00FB7EC4">
          <w:rPr>
            <w:rStyle w:val="ad"/>
            <w:rFonts w:ascii="仿宋" w:eastAsia="仿宋" w:hAnsi="仿宋" w:hint="eastAsia"/>
            <w:noProof/>
            <w:szCs w:val="21"/>
          </w:rPr>
          <w:t>附件</w:t>
        </w:r>
        <w:r w:rsidR="00094F9F" w:rsidRPr="00FB7EC4">
          <w:rPr>
            <w:rStyle w:val="ad"/>
            <w:rFonts w:ascii="仿宋" w:eastAsia="仿宋" w:hAnsi="仿宋"/>
            <w:noProof/>
            <w:szCs w:val="21"/>
          </w:rPr>
          <w:t>4</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_Toc187403378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35</w:t>
        </w:r>
        <w:r w:rsidR="00094F9F" w:rsidRPr="00FB7EC4">
          <w:rPr>
            <w:rFonts w:ascii="仿宋" w:eastAsia="仿宋" w:hAnsi="仿宋"/>
            <w:noProof/>
            <w:webHidden/>
            <w:szCs w:val="21"/>
          </w:rPr>
          <w:fldChar w:fldCharType="end"/>
        </w:r>
      </w:hyperlink>
    </w:p>
    <w:p w14:paraId="65E55A67" w14:textId="77777777" w:rsidR="00094F9F" w:rsidRPr="00FB7EC4" w:rsidRDefault="00BF1275">
      <w:pPr>
        <w:pStyle w:val="10"/>
        <w:rPr>
          <w:rFonts w:ascii="仿宋" w:eastAsia="仿宋" w:hAnsi="仿宋" w:cstheme="minorBidi"/>
          <w:noProof/>
          <w:szCs w:val="21"/>
        </w:rPr>
      </w:pPr>
      <w:hyperlink w:anchor="_Toc187403379" w:history="1">
        <w:r w:rsidR="00094F9F" w:rsidRPr="00FB7EC4">
          <w:rPr>
            <w:rStyle w:val="ad"/>
            <w:rFonts w:ascii="仿宋" w:eastAsia="仿宋" w:hAnsi="仿宋" w:hint="eastAsia"/>
            <w:noProof/>
            <w:szCs w:val="21"/>
          </w:rPr>
          <w:t>附件</w:t>
        </w:r>
        <w:r w:rsidR="00094F9F" w:rsidRPr="00FB7EC4">
          <w:rPr>
            <w:rStyle w:val="ad"/>
            <w:rFonts w:ascii="仿宋" w:eastAsia="仿宋" w:hAnsi="仿宋"/>
            <w:noProof/>
            <w:szCs w:val="21"/>
          </w:rPr>
          <w:t>5</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_Toc187403379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37</w:t>
        </w:r>
        <w:r w:rsidR="00094F9F" w:rsidRPr="00FB7EC4">
          <w:rPr>
            <w:rFonts w:ascii="仿宋" w:eastAsia="仿宋" w:hAnsi="仿宋"/>
            <w:noProof/>
            <w:webHidden/>
            <w:szCs w:val="21"/>
          </w:rPr>
          <w:fldChar w:fldCharType="end"/>
        </w:r>
      </w:hyperlink>
    </w:p>
    <w:p w14:paraId="2ACA2020" w14:textId="77777777" w:rsidR="00094F9F" w:rsidRPr="00FB7EC4" w:rsidRDefault="00BF1275">
      <w:pPr>
        <w:pStyle w:val="10"/>
        <w:rPr>
          <w:rFonts w:ascii="仿宋" w:eastAsia="仿宋" w:hAnsi="仿宋" w:cstheme="minorBidi"/>
          <w:noProof/>
          <w:szCs w:val="21"/>
        </w:rPr>
      </w:pPr>
      <w:hyperlink w:anchor="_Toc187403380" w:history="1">
        <w:r w:rsidR="00094F9F" w:rsidRPr="00FB7EC4">
          <w:rPr>
            <w:rStyle w:val="ad"/>
            <w:rFonts w:ascii="仿宋" w:eastAsia="仿宋" w:hAnsi="仿宋" w:hint="eastAsia"/>
            <w:noProof/>
            <w:szCs w:val="21"/>
          </w:rPr>
          <w:t>附件</w:t>
        </w:r>
        <w:r w:rsidR="00094F9F" w:rsidRPr="00FB7EC4">
          <w:rPr>
            <w:rStyle w:val="ad"/>
            <w:rFonts w:ascii="仿宋" w:eastAsia="仿宋" w:hAnsi="仿宋"/>
            <w:noProof/>
            <w:szCs w:val="21"/>
          </w:rPr>
          <w:t>6</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_Toc187403380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40</w:t>
        </w:r>
        <w:r w:rsidR="00094F9F" w:rsidRPr="00FB7EC4">
          <w:rPr>
            <w:rFonts w:ascii="仿宋" w:eastAsia="仿宋" w:hAnsi="仿宋"/>
            <w:noProof/>
            <w:webHidden/>
            <w:szCs w:val="21"/>
          </w:rPr>
          <w:fldChar w:fldCharType="end"/>
        </w:r>
      </w:hyperlink>
    </w:p>
    <w:p w14:paraId="273F2506" w14:textId="77777777" w:rsidR="00094F9F" w:rsidRPr="00FB7EC4" w:rsidRDefault="00BF1275">
      <w:pPr>
        <w:pStyle w:val="10"/>
        <w:rPr>
          <w:rFonts w:ascii="仿宋" w:eastAsia="仿宋" w:hAnsi="仿宋" w:cstheme="minorBidi"/>
          <w:noProof/>
          <w:szCs w:val="21"/>
        </w:rPr>
      </w:pPr>
      <w:hyperlink w:anchor="_Toc187403381" w:history="1">
        <w:r w:rsidR="00094F9F" w:rsidRPr="00FB7EC4">
          <w:rPr>
            <w:rStyle w:val="ad"/>
            <w:rFonts w:ascii="仿宋" w:eastAsia="仿宋" w:hAnsi="仿宋" w:hint="eastAsia"/>
            <w:noProof/>
            <w:szCs w:val="21"/>
          </w:rPr>
          <w:t>附件</w:t>
        </w:r>
        <w:r w:rsidR="00094F9F" w:rsidRPr="00FB7EC4">
          <w:rPr>
            <w:rStyle w:val="ad"/>
            <w:rFonts w:ascii="仿宋" w:eastAsia="仿宋" w:hAnsi="仿宋"/>
            <w:noProof/>
            <w:szCs w:val="21"/>
          </w:rPr>
          <w:t>7</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_Toc187403381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41</w:t>
        </w:r>
        <w:r w:rsidR="00094F9F" w:rsidRPr="00FB7EC4">
          <w:rPr>
            <w:rFonts w:ascii="仿宋" w:eastAsia="仿宋" w:hAnsi="仿宋"/>
            <w:noProof/>
            <w:webHidden/>
            <w:szCs w:val="21"/>
          </w:rPr>
          <w:fldChar w:fldCharType="end"/>
        </w:r>
      </w:hyperlink>
    </w:p>
    <w:p w14:paraId="3C7C0FE7" w14:textId="77777777" w:rsidR="00094F9F" w:rsidRPr="00FB7EC4" w:rsidRDefault="00BF1275">
      <w:pPr>
        <w:pStyle w:val="10"/>
        <w:rPr>
          <w:rFonts w:ascii="仿宋" w:eastAsia="仿宋" w:hAnsi="仿宋" w:cstheme="minorBidi"/>
          <w:noProof/>
          <w:szCs w:val="21"/>
        </w:rPr>
      </w:pPr>
      <w:hyperlink w:anchor="_Toc187403382" w:history="1">
        <w:r w:rsidR="00094F9F" w:rsidRPr="00FB7EC4">
          <w:rPr>
            <w:rStyle w:val="ad"/>
            <w:rFonts w:ascii="仿宋" w:eastAsia="仿宋" w:hAnsi="仿宋" w:hint="eastAsia"/>
            <w:noProof/>
            <w:szCs w:val="21"/>
          </w:rPr>
          <w:t>附件</w:t>
        </w:r>
        <w:r w:rsidR="00094F9F" w:rsidRPr="00FB7EC4">
          <w:rPr>
            <w:rStyle w:val="ad"/>
            <w:rFonts w:ascii="仿宋" w:eastAsia="仿宋" w:hAnsi="仿宋"/>
            <w:noProof/>
            <w:szCs w:val="21"/>
          </w:rPr>
          <w:t>8</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_Toc187403382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42</w:t>
        </w:r>
        <w:r w:rsidR="00094F9F" w:rsidRPr="00FB7EC4">
          <w:rPr>
            <w:rFonts w:ascii="仿宋" w:eastAsia="仿宋" w:hAnsi="仿宋"/>
            <w:noProof/>
            <w:webHidden/>
            <w:szCs w:val="21"/>
          </w:rPr>
          <w:fldChar w:fldCharType="end"/>
        </w:r>
      </w:hyperlink>
    </w:p>
    <w:p w14:paraId="7E7AD7A6" w14:textId="77777777" w:rsidR="00094F9F" w:rsidRPr="00FB7EC4" w:rsidRDefault="00BF1275">
      <w:pPr>
        <w:pStyle w:val="10"/>
        <w:rPr>
          <w:rFonts w:ascii="仿宋" w:eastAsia="仿宋" w:hAnsi="仿宋" w:cstheme="minorBidi"/>
          <w:noProof/>
          <w:szCs w:val="21"/>
        </w:rPr>
      </w:pPr>
      <w:hyperlink w:anchor="_Toc187403383" w:history="1">
        <w:r w:rsidR="00094F9F" w:rsidRPr="00FB7EC4">
          <w:rPr>
            <w:rStyle w:val="ad"/>
            <w:rFonts w:ascii="仿宋" w:eastAsia="仿宋" w:hAnsi="仿宋" w:hint="eastAsia"/>
            <w:noProof/>
            <w:szCs w:val="21"/>
          </w:rPr>
          <w:t>附件</w:t>
        </w:r>
        <w:r w:rsidR="00094F9F" w:rsidRPr="00FB7EC4">
          <w:rPr>
            <w:rStyle w:val="ad"/>
            <w:rFonts w:ascii="仿宋" w:eastAsia="仿宋" w:hAnsi="仿宋"/>
            <w:noProof/>
            <w:szCs w:val="21"/>
          </w:rPr>
          <w:t>9</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_Toc187403383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43</w:t>
        </w:r>
        <w:r w:rsidR="00094F9F" w:rsidRPr="00FB7EC4">
          <w:rPr>
            <w:rFonts w:ascii="仿宋" w:eastAsia="仿宋" w:hAnsi="仿宋"/>
            <w:noProof/>
            <w:webHidden/>
            <w:szCs w:val="21"/>
          </w:rPr>
          <w:fldChar w:fldCharType="end"/>
        </w:r>
      </w:hyperlink>
    </w:p>
    <w:p w14:paraId="49AFE720" w14:textId="77777777" w:rsidR="00094F9F" w:rsidRPr="00FB7EC4" w:rsidRDefault="00BF1275">
      <w:pPr>
        <w:pStyle w:val="10"/>
        <w:rPr>
          <w:rFonts w:ascii="仿宋" w:eastAsia="仿宋" w:hAnsi="仿宋" w:cstheme="minorBidi"/>
          <w:noProof/>
          <w:szCs w:val="21"/>
        </w:rPr>
      </w:pPr>
      <w:hyperlink w:anchor="_Toc187403384" w:history="1">
        <w:r w:rsidR="00094F9F" w:rsidRPr="00FB7EC4">
          <w:rPr>
            <w:rStyle w:val="ad"/>
            <w:rFonts w:ascii="仿宋" w:eastAsia="仿宋" w:hAnsi="仿宋" w:hint="eastAsia"/>
            <w:noProof/>
            <w:szCs w:val="21"/>
          </w:rPr>
          <w:t>附件</w:t>
        </w:r>
        <w:r w:rsidR="00094F9F" w:rsidRPr="00FB7EC4">
          <w:rPr>
            <w:rStyle w:val="ad"/>
            <w:rFonts w:ascii="仿宋" w:eastAsia="仿宋" w:hAnsi="仿宋"/>
            <w:noProof/>
            <w:szCs w:val="21"/>
          </w:rPr>
          <w:t>10</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_Toc187403384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45</w:t>
        </w:r>
        <w:r w:rsidR="00094F9F" w:rsidRPr="00FB7EC4">
          <w:rPr>
            <w:rFonts w:ascii="仿宋" w:eastAsia="仿宋" w:hAnsi="仿宋"/>
            <w:noProof/>
            <w:webHidden/>
            <w:szCs w:val="21"/>
          </w:rPr>
          <w:fldChar w:fldCharType="end"/>
        </w:r>
      </w:hyperlink>
    </w:p>
    <w:p w14:paraId="7C429F26" w14:textId="77777777" w:rsidR="00094F9F" w:rsidRPr="00FB7EC4" w:rsidRDefault="00BF1275">
      <w:pPr>
        <w:pStyle w:val="10"/>
        <w:rPr>
          <w:rFonts w:ascii="仿宋" w:eastAsia="仿宋" w:hAnsi="仿宋" w:cstheme="minorBidi"/>
          <w:noProof/>
          <w:szCs w:val="21"/>
        </w:rPr>
      </w:pPr>
      <w:hyperlink w:anchor="_Toc187403385" w:history="1">
        <w:r w:rsidR="00094F9F" w:rsidRPr="00FB7EC4">
          <w:rPr>
            <w:rStyle w:val="ad"/>
            <w:rFonts w:ascii="仿宋" w:eastAsia="仿宋" w:hAnsi="仿宋" w:hint="eastAsia"/>
            <w:noProof/>
            <w:szCs w:val="21"/>
            <w:lang w:eastAsia="zh-TW"/>
          </w:rPr>
          <w:t>附件</w:t>
        </w:r>
        <w:r w:rsidR="00094F9F" w:rsidRPr="00FB7EC4">
          <w:rPr>
            <w:rStyle w:val="ad"/>
            <w:rFonts w:ascii="仿宋" w:eastAsia="仿宋" w:hAnsi="仿宋"/>
            <w:noProof/>
            <w:szCs w:val="21"/>
          </w:rPr>
          <w:t>11</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_Toc187403385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48</w:t>
        </w:r>
        <w:r w:rsidR="00094F9F" w:rsidRPr="00FB7EC4">
          <w:rPr>
            <w:rFonts w:ascii="仿宋" w:eastAsia="仿宋" w:hAnsi="仿宋"/>
            <w:noProof/>
            <w:webHidden/>
            <w:szCs w:val="21"/>
          </w:rPr>
          <w:fldChar w:fldCharType="end"/>
        </w:r>
      </w:hyperlink>
    </w:p>
    <w:p w14:paraId="22E05D8E" w14:textId="77777777" w:rsidR="00094F9F" w:rsidRPr="00FB7EC4" w:rsidRDefault="00BF1275">
      <w:pPr>
        <w:pStyle w:val="10"/>
        <w:rPr>
          <w:rFonts w:ascii="仿宋" w:eastAsia="仿宋" w:hAnsi="仿宋" w:cstheme="minorBidi"/>
          <w:noProof/>
          <w:szCs w:val="21"/>
        </w:rPr>
      </w:pPr>
      <w:hyperlink w:anchor="_Toc187403386" w:history="1">
        <w:r w:rsidR="00094F9F" w:rsidRPr="00FB7EC4">
          <w:rPr>
            <w:rStyle w:val="ad"/>
            <w:rFonts w:ascii="仿宋" w:eastAsia="仿宋" w:hAnsi="仿宋" w:hint="eastAsia"/>
            <w:noProof/>
            <w:szCs w:val="21"/>
            <w:lang w:eastAsia="zh-TW"/>
          </w:rPr>
          <w:t>附件</w:t>
        </w:r>
        <w:r w:rsidR="00094F9F" w:rsidRPr="00FB7EC4">
          <w:rPr>
            <w:rStyle w:val="ad"/>
            <w:rFonts w:ascii="仿宋" w:eastAsia="仿宋" w:hAnsi="仿宋"/>
            <w:noProof/>
            <w:szCs w:val="21"/>
            <w:lang w:eastAsia="zh-TW"/>
          </w:rPr>
          <w:t>12</w:t>
        </w:r>
        <w:r w:rsidR="00094F9F" w:rsidRPr="00FB7EC4">
          <w:rPr>
            <w:rFonts w:ascii="仿宋" w:eastAsia="仿宋" w:hAnsi="仿宋"/>
            <w:noProof/>
            <w:webHidden/>
            <w:szCs w:val="21"/>
          </w:rPr>
          <w:tab/>
        </w:r>
        <w:r w:rsidR="00094F9F" w:rsidRPr="00FB7EC4">
          <w:rPr>
            <w:rFonts w:ascii="仿宋" w:eastAsia="仿宋" w:hAnsi="仿宋"/>
            <w:noProof/>
            <w:webHidden/>
            <w:szCs w:val="21"/>
          </w:rPr>
          <w:fldChar w:fldCharType="begin"/>
        </w:r>
        <w:r w:rsidR="00094F9F" w:rsidRPr="00FB7EC4">
          <w:rPr>
            <w:rFonts w:ascii="仿宋" w:eastAsia="仿宋" w:hAnsi="仿宋"/>
            <w:noProof/>
            <w:webHidden/>
            <w:szCs w:val="21"/>
          </w:rPr>
          <w:instrText xml:space="preserve"> PAGEREF _Toc187403386 \h </w:instrText>
        </w:r>
        <w:r w:rsidR="00094F9F" w:rsidRPr="00FB7EC4">
          <w:rPr>
            <w:rFonts w:ascii="仿宋" w:eastAsia="仿宋" w:hAnsi="仿宋"/>
            <w:noProof/>
            <w:webHidden/>
            <w:szCs w:val="21"/>
          </w:rPr>
        </w:r>
        <w:r w:rsidR="00094F9F" w:rsidRPr="00FB7EC4">
          <w:rPr>
            <w:rFonts w:ascii="仿宋" w:eastAsia="仿宋" w:hAnsi="仿宋"/>
            <w:noProof/>
            <w:webHidden/>
            <w:szCs w:val="21"/>
          </w:rPr>
          <w:fldChar w:fldCharType="separate"/>
        </w:r>
        <w:r w:rsidR="00094F9F" w:rsidRPr="00FB7EC4">
          <w:rPr>
            <w:rFonts w:ascii="仿宋" w:eastAsia="仿宋" w:hAnsi="仿宋"/>
            <w:noProof/>
            <w:webHidden/>
            <w:szCs w:val="21"/>
          </w:rPr>
          <w:t>49</w:t>
        </w:r>
        <w:r w:rsidR="00094F9F" w:rsidRPr="00FB7EC4">
          <w:rPr>
            <w:rFonts w:ascii="仿宋" w:eastAsia="仿宋" w:hAnsi="仿宋"/>
            <w:noProof/>
            <w:webHidden/>
            <w:szCs w:val="21"/>
          </w:rPr>
          <w:fldChar w:fldCharType="end"/>
        </w:r>
      </w:hyperlink>
    </w:p>
    <w:p w14:paraId="7ED861B4" w14:textId="77777777" w:rsidR="000D6149" w:rsidRPr="00FB7EC4" w:rsidRDefault="00B75E14">
      <w:pPr>
        <w:pStyle w:val="1"/>
        <w:ind w:firstLineChars="400" w:firstLine="840"/>
        <w:rPr>
          <w:sz w:val="21"/>
          <w:szCs w:val="21"/>
        </w:rPr>
      </w:pPr>
      <w:r w:rsidRPr="00FB7EC4">
        <w:rPr>
          <w:b w:val="0"/>
          <w:bCs/>
          <w:sz w:val="21"/>
          <w:szCs w:val="21"/>
          <w:lang w:val="zh-CN"/>
        </w:rPr>
        <w:fldChar w:fldCharType="end"/>
      </w:r>
      <w:r w:rsidRPr="00FB7EC4">
        <w:rPr>
          <w:sz w:val="21"/>
          <w:szCs w:val="21"/>
        </w:rPr>
        <w:br w:type="page"/>
      </w:r>
      <w:bookmarkStart w:id="0" w:name="_Toc486420745"/>
    </w:p>
    <w:p w14:paraId="4E293F5C" w14:textId="77777777" w:rsidR="000D6149" w:rsidRPr="001D077C" w:rsidRDefault="00B75E14">
      <w:pPr>
        <w:pStyle w:val="1"/>
        <w:ind w:firstLineChars="199" w:firstLine="599"/>
      </w:pPr>
      <w:bookmarkStart w:id="1" w:name="_Toc187403347"/>
      <w:r w:rsidRPr="001D077C">
        <w:lastRenderedPageBreak/>
        <w:t>1.总则</w:t>
      </w:r>
      <w:bookmarkEnd w:id="0"/>
      <w:bookmarkEnd w:id="1"/>
    </w:p>
    <w:p w14:paraId="1F7087C3" w14:textId="77777777" w:rsidR="000D6149" w:rsidRPr="001D077C" w:rsidRDefault="00B75E14">
      <w:pPr>
        <w:spacing w:line="360" w:lineRule="auto"/>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为便于</w:t>
      </w:r>
      <w:r w:rsidRPr="001D077C">
        <w:rPr>
          <w:rFonts w:ascii="仿宋" w:eastAsia="仿宋" w:hAnsi="仿宋" w:cs="仿宋_GB2312"/>
          <w:kern w:val="0"/>
          <w:sz w:val="30"/>
          <w:szCs w:val="30"/>
        </w:rPr>
        <w:t>境内投资者</w:t>
      </w:r>
      <w:r w:rsidRPr="001D077C">
        <w:rPr>
          <w:rFonts w:ascii="仿宋" w:eastAsia="仿宋" w:hAnsi="仿宋" w:cs="仿宋_GB2312" w:hint="eastAsia"/>
          <w:kern w:val="0"/>
          <w:sz w:val="30"/>
          <w:szCs w:val="30"/>
        </w:rPr>
        <w:t>及相关</w:t>
      </w:r>
      <w:r w:rsidRPr="001D077C">
        <w:rPr>
          <w:rFonts w:ascii="仿宋" w:eastAsia="仿宋" w:hAnsi="仿宋" w:cs="仿宋_GB2312"/>
          <w:kern w:val="0"/>
          <w:sz w:val="30"/>
          <w:szCs w:val="30"/>
        </w:rPr>
        <w:t>市场参与主体</w:t>
      </w:r>
      <w:r w:rsidRPr="001D077C">
        <w:rPr>
          <w:rFonts w:ascii="仿宋" w:eastAsia="仿宋" w:hAnsi="仿宋" w:cs="仿宋_GB2312" w:hint="eastAsia"/>
          <w:kern w:val="0"/>
          <w:sz w:val="30"/>
          <w:szCs w:val="30"/>
        </w:rPr>
        <w:t>了解和熟悉</w:t>
      </w:r>
      <w:r w:rsidRPr="001D077C">
        <w:rPr>
          <w:rFonts w:ascii="仿宋" w:eastAsia="仿宋" w:hAnsi="仿宋" w:cs="仿宋_GB2312"/>
          <w:kern w:val="0"/>
          <w:sz w:val="30"/>
          <w:szCs w:val="30"/>
        </w:rPr>
        <w:t>内地与香港债券市场互联互通</w:t>
      </w:r>
      <w:r w:rsidRPr="001D077C">
        <w:rPr>
          <w:rFonts w:ascii="仿宋" w:eastAsia="仿宋" w:hAnsi="仿宋" w:cs="仿宋_GB2312" w:hint="eastAsia"/>
          <w:kern w:val="0"/>
          <w:sz w:val="30"/>
          <w:szCs w:val="30"/>
        </w:rPr>
        <w:t>南向合作</w:t>
      </w:r>
      <w:r w:rsidRPr="001D077C">
        <w:rPr>
          <w:rFonts w:ascii="仿宋" w:eastAsia="仿宋" w:hAnsi="仿宋" w:cs="仿宋_GB2312"/>
          <w:kern w:val="0"/>
          <w:sz w:val="30"/>
          <w:szCs w:val="30"/>
        </w:rPr>
        <w:t>（以下简称</w:t>
      </w:r>
      <w:r w:rsidRPr="001D077C">
        <w:rPr>
          <w:rFonts w:ascii="仿宋" w:eastAsia="仿宋" w:hAnsi="仿宋" w:cs="仿宋_GB2312" w:hint="eastAsia"/>
          <w:kern w:val="0"/>
          <w:sz w:val="30"/>
          <w:szCs w:val="30"/>
        </w:rPr>
        <w:t>“南向通”</w:t>
      </w:r>
      <w:r w:rsidRPr="001D077C">
        <w:rPr>
          <w:rFonts w:ascii="仿宋" w:eastAsia="仿宋" w:hAnsi="仿宋" w:cs="仿宋_GB2312"/>
          <w:kern w:val="0"/>
          <w:sz w:val="30"/>
          <w:szCs w:val="30"/>
        </w:rPr>
        <w:t>）托管清算结算业务，进一步明确业务操作流程，</w:t>
      </w:r>
      <w:r w:rsidRPr="001D077C">
        <w:rPr>
          <w:rFonts w:ascii="仿宋" w:eastAsia="仿宋" w:hAnsi="仿宋" w:cs="仿宋_GB2312" w:hint="eastAsia"/>
          <w:kern w:val="0"/>
          <w:sz w:val="30"/>
          <w:szCs w:val="30"/>
        </w:rPr>
        <w:t>确保</w:t>
      </w:r>
      <w:r w:rsidRPr="001D077C">
        <w:rPr>
          <w:rFonts w:ascii="仿宋" w:eastAsia="仿宋" w:hAnsi="仿宋" w:cs="仿宋_GB2312"/>
          <w:kern w:val="0"/>
          <w:sz w:val="30"/>
          <w:szCs w:val="30"/>
        </w:rPr>
        <w:t>业务顺利开展，</w:t>
      </w:r>
      <w:r w:rsidRPr="001D077C">
        <w:rPr>
          <w:rFonts w:ascii="仿宋" w:eastAsia="仿宋" w:hAnsi="仿宋" w:cs="仿宋_GB2312" w:hint="eastAsia"/>
          <w:kern w:val="0"/>
          <w:sz w:val="30"/>
          <w:szCs w:val="30"/>
        </w:rPr>
        <w:t>银行间市场</w:t>
      </w:r>
      <w:r w:rsidRPr="001D077C">
        <w:rPr>
          <w:rFonts w:ascii="仿宋" w:eastAsia="仿宋" w:hAnsi="仿宋" w:cs="仿宋_GB2312"/>
          <w:kern w:val="0"/>
          <w:sz w:val="30"/>
          <w:szCs w:val="30"/>
        </w:rPr>
        <w:t>清算所股份有限公司（以下简称上海清算所）根据</w:t>
      </w:r>
      <w:r w:rsidRPr="001D077C">
        <w:rPr>
          <w:rFonts w:ascii="仿宋" w:eastAsia="仿宋" w:hAnsi="仿宋" w:hint="eastAsia"/>
          <w:kern w:val="0"/>
          <w:sz w:val="30"/>
          <w:szCs w:val="30"/>
        </w:rPr>
        <w:t>《中国人民银行关于开展内地与香港债券市场互联互通南向合作的通知》（银发</w:t>
      </w:r>
      <w:r w:rsidRPr="001D077C">
        <w:rPr>
          <w:rFonts w:ascii="仿宋" w:eastAsia="仿宋" w:hAnsi="仿宋" w:hint="eastAsia"/>
          <w:sz w:val="30"/>
          <w:szCs w:val="30"/>
        </w:rPr>
        <w:t>〔</w:t>
      </w:r>
      <w:r w:rsidRPr="001D077C">
        <w:rPr>
          <w:rFonts w:ascii="仿宋" w:eastAsia="仿宋" w:hAnsi="仿宋"/>
          <w:sz w:val="30"/>
          <w:szCs w:val="30"/>
        </w:rPr>
        <w:t>2021〕235号</w:t>
      </w:r>
      <w:r w:rsidRPr="001D077C">
        <w:rPr>
          <w:rFonts w:ascii="仿宋" w:eastAsia="仿宋" w:hAnsi="仿宋" w:hint="eastAsia"/>
          <w:kern w:val="0"/>
          <w:sz w:val="30"/>
          <w:szCs w:val="30"/>
        </w:rPr>
        <w:t>）、</w:t>
      </w:r>
      <w:r w:rsidRPr="001D077C">
        <w:rPr>
          <w:rFonts w:ascii="仿宋" w:eastAsia="仿宋" w:hAnsi="仿宋" w:cs="仿宋_GB2312"/>
          <w:kern w:val="0"/>
          <w:sz w:val="30"/>
          <w:szCs w:val="30"/>
        </w:rPr>
        <w:t>《</w:t>
      </w:r>
      <w:r w:rsidRPr="001D077C">
        <w:rPr>
          <w:rFonts w:ascii="仿宋" w:eastAsia="仿宋" w:hAnsi="仿宋" w:cs="仿宋_GB2312" w:hint="eastAsia"/>
          <w:kern w:val="0"/>
          <w:sz w:val="30"/>
          <w:szCs w:val="30"/>
        </w:rPr>
        <w:t>银行间市场清算所股份有限公司内地与香港债券市场互联互通南向合作业务实施细则</w:t>
      </w:r>
      <w:r w:rsidRPr="001D077C">
        <w:rPr>
          <w:rFonts w:ascii="仿宋" w:eastAsia="仿宋" w:hAnsi="仿宋" w:cs="仿宋_GB2312"/>
          <w:kern w:val="0"/>
          <w:sz w:val="30"/>
          <w:szCs w:val="30"/>
        </w:rPr>
        <w:t>》</w:t>
      </w:r>
      <w:r w:rsidRPr="001D077C">
        <w:rPr>
          <w:rFonts w:ascii="仿宋" w:eastAsia="仿宋" w:hAnsi="仿宋" w:cs="仿宋_GB2312" w:hint="eastAsia"/>
          <w:kern w:val="0"/>
          <w:sz w:val="30"/>
          <w:szCs w:val="30"/>
        </w:rPr>
        <w:t>等</w:t>
      </w:r>
      <w:r w:rsidRPr="001D077C">
        <w:rPr>
          <w:rFonts w:ascii="仿宋" w:eastAsia="仿宋" w:hAnsi="仿宋" w:cs="仿宋_GB2312"/>
          <w:kern w:val="0"/>
          <w:sz w:val="30"/>
          <w:szCs w:val="30"/>
        </w:rPr>
        <w:t>相关制度，制定本业务指南。</w:t>
      </w:r>
    </w:p>
    <w:p w14:paraId="3B15076D" w14:textId="029698AA" w:rsidR="000D6149" w:rsidRPr="001D077C" w:rsidRDefault="00B75E14">
      <w:pPr>
        <w:spacing w:line="360" w:lineRule="auto"/>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上海清算所与香港金融管理局债务工具中央结算系统（简称</w:t>
      </w:r>
      <w:r w:rsidRPr="001D077C">
        <w:rPr>
          <w:rFonts w:ascii="仿宋" w:eastAsia="仿宋" w:hAnsi="仿宋" w:cs="仿宋_GB2312"/>
          <w:kern w:val="0"/>
          <w:sz w:val="30"/>
          <w:szCs w:val="30"/>
        </w:rPr>
        <w:t>CMU</w:t>
      </w:r>
      <w:r w:rsidRPr="001D077C">
        <w:rPr>
          <w:rFonts w:ascii="仿宋" w:eastAsia="仿宋" w:hAnsi="仿宋" w:cs="仿宋_GB2312" w:hint="eastAsia"/>
          <w:kern w:val="0"/>
          <w:sz w:val="30"/>
          <w:szCs w:val="30"/>
        </w:rPr>
        <w:t>）建立基础设施互联互通，为“南向通”境内投资者提供托管清算结算服务。</w:t>
      </w:r>
    </w:p>
    <w:p w14:paraId="30CAB44B" w14:textId="77777777" w:rsidR="000D6149" w:rsidRPr="001D077C" w:rsidRDefault="00B75E14">
      <w:pPr>
        <w:pStyle w:val="1"/>
      </w:pPr>
      <w:bookmarkStart w:id="2" w:name="_Toc486420746"/>
      <w:bookmarkStart w:id="3" w:name="_Toc187403348"/>
      <w:r w:rsidRPr="001D077C">
        <w:t>2.业务开展准备</w:t>
      </w:r>
      <w:bookmarkEnd w:id="2"/>
      <w:bookmarkEnd w:id="3"/>
    </w:p>
    <w:p w14:paraId="6B7376F6" w14:textId="77777777" w:rsidR="000D6149" w:rsidRPr="001D077C" w:rsidRDefault="00B75E14">
      <w:pPr>
        <w:spacing w:line="360" w:lineRule="auto"/>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上海清算所在</w:t>
      </w:r>
      <w:r w:rsidRPr="001D077C">
        <w:rPr>
          <w:rFonts w:ascii="仿宋" w:eastAsia="仿宋" w:hAnsi="仿宋" w:cs="仿宋_GB2312"/>
          <w:kern w:val="0"/>
          <w:sz w:val="30"/>
          <w:szCs w:val="30"/>
        </w:rPr>
        <w:t>CMU</w:t>
      </w:r>
      <w:r w:rsidRPr="001D077C">
        <w:rPr>
          <w:rFonts w:ascii="仿宋" w:eastAsia="仿宋" w:hAnsi="仿宋" w:cs="仿宋_GB2312" w:hint="eastAsia"/>
          <w:kern w:val="0"/>
          <w:sz w:val="30"/>
          <w:szCs w:val="30"/>
        </w:rPr>
        <w:t>开立名义持有人账户，为境内投资者提供“南向通”托管清算结算服务。</w:t>
      </w:r>
    </w:p>
    <w:p w14:paraId="47A7B3C7" w14:textId="15EB0337" w:rsidR="000D6149" w:rsidRPr="001D077C" w:rsidRDefault="00B75E14">
      <w:pPr>
        <w:spacing w:line="360" w:lineRule="auto"/>
        <w:ind w:firstLineChars="200" w:firstLine="600"/>
        <w:rPr>
          <w:rFonts w:ascii="仿宋" w:eastAsia="仿宋" w:hAnsi="仿宋"/>
          <w:sz w:val="30"/>
          <w:szCs w:val="30"/>
        </w:rPr>
      </w:pPr>
      <w:r w:rsidRPr="001D077C">
        <w:rPr>
          <w:rFonts w:ascii="仿宋" w:eastAsia="仿宋" w:hAnsi="仿宋" w:cs="仿宋_GB2312" w:hint="eastAsia"/>
          <w:kern w:val="0"/>
          <w:sz w:val="30"/>
          <w:szCs w:val="30"/>
        </w:rPr>
        <w:t>业务开展前，境内投资者</w:t>
      </w:r>
      <w:r w:rsidRPr="001D077C">
        <w:rPr>
          <w:rFonts w:ascii="仿宋" w:eastAsia="仿宋" w:hAnsi="仿宋" w:cs="仿宋_GB2312"/>
          <w:kern w:val="0"/>
          <w:sz w:val="30"/>
          <w:szCs w:val="30"/>
        </w:rPr>
        <w:t>或其指定的托管机构</w:t>
      </w:r>
      <w:r w:rsidRPr="001D077C">
        <w:rPr>
          <w:rFonts w:ascii="仿宋" w:eastAsia="仿宋" w:hAnsi="仿宋" w:cs="仿宋_GB2312" w:hint="eastAsia"/>
          <w:kern w:val="0"/>
          <w:sz w:val="30"/>
          <w:szCs w:val="30"/>
        </w:rPr>
        <w:t>应向</w:t>
      </w:r>
      <w:r w:rsidRPr="001D077C">
        <w:rPr>
          <w:rFonts w:ascii="仿宋" w:eastAsia="仿宋" w:hAnsi="仿宋" w:cs="仿宋_GB2312"/>
          <w:kern w:val="0"/>
          <w:sz w:val="30"/>
          <w:szCs w:val="30"/>
        </w:rPr>
        <w:t>上海清算所申请开立</w:t>
      </w:r>
      <w:r w:rsidRPr="001D077C">
        <w:rPr>
          <w:rFonts w:ascii="仿宋" w:eastAsia="仿宋" w:hAnsi="仿宋" w:cs="仿宋_GB2312" w:hint="eastAsia"/>
          <w:kern w:val="0"/>
          <w:sz w:val="30"/>
          <w:szCs w:val="30"/>
        </w:rPr>
        <w:t>“南向通”债券</w:t>
      </w:r>
      <w:r w:rsidRPr="001D077C">
        <w:rPr>
          <w:rFonts w:ascii="仿宋" w:eastAsia="仿宋" w:hAnsi="仿宋" w:cs="仿宋_GB2312"/>
          <w:kern w:val="0"/>
          <w:sz w:val="30"/>
          <w:szCs w:val="30"/>
        </w:rPr>
        <w:t>账户</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记载</w:t>
      </w:r>
      <w:r w:rsidRPr="001D077C">
        <w:rPr>
          <w:rFonts w:ascii="仿宋" w:eastAsia="仿宋" w:hAnsi="仿宋" w:hint="eastAsia"/>
          <w:sz w:val="30"/>
          <w:szCs w:val="30"/>
        </w:rPr>
        <w:t>其购买债券的余额</w:t>
      </w:r>
      <w:r w:rsidR="009852E7">
        <w:rPr>
          <w:rFonts w:ascii="仿宋" w:eastAsia="仿宋" w:hAnsi="仿宋" w:hint="eastAsia"/>
          <w:sz w:val="30"/>
          <w:szCs w:val="30"/>
        </w:rPr>
        <w:t>。</w:t>
      </w:r>
      <w:r w:rsidR="009852E7">
        <w:rPr>
          <w:rFonts w:ascii="仿宋" w:eastAsia="仿宋" w:hAnsi="仿宋"/>
          <w:sz w:val="30"/>
          <w:szCs w:val="30"/>
        </w:rPr>
        <w:t>结算币种为人民币</w:t>
      </w:r>
      <w:r w:rsidR="009852E7">
        <w:rPr>
          <w:rFonts w:ascii="仿宋" w:eastAsia="仿宋" w:hAnsi="仿宋" w:hint="eastAsia"/>
          <w:sz w:val="30"/>
          <w:szCs w:val="30"/>
        </w:rPr>
        <w:t>、</w:t>
      </w:r>
      <w:r w:rsidR="009852E7">
        <w:rPr>
          <w:rFonts w:ascii="仿宋" w:eastAsia="仿宋" w:hAnsi="仿宋"/>
          <w:sz w:val="30"/>
          <w:szCs w:val="30"/>
        </w:rPr>
        <w:t>港币的</w:t>
      </w:r>
      <w:r w:rsidR="009852E7">
        <w:rPr>
          <w:rFonts w:ascii="仿宋" w:eastAsia="仿宋" w:hAnsi="仿宋" w:hint="eastAsia"/>
          <w:sz w:val="30"/>
          <w:szCs w:val="30"/>
        </w:rPr>
        <w:t>，</w:t>
      </w:r>
      <w:r w:rsidR="009852E7" w:rsidRPr="009852E7">
        <w:rPr>
          <w:rFonts w:ascii="仿宋" w:eastAsia="仿宋" w:hAnsi="仿宋" w:hint="eastAsia"/>
          <w:sz w:val="30"/>
          <w:szCs w:val="30"/>
        </w:rPr>
        <w:t>境内投资者或其指定的托管机构</w:t>
      </w:r>
      <w:r w:rsidR="009852E7">
        <w:rPr>
          <w:rFonts w:ascii="仿宋" w:eastAsia="仿宋" w:hAnsi="仿宋" w:hint="eastAsia"/>
          <w:sz w:val="30"/>
          <w:szCs w:val="30"/>
        </w:rPr>
        <w:t>应</w:t>
      </w:r>
      <w:r w:rsidRPr="001D077C">
        <w:rPr>
          <w:rFonts w:ascii="仿宋" w:eastAsia="仿宋" w:hAnsi="仿宋" w:hint="eastAsia"/>
          <w:sz w:val="30"/>
          <w:szCs w:val="30"/>
        </w:rPr>
        <w:t>委托上海清算所授权</w:t>
      </w:r>
      <w:r w:rsidRPr="001D077C">
        <w:rPr>
          <w:rFonts w:ascii="仿宋" w:eastAsia="仿宋" w:hAnsi="仿宋"/>
          <w:sz w:val="30"/>
          <w:szCs w:val="30"/>
        </w:rPr>
        <w:t>CMU</w:t>
      </w:r>
      <w:r w:rsidRPr="001D077C">
        <w:rPr>
          <w:rFonts w:ascii="仿宋" w:eastAsia="仿宋" w:hAnsi="仿宋" w:hint="eastAsia"/>
          <w:sz w:val="30"/>
          <w:szCs w:val="30"/>
        </w:rPr>
        <w:t>通过指定的资金路径办理资金结算、付息兑付等业务</w:t>
      </w:r>
      <w:r w:rsidR="009852E7">
        <w:rPr>
          <w:rFonts w:ascii="仿宋" w:eastAsia="仿宋" w:hAnsi="仿宋" w:hint="eastAsia"/>
          <w:sz w:val="30"/>
          <w:szCs w:val="30"/>
        </w:rPr>
        <w:t>；结算币种为美元、欧元的，</w:t>
      </w:r>
      <w:r w:rsidR="009852E7" w:rsidRPr="009852E7">
        <w:rPr>
          <w:rFonts w:ascii="仿宋" w:eastAsia="仿宋" w:hAnsi="仿宋" w:hint="eastAsia"/>
          <w:sz w:val="30"/>
          <w:szCs w:val="30"/>
        </w:rPr>
        <w:t>境内投资者或其指定的托管机构应</w:t>
      </w:r>
      <w:r w:rsidR="009852E7">
        <w:rPr>
          <w:rFonts w:ascii="仿宋" w:eastAsia="仿宋" w:hAnsi="仿宋" w:hint="eastAsia"/>
          <w:sz w:val="30"/>
          <w:szCs w:val="30"/>
        </w:rPr>
        <w:t>向上海清算所提供美元、欧元资金收款路径，</w:t>
      </w:r>
      <w:r w:rsidR="002E5091">
        <w:rPr>
          <w:rFonts w:ascii="仿宋" w:eastAsia="仿宋" w:hAnsi="仿宋" w:hint="eastAsia"/>
          <w:sz w:val="30"/>
          <w:szCs w:val="30"/>
        </w:rPr>
        <w:t>用于</w:t>
      </w:r>
      <w:r w:rsidR="009852E7">
        <w:rPr>
          <w:rFonts w:ascii="仿宋" w:eastAsia="仿宋" w:hAnsi="仿宋" w:hint="eastAsia"/>
          <w:sz w:val="30"/>
          <w:szCs w:val="30"/>
        </w:rPr>
        <w:t>办理付息兑付等业务</w:t>
      </w:r>
      <w:r w:rsidRPr="001D077C">
        <w:rPr>
          <w:rFonts w:ascii="仿宋" w:eastAsia="仿宋" w:hAnsi="仿宋" w:hint="eastAsia"/>
          <w:sz w:val="30"/>
          <w:szCs w:val="30"/>
        </w:rPr>
        <w:t>。</w:t>
      </w:r>
    </w:p>
    <w:p w14:paraId="07A8AF3D" w14:textId="77777777" w:rsidR="000D6149" w:rsidRPr="001D077C" w:rsidRDefault="00B75E14">
      <w:pPr>
        <w:pStyle w:val="2"/>
      </w:pPr>
      <w:bookmarkStart w:id="4" w:name="_Toc486420747"/>
      <w:bookmarkStart w:id="5" w:name="_Toc187403349"/>
      <w:r w:rsidRPr="001D077C">
        <w:lastRenderedPageBreak/>
        <w:t>2.1</w:t>
      </w:r>
      <w:bookmarkEnd w:id="4"/>
      <w:r w:rsidRPr="001D077C">
        <w:rPr>
          <w:rFonts w:hint="eastAsia"/>
        </w:rPr>
        <w:t>账户</w:t>
      </w:r>
      <w:r w:rsidRPr="001D077C">
        <w:t>结构</w:t>
      </w:r>
      <w:bookmarkEnd w:id="5"/>
    </w:p>
    <w:p w14:paraId="6D5777BF" w14:textId="77777777" w:rsidR="000D6149" w:rsidRPr="001D077C" w:rsidRDefault="00B75E14" w:rsidP="00BF1275">
      <w:pPr>
        <w:spacing w:line="360" w:lineRule="auto"/>
        <w:ind w:firstLineChars="200" w:firstLine="600"/>
        <w:rPr>
          <w:rFonts w:ascii="仿宋" w:eastAsia="仿宋" w:hAnsi="仿宋" w:cs="仿宋_GB2312"/>
          <w:kern w:val="0"/>
          <w:sz w:val="30"/>
          <w:szCs w:val="30"/>
        </w:rPr>
      </w:pPr>
      <w:r w:rsidRPr="001D077C">
        <w:rPr>
          <w:rFonts w:ascii="仿宋" w:eastAsia="仿宋" w:hAnsi="仿宋" w:cs="仿宋_GB2312"/>
          <w:kern w:val="0"/>
          <w:sz w:val="30"/>
          <w:szCs w:val="30"/>
        </w:rPr>
        <w:t>2.1.1名义持有</w:t>
      </w:r>
      <w:r w:rsidRPr="001D077C">
        <w:rPr>
          <w:rFonts w:ascii="仿宋" w:eastAsia="仿宋" w:hAnsi="仿宋" w:cs="仿宋_GB2312" w:hint="eastAsia"/>
          <w:kern w:val="0"/>
          <w:sz w:val="30"/>
          <w:szCs w:val="30"/>
        </w:rPr>
        <w:t>人账户</w:t>
      </w:r>
    </w:p>
    <w:p w14:paraId="4F99CA41" w14:textId="77777777" w:rsidR="000D6149" w:rsidRPr="001D077C" w:rsidRDefault="00B75E14" w:rsidP="00BF1275">
      <w:pPr>
        <w:spacing w:line="360" w:lineRule="auto"/>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上海清算所在</w:t>
      </w:r>
      <w:r w:rsidRPr="001D077C">
        <w:rPr>
          <w:rFonts w:ascii="仿宋" w:eastAsia="仿宋" w:hAnsi="仿宋" w:cs="仿宋_GB2312"/>
          <w:kern w:val="0"/>
          <w:sz w:val="30"/>
          <w:szCs w:val="30"/>
        </w:rPr>
        <w:t>CMU</w:t>
      </w:r>
      <w:r w:rsidRPr="001D077C">
        <w:rPr>
          <w:rFonts w:ascii="仿宋" w:eastAsia="仿宋" w:hAnsi="仿宋" w:cs="仿宋_GB2312" w:hint="eastAsia"/>
          <w:kern w:val="0"/>
          <w:sz w:val="30"/>
          <w:szCs w:val="30"/>
        </w:rPr>
        <w:t>开立多个名义持有人账户，分别代各境内投资者持有债券。</w:t>
      </w:r>
      <w:r w:rsidRPr="001D077C">
        <w:rPr>
          <w:rFonts w:ascii="仿宋" w:eastAsia="仿宋" w:hAnsi="仿宋" w:cs="仿宋_GB2312"/>
          <w:kern w:val="0"/>
          <w:sz w:val="30"/>
          <w:szCs w:val="30"/>
        </w:rPr>
        <w:t>上海清算所在CMU开立的名义持有</w:t>
      </w:r>
      <w:r w:rsidRPr="001D077C">
        <w:rPr>
          <w:rFonts w:ascii="仿宋" w:eastAsia="仿宋" w:hAnsi="仿宋" w:cs="仿宋_GB2312" w:hint="eastAsia"/>
          <w:kern w:val="0"/>
          <w:sz w:val="30"/>
          <w:szCs w:val="30"/>
        </w:rPr>
        <w:t>人</w:t>
      </w:r>
      <w:r w:rsidRPr="001D077C">
        <w:rPr>
          <w:rFonts w:ascii="仿宋" w:eastAsia="仿宋" w:hAnsi="仿宋" w:cs="仿宋_GB2312"/>
          <w:kern w:val="0"/>
          <w:sz w:val="30"/>
          <w:szCs w:val="30"/>
        </w:rPr>
        <w:t>账户</w:t>
      </w:r>
      <w:r w:rsidRPr="001D077C">
        <w:rPr>
          <w:rFonts w:ascii="仿宋" w:eastAsia="仿宋" w:hAnsi="仿宋" w:cs="仿宋_GB2312" w:hint="eastAsia"/>
          <w:kern w:val="0"/>
          <w:sz w:val="30"/>
          <w:szCs w:val="30"/>
        </w:rPr>
        <w:t>代码格式</w:t>
      </w:r>
      <w:r w:rsidRPr="001D077C">
        <w:rPr>
          <w:rFonts w:ascii="仿宋" w:eastAsia="仿宋" w:hAnsi="仿宋" w:cs="仿宋_GB2312"/>
          <w:kern w:val="0"/>
          <w:sz w:val="30"/>
          <w:szCs w:val="30"/>
        </w:rPr>
        <w:t>为</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SHCHNNN</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后三位为数字</w:t>
      </w:r>
      <w:r w:rsidRPr="001D077C">
        <w:rPr>
          <w:rFonts w:ascii="仿宋" w:eastAsia="仿宋" w:hAnsi="仿宋" w:cs="仿宋_GB2312" w:hint="eastAsia"/>
          <w:kern w:val="0"/>
          <w:sz w:val="30"/>
          <w:szCs w:val="30"/>
        </w:rPr>
        <w:t>）。</w:t>
      </w:r>
    </w:p>
    <w:p w14:paraId="59F100CB" w14:textId="77777777" w:rsidR="000D6149" w:rsidRPr="001D077C" w:rsidRDefault="00B75E14" w:rsidP="00BF1275">
      <w:pPr>
        <w:spacing w:line="360" w:lineRule="auto"/>
        <w:ind w:firstLineChars="200" w:firstLine="600"/>
        <w:rPr>
          <w:rFonts w:ascii="仿宋" w:eastAsia="仿宋" w:hAnsi="仿宋" w:cs="仿宋_GB2312"/>
          <w:kern w:val="0"/>
          <w:sz w:val="30"/>
          <w:szCs w:val="30"/>
        </w:rPr>
      </w:pPr>
      <w:r w:rsidRPr="001D077C">
        <w:rPr>
          <w:rFonts w:ascii="仿宋" w:eastAsia="仿宋" w:hAnsi="仿宋" w:cs="仿宋_GB2312"/>
          <w:kern w:val="0"/>
          <w:sz w:val="30"/>
          <w:szCs w:val="30"/>
        </w:rPr>
        <w:t>2.1.2</w:t>
      </w:r>
      <w:r w:rsidRPr="001D077C">
        <w:rPr>
          <w:rFonts w:ascii="仿宋" w:eastAsia="仿宋" w:hAnsi="仿宋" w:cs="仿宋_GB2312" w:hint="eastAsia"/>
          <w:kern w:val="0"/>
          <w:sz w:val="30"/>
          <w:szCs w:val="30"/>
        </w:rPr>
        <w:t>“南向通”债券账户</w:t>
      </w:r>
    </w:p>
    <w:p w14:paraId="0DB85C24" w14:textId="77777777" w:rsidR="000D6149" w:rsidRPr="001D077C" w:rsidRDefault="00B75E14">
      <w:pPr>
        <w:spacing w:line="360" w:lineRule="auto"/>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境内投资者在上海清算所开立</w:t>
      </w:r>
      <w:bookmarkStart w:id="6" w:name="_Hlk71740380"/>
      <w:r w:rsidRPr="001D077C">
        <w:rPr>
          <w:rFonts w:ascii="仿宋" w:eastAsia="仿宋" w:hAnsi="仿宋" w:cs="仿宋_GB2312" w:hint="eastAsia"/>
          <w:kern w:val="0"/>
          <w:sz w:val="30"/>
          <w:szCs w:val="30"/>
        </w:rPr>
        <w:t>“南向通”债券账户</w:t>
      </w:r>
      <w:bookmarkEnd w:id="6"/>
      <w:r w:rsidRPr="001D077C">
        <w:rPr>
          <w:rFonts w:ascii="仿宋" w:eastAsia="仿宋" w:hAnsi="仿宋" w:cs="仿宋_GB2312" w:hint="eastAsia"/>
          <w:kern w:val="0"/>
          <w:sz w:val="30"/>
          <w:szCs w:val="30"/>
        </w:rPr>
        <w:t>，记载其通过“南向通”买入债券的余额。境内投资者</w:t>
      </w:r>
      <w:r w:rsidRPr="001D077C">
        <w:rPr>
          <w:rFonts w:ascii="仿宋" w:eastAsia="仿宋" w:hAnsi="仿宋" w:cs="仿宋_GB2312"/>
          <w:kern w:val="0"/>
          <w:sz w:val="30"/>
          <w:szCs w:val="30"/>
        </w:rPr>
        <w:t>向</w:t>
      </w:r>
      <w:r w:rsidRPr="001D077C">
        <w:rPr>
          <w:rFonts w:ascii="仿宋" w:eastAsia="仿宋" w:hAnsi="仿宋" w:cs="仿宋_GB2312" w:hint="eastAsia"/>
          <w:kern w:val="0"/>
          <w:sz w:val="30"/>
          <w:szCs w:val="30"/>
        </w:rPr>
        <w:t>上海清算所提交以下材料，申请开立“南向通”债券</w:t>
      </w:r>
      <w:r w:rsidRPr="001D077C">
        <w:rPr>
          <w:rFonts w:ascii="仿宋" w:eastAsia="仿宋" w:hAnsi="仿宋" w:cs="仿宋_GB2312"/>
          <w:kern w:val="0"/>
          <w:sz w:val="30"/>
          <w:szCs w:val="30"/>
        </w:rPr>
        <w:t>账户</w:t>
      </w:r>
      <w:r w:rsidRPr="001D077C">
        <w:rPr>
          <w:rFonts w:ascii="仿宋" w:eastAsia="仿宋" w:hAnsi="仿宋" w:cs="仿宋_GB2312" w:hint="eastAsia"/>
          <w:kern w:val="0"/>
          <w:sz w:val="30"/>
          <w:szCs w:val="30"/>
        </w:rPr>
        <w:t>：</w:t>
      </w:r>
    </w:p>
    <w:p w14:paraId="74B3963C" w14:textId="77777777" w:rsidR="000D6149" w:rsidRPr="001D077C" w:rsidRDefault="00B75E14">
      <w:pPr>
        <w:adjustRightInd w:val="0"/>
        <w:snapToGrid w:val="0"/>
        <w:spacing w:line="360" w:lineRule="auto"/>
        <w:ind w:firstLineChars="196" w:firstLine="588"/>
        <w:rPr>
          <w:rFonts w:ascii="仿宋" w:eastAsia="仿宋" w:hAnsi="仿宋"/>
          <w:sz w:val="30"/>
          <w:szCs w:val="30"/>
        </w:rPr>
      </w:pPr>
      <w:r w:rsidRPr="001D077C">
        <w:rPr>
          <w:rFonts w:ascii="仿宋" w:eastAsia="仿宋" w:hAnsi="仿宋" w:hint="eastAsia"/>
          <w:sz w:val="30"/>
          <w:szCs w:val="30"/>
        </w:rPr>
        <w:t>（</w:t>
      </w:r>
      <w:r w:rsidRPr="001D077C">
        <w:rPr>
          <w:rFonts w:ascii="仿宋" w:eastAsia="仿宋" w:hAnsi="仿宋"/>
          <w:sz w:val="30"/>
          <w:szCs w:val="30"/>
        </w:rPr>
        <w:t>1）</w:t>
      </w:r>
      <w:r w:rsidRPr="001D077C">
        <w:rPr>
          <w:rFonts w:ascii="仿宋" w:eastAsia="仿宋" w:hAnsi="仿宋" w:hint="eastAsia"/>
          <w:sz w:val="30"/>
          <w:szCs w:val="30"/>
        </w:rPr>
        <w:t>“南向通”债券账户开立申请表（附件</w:t>
      </w:r>
      <w:r w:rsidRPr="001D077C">
        <w:rPr>
          <w:rFonts w:ascii="仿宋" w:eastAsia="仿宋" w:hAnsi="仿宋"/>
          <w:sz w:val="30"/>
          <w:szCs w:val="30"/>
        </w:rPr>
        <w:t>1）</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一份，加盖公章</w:t>
      </w:r>
      <w:r w:rsidRPr="001D077C">
        <w:rPr>
          <w:rStyle w:val="af"/>
          <w:rFonts w:ascii="仿宋" w:eastAsia="仿宋" w:hAnsi="仿宋" w:cs="仿宋_GB2312"/>
          <w:kern w:val="0"/>
          <w:sz w:val="30"/>
          <w:szCs w:val="30"/>
        </w:rPr>
        <w:footnoteReference w:id="1"/>
      </w:r>
      <w:r w:rsidRPr="001D077C">
        <w:rPr>
          <w:rFonts w:ascii="仿宋" w:eastAsia="仿宋" w:hAnsi="仿宋" w:hint="eastAsia"/>
          <w:sz w:val="30"/>
          <w:szCs w:val="30"/>
        </w:rPr>
        <w:t>；</w:t>
      </w:r>
    </w:p>
    <w:p w14:paraId="28976EBD" w14:textId="77777777" w:rsidR="000D6149" w:rsidRPr="001D077C" w:rsidRDefault="00B75E14">
      <w:pPr>
        <w:adjustRightInd w:val="0"/>
        <w:snapToGrid w:val="0"/>
        <w:spacing w:line="360" w:lineRule="auto"/>
        <w:ind w:firstLineChars="196" w:firstLine="588"/>
        <w:rPr>
          <w:rFonts w:ascii="仿宋" w:eastAsia="仿宋" w:hAnsi="仿宋"/>
          <w:sz w:val="30"/>
          <w:szCs w:val="30"/>
        </w:rPr>
      </w:pPr>
      <w:r w:rsidRPr="001D077C">
        <w:rPr>
          <w:rFonts w:ascii="仿宋" w:eastAsia="仿宋" w:hAnsi="仿宋" w:hint="eastAsia"/>
          <w:sz w:val="30"/>
          <w:szCs w:val="30"/>
        </w:rPr>
        <w:t>（</w:t>
      </w:r>
      <w:r w:rsidRPr="001D077C">
        <w:rPr>
          <w:rFonts w:ascii="仿宋" w:eastAsia="仿宋" w:hAnsi="仿宋"/>
          <w:sz w:val="30"/>
          <w:szCs w:val="30"/>
        </w:rPr>
        <w:t>2）</w:t>
      </w:r>
      <w:r w:rsidRPr="001D077C">
        <w:rPr>
          <w:rFonts w:ascii="仿宋" w:eastAsia="仿宋" w:hAnsi="仿宋" w:hint="eastAsia"/>
          <w:sz w:val="30"/>
          <w:szCs w:val="30"/>
        </w:rPr>
        <w:t>“南向通”境内投资者基本信息表（</w:t>
      </w:r>
      <w:r w:rsidRPr="001D077C">
        <w:rPr>
          <w:rFonts w:ascii="仿宋" w:eastAsia="仿宋" w:hAnsi="仿宋"/>
          <w:sz w:val="30"/>
          <w:szCs w:val="30"/>
        </w:rPr>
        <w:t>附件2/</w:t>
      </w:r>
      <w:r w:rsidRPr="001D077C">
        <w:rPr>
          <w:rFonts w:ascii="仿宋" w:eastAsia="仿宋" w:hAnsi="仿宋" w:hint="eastAsia"/>
          <w:sz w:val="30"/>
          <w:szCs w:val="30"/>
        </w:rPr>
        <w:t>附件</w:t>
      </w:r>
      <w:r w:rsidRPr="001D077C">
        <w:rPr>
          <w:rFonts w:ascii="仿宋" w:eastAsia="仿宋" w:hAnsi="仿宋"/>
          <w:sz w:val="30"/>
          <w:szCs w:val="30"/>
        </w:rPr>
        <w:t>3</w:t>
      </w:r>
      <w:r w:rsidRPr="001D077C">
        <w:rPr>
          <w:rFonts w:ascii="仿宋" w:eastAsia="仿宋" w:hAnsi="仿宋" w:hint="eastAsia"/>
          <w:sz w:val="30"/>
          <w:szCs w:val="30"/>
        </w:rPr>
        <w:t>）</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一份，加盖公章</w:t>
      </w:r>
      <w:r w:rsidRPr="001D077C">
        <w:rPr>
          <w:rFonts w:ascii="仿宋" w:eastAsia="仿宋" w:hAnsi="仿宋" w:hint="eastAsia"/>
          <w:sz w:val="30"/>
          <w:szCs w:val="30"/>
        </w:rPr>
        <w:t>；</w:t>
      </w:r>
    </w:p>
    <w:p w14:paraId="548014B6" w14:textId="77777777" w:rsidR="000D6149" w:rsidRPr="001D077C" w:rsidRDefault="00B75E14">
      <w:pPr>
        <w:adjustRightInd w:val="0"/>
        <w:snapToGrid w:val="0"/>
        <w:spacing w:line="360" w:lineRule="auto"/>
        <w:ind w:firstLineChars="196" w:firstLine="588"/>
        <w:rPr>
          <w:rFonts w:ascii="仿宋" w:eastAsia="仿宋" w:hAnsi="仿宋"/>
          <w:sz w:val="30"/>
          <w:szCs w:val="30"/>
        </w:rPr>
      </w:pPr>
      <w:r w:rsidRPr="001D077C">
        <w:rPr>
          <w:rFonts w:ascii="仿宋" w:eastAsia="仿宋" w:hAnsi="仿宋" w:hint="eastAsia"/>
          <w:sz w:val="30"/>
          <w:szCs w:val="30"/>
        </w:rPr>
        <w:t>（</w:t>
      </w:r>
      <w:r w:rsidRPr="001D077C">
        <w:rPr>
          <w:rFonts w:ascii="仿宋" w:eastAsia="仿宋" w:hAnsi="仿宋"/>
          <w:sz w:val="30"/>
          <w:szCs w:val="30"/>
        </w:rPr>
        <w:t>3）</w:t>
      </w:r>
      <w:r w:rsidRPr="001D077C">
        <w:rPr>
          <w:rFonts w:ascii="仿宋" w:eastAsia="仿宋" w:hAnsi="仿宋" w:hint="eastAsia"/>
          <w:sz w:val="30"/>
          <w:szCs w:val="30"/>
        </w:rPr>
        <w:t>“南向通”结算业务印鉴卡（</w:t>
      </w:r>
      <w:r w:rsidRPr="001D077C">
        <w:rPr>
          <w:rFonts w:ascii="仿宋" w:eastAsia="仿宋" w:hAnsi="仿宋"/>
          <w:sz w:val="30"/>
          <w:szCs w:val="30"/>
        </w:rPr>
        <w:t>附件4</w:t>
      </w:r>
      <w:r w:rsidRPr="001D077C">
        <w:rPr>
          <w:rFonts w:ascii="仿宋" w:eastAsia="仿宋" w:hAnsi="仿宋" w:hint="eastAsia"/>
          <w:sz w:val="30"/>
          <w:szCs w:val="30"/>
        </w:rPr>
        <w:t>）</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一式三份，</w:t>
      </w:r>
      <w:r w:rsidRPr="001D077C">
        <w:rPr>
          <w:rFonts w:ascii="仿宋" w:eastAsia="仿宋" w:hAnsi="仿宋" w:cs="仿宋_GB2312" w:hint="eastAsia"/>
          <w:kern w:val="0"/>
          <w:sz w:val="30"/>
          <w:szCs w:val="30"/>
        </w:rPr>
        <w:t>上半页加盖预留印鉴，下半页左侧加盖公章</w:t>
      </w:r>
      <w:r w:rsidRPr="001D077C">
        <w:rPr>
          <w:rFonts w:ascii="仿宋" w:eastAsia="仿宋" w:hAnsi="仿宋" w:hint="eastAsia"/>
          <w:sz w:val="30"/>
          <w:szCs w:val="30"/>
        </w:rPr>
        <w:t>；</w:t>
      </w:r>
    </w:p>
    <w:p w14:paraId="50A771F8" w14:textId="77777777" w:rsidR="00BD03DD" w:rsidRPr="001D077C" w:rsidRDefault="00B75E14">
      <w:pPr>
        <w:adjustRightInd w:val="0"/>
        <w:snapToGrid w:val="0"/>
        <w:spacing w:line="360" w:lineRule="auto"/>
        <w:ind w:firstLineChars="196" w:firstLine="588"/>
        <w:rPr>
          <w:rFonts w:ascii="仿宋" w:eastAsia="仿宋" w:hAnsi="仿宋"/>
          <w:sz w:val="30"/>
          <w:szCs w:val="30"/>
        </w:rPr>
      </w:pPr>
      <w:r w:rsidRPr="001D077C">
        <w:rPr>
          <w:rFonts w:ascii="仿宋" w:eastAsia="仿宋" w:hAnsi="仿宋" w:hint="eastAsia"/>
          <w:sz w:val="30"/>
          <w:szCs w:val="30"/>
        </w:rPr>
        <w:t>（</w:t>
      </w:r>
      <w:r w:rsidRPr="001D077C">
        <w:rPr>
          <w:rFonts w:ascii="仿宋" w:eastAsia="仿宋" w:hAnsi="仿宋"/>
          <w:sz w:val="30"/>
          <w:szCs w:val="30"/>
        </w:rPr>
        <w:t>4）</w:t>
      </w:r>
      <w:r w:rsidRPr="001D077C">
        <w:rPr>
          <w:rFonts w:ascii="仿宋" w:eastAsia="仿宋" w:hAnsi="仿宋" w:hint="eastAsia"/>
          <w:sz w:val="30"/>
          <w:szCs w:val="30"/>
        </w:rPr>
        <w:t>已签署</w:t>
      </w:r>
      <w:r w:rsidRPr="001D077C">
        <w:rPr>
          <w:rFonts w:ascii="仿宋" w:eastAsia="仿宋" w:hAnsi="仿宋"/>
          <w:sz w:val="30"/>
          <w:szCs w:val="30"/>
        </w:rPr>
        <w:t>的</w:t>
      </w:r>
      <w:r w:rsidR="00445784" w:rsidRPr="001D077C">
        <w:rPr>
          <w:rFonts w:ascii="仿宋" w:eastAsia="仿宋" w:hAnsi="仿宋" w:hint="eastAsia"/>
          <w:sz w:val="30"/>
          <w:szCs w:val="30"/>
        </w:rPr>
        <w:t>《协议签署声明及承诺（适用于内地与香港互联互通南向合作业务）》，</w:t>
      </w:r>
      <w:r w:rsidRPr="001D077C">
        <w:rPr>
          <w:rFonts w:ascii="仿宋" w:eastAsia="仿宋" w:hAnsi="仿宋"/>
          <w:sz w:val="30"/>
          <w:szCs w:val="30"/>
        </w:rPr>
        <w:t>一</w:t>
      </w:r>
      <w:r w:rsidRPr="001D077C">
        <w:rPr>
          <w:rFonts w:ascii="仿宋" w:eastAsia="仿宋" w:hAnsi="仿宋" w:hint="eastAsia"/>
          <w:sz w:val="30"/>
          <w:szCs w:val="30"/>
        </w:rPr>
        <w:t>份</w:t>
      </w:r>
      <w:r w:rsidRPr="001D077C">
        <w:rPr>
          <w:rFonts w:ascii="仿宋" w:eastAsia="仿宋" w:hAnsi="仿宋" w:cs="仿宋_GB2312"/>
          <w:kern w:val="0"/>
          <w:sz w:val="30"/>
          <w:szCs w:val="30"/>
        </w:rPr>
        <w:t>，加盖公章</w:t>
      </w:r>
      <w:r w:rsidRPr="001D077C">
        <w:rPr>
          <w:rFonts w:ascii="仿宋" w:eastAsia="仿宋" w:hAnsi="仿宋" w:hint="eastAsia"/>
          <w:sz w:val="30"/>
          <w:szCs w:val="30"/>
        </w:rPr>
        <w:t>；</w:t>
      </w:r>
      <w:r w:rsidR="00BD03DD" w:rsidRPr="001D077C">
        <w:rPr>
          <w:rStyle w:val="af"/>
          <w:rFonts w:ascii="仿宋" w:eastAsia="仿宋" w:hAnsi="仿宋"/>
          <w:sz w:val="30"/>
          <w:szCs w:val="30"/>
        </w:rPr>
        <w:footnoteReference w:id="2"/>
      </w:r>
    </w:p>
    <w:p w14:paraId="42CC077E" w14:textId="77777777" w:rsidR="000D6149" w:rsidRPr="001D077C" w:rsidRDefault="00B75E14">
      <w:pPr>
        <w:adjustRightInd w:val="0"/>
        <w:snapToGrid w:val="0"/>
        <w:spacing w:line="360" w:lineRule="auto"/>
        <w:ind w:firstLineChars="196" w:firstLine="588"/>
        <w:rPr>
          <w:rFonts w:ascii="仿宋" w:eastAsia="仿宋" w:hAnsi="仿宋"/>
          <w:sz w:val="30"/>
          <w:szCs w:val="30"/>
        </w:rPr>
      </w:pPr>
      <w:r w:rsidRPr="001D077C">
        <w:rPr>
          <w:rFonts w:ascii="仿宋" w:eastAsia="仿宋" w:hAnsi="仿宋" w:hint="eastAsia"/>
          <w:sz w:val="30"/>
          <w:szCs w:val="30"/>
        </w:rPr>
        <w:t>（</w:t>
      </w:r>
      <w:r w:rsidRPr="001D077C">
        <w:rPr>
          <w:rFonts w:ascii="仿宋" w:eastAsia="仿宋" w:hAnsi="仿宋"/>
          <w:sz w:val="30"/>
          <w:szCs w:val="30"/>
        </w:rPr>
        <w:t>5</w:t>
      </w:r>
      <w:r w:rsidRPr="001D077C">
        <w:rPr>
          <w:rFonts w:ascii="仿宋" w:eastAsia="仿宋" w:hAnsi="仿宋" w:hint="eastAsia"/>
          <w:sz w:val="30"/>
          <w:szCs w:val="30"/>
        </w:rPr>
        <w:t>）其他上海清算所要求的材料。</w:t>
      </w:r>
    </w:p>
    <w:p w14:paraId="284842CB" w14:textId="77777777" w:rsidR="000D6149" w:rsidRPr="001D077C" w:rsidRDefault="00B75E14">
      <w:pPr>
        <w:adjustRightInd w:val="0"/>
        <w:snapToGrid w:val="0"/>
        <w:spacing w:line="360" w:lineRule="auto"/>
        <w:ind w:firstLineChars="196" w:firstLine="588"/>
        <w:rPr>
          <w:rFonts w:ascii="仿宋" w:eastAsia="仿宋" w:hAnsi="仿宋" w:cs="仿宋_GB2312"/>
          <w:kern w:val="0"/>
          <w:sz w:val="30"/>
          <w:szCs w:val="30"/>
        </w:rPr>
      </w:pPr>
      <w:r w:rsidRPr="001D077C">
        <w:rPr>
          <w:rFonts w:ascii="仿宋" w:eastAsia="仿宋" w:hAnsi="仿宋"/>
          <w:sz w:val="30"/>
          <w:szCs w:val="30"/>
        </w:rPr>
        <w:lastRenderedPageBreak/>
        <w:t xml:space="preserve"> </w:t>
      </w:r>
      <w:r w:rsidRPr="001D077C">
        <w:rPr>
          <w:rFonts w:ascii="仿宋" w:eastAsia="仿宋" w:hAnsi="仿宋" w:cs="仿宋_GB2312" w:hint="eastAsia"/>
          <w:kern w:val="0"/>
          <w:sz w:val="30"/>
          <w:szCs w:val="30"/>
        </w:rPr>
        <w:t>“南向通”债券账户与上海清算所名义持有人账户一一对应。境内投资者“南向通”债券账户账号的末三位与上海清算所为该境内投资者分配的名义持有人账户代码的后三位数字（即</w:t>
      </w:r>
      <w:r w:rsidRPr="001D077C">
        <w:rPr>
          <w:rFonts w:ascii="仿宋" w:eastAsia="仿宋" w:hAnsi="仿宋" w:cs="仿宋_GB2312"/>
          <w:kern w:val="0"/>
          <w:sz w:val="30"/>
          <w:szCs w:val="30"/>
        </w:rPr>
        <w:t>SHCHNNN中的NNN）保持一致。</w:t>
      </w:r>
    </w:p>
    <w:p w14:paraId="77372D4D" w14:textId="77777777" w:rsidR="000D6149" w:rsidRPr="001D077C" w:rsidRDefault="00B75E14">
      <w:pPr>
        <w:pStyle w:val="2"/>
      </w:pPr>
      <w:bookmarkStart w:id="7" w:name="_Toc486420748"/>
      <w:bookmarkStart w:id="8" w:name="_Toc71885682"/>
      <w:bookmarkStart w:id="9" w:name="_Toc187403350"/>
      <w:r w:rsidRPr="001D077C">
        <w:t>2.2资金</w:t>
      </w:r>
      <w:r w:rsidRPr="001D077C">
        <w:rPr>
          <w:rFonts w:hint="eastAsia"/>
        </w:rPr>
        <w:t>业务授权</w:t>
      </w:r>
      <w:bookmarkEnd w:id="7"/>
      <w:bookmarkEnd w:id="8"/>
      <w:bookmarkEnd w:id="9"/>
    </w:p>
    <w:p w14:paraId="7DF44A79" w14:textId="12F48D63" w:rsidR="000D6149" w:rsidRDefault="00836E3E">
      <w:pPr>
        <w:spacing w:line="360" w:lineRule="auto"/>
        <w:ind w:firstLineChars="200" w:firstLine="600"/>
        <w:rPr>
          <w:rFonts w:ascii="仿宋" w:eastAsia="仿宋" w:hAnsi="仿宋" w:cs="仿宋_GB2312"/>
          <w:kern w:val="0"/>
          <w:sz w:val="30"/>
          <w:szCs w:val="30"/>
        </w:rPr>
      </w:pPr>
      <w:r>
        <w:rPr>
          <w:rFonts w:ascii="仿宋" w:eastAsia="仿宋" w:hAnsi="仿宋" w:cs="仿宋_GB2312" w:hint="eastAsia"/>
          <w:kern w:val="0"/>
          <w:sz w:val="30"/>
          <w:szCs w:val="30"/>
        </w:rPr>
        <w:t>结算币种为人民币、港币的，</w:t>
      </w:r>
      <w:r w:rsidR="00B75E14" w:rsidRPr="001D077C">
        <w:rPr>
          <w:rFonts w:ascii="仿宋" w:eastAsia="仿宋" w:hAnsi="仿宋" w:cs="仿宋_GB2312" w:hint="eastAsia"/>
          <w:kern w:val="0"/>
          <w:sz w:val="30"/>
          <w:szCs w:val="30"/>
        </w:rPr>
        <w:t>境内投资者或其指定的托管机构应向上海清算所提交《</w:t>
      </w:r>
      <w:bookmarkStart w:id="10" w:name="_Hlk71743811"/>
      <w:r w:rsidR="00B75E14" w:rsidRPr="001D077C">
        <w:rPr>
          <w:rFonts w:ascii="仿宋" w:eastAsia="仿宋" w:hAnsi="仿宋" w:cs="仿宋_GB2312" w:hint="eastAsia"/>
          <w:kern w:val="0"/>
          <w:sz w:val="30"/>
          <w:szCs w:val="30"/>
        </w:rPr>
        <w:t>“南向通”资金业务授权书</w:t>
      </w:r>
      <w:bookmarkEnd w:id="10"/>
      <w:r w:rsidR="00B75E14" w:rsidRPr="001D077C">
        <w:rPr>
          <w:rFonts w:ascii="仿宋" w:eastAsia="仿宋" w:hAnsi="仿宋" w:cs="仿宋_GB2312" w:hint="eastAsia"/>
          <w:kern w:val="0"/>
          <w:sz w:val="30"/>
          <w:szCs w:val="30"/>
        </w:rPr>
        <w:t>》（</w:t>
      </w:r>
      <w:r w:rsidR="00B75E14" w:rsidRPr="001D077C">
        <w:rPr>
          <w:rFonts w:ascii="仿宋" w:eastAsia="仿宋" w:hAnsi="仿宋" w:cs="仿宋_GB2312"/>
          <w:kern w:val="0"/>
          <w:sz w:val="30"/>
          <w:szCs w:val="30"/>
        </w:rPr>
        <w:t>Southbound Bond Connect Standing Settlement Instruction of SHCH Members</w:t>
      </w:r>
      <w:r w:rsidR="00B75E14" w:rsidRPr="001D077C">
        <w:rPr>
          <w:rFonts w:ascii="仿宋" w:eastAsia="仿宋" w:hAnsi="仿宋" w:cs="仿宋_GB2312" w:hint="eastAsia"/>
          <w:kern w:val="0"/>
          <w:sz w:val="30"/>
          <w:szCs w:val="30"/>
        </w:rPr>
        <w:t>，附件</w:t>
      </w:r>
      <w:r w:rsidR="00B75E14" w:rsidRPr="001D077C">
        <w:rPr>
          <w:rFonts w:ascii="仿宋" w:eastAsia="仿宋" w:hAnsi="仿宋" w:cs="仿宋_GB2312"/>
          <w:kern w:val="0"/>
          <w:sz w:val="30"/>
          <w:szCs w:val="30"/>
        </w:rPr>
        <w:t>5</w:t>
      </w:r>
      <w:r w:rsidR="00B75E14" w:rsidRPr="001D077C">
        <w:rPr>
          <w:rFonts w:ascii="仿宋" w:eastAsia="仿宋" w:hAnsi="仿宋" w:cs="仿宋_GB2312" w:hint="eastAsia"/>
          <w:kern w:val="0"/>
          <w:sz w:val="30"/>
          <w:szCs w:val="30"/>
        </w:rPr>
        <w:t>），委托上海清算所授权</w:t>
      </w:r>
      <w:r w:rsidR="00B75E14" w:rsidRPr="001D077C">
        <w:rPr>
          <w:rFonts w:ascii="仿宋" w:eastAsia="仿宋" w:hAnsi="仿宋" w:cs="仿宋_GB2312"/>
          <w:kern w:val="0"/>
          <w:sz w:val="30"/>
          <w:szCs w:val="30"/>
        </w:rPr>
        <w:t>CMU通过指定的资金路径办理相关资金结算、付息兑付等业务。</w:t>
      </w:r>
      <w:r w:rsidR="00B75E14" w:rsidRPr="001D077C">
        <w:rPr>
          <w:rFonts w:ascii="仿宋" w:eastAsia="仿宋" w:hAnsi="仿宋" w:cs="仿宋_GB2312" w:hint="eastAsia"/>
          <w:kern w:val="0"/>
          <w:sz w:val="30"/>
          <w:szCs w:val="30"/>
        </w:rPr>
        <w:t>非人民币跨境支付系统（</w:t>
      </w:r>
      <w:r w:rsidR="00B75E14" w:rsidRPr="001D077C">
        <w:rPr>
          <w:rFonts w:ascii="仿宋" w:eastAsia="仿宋" w:hAnsi="仿宋" w:cs="仿宋_GB2312"/>
          <w:kern w:val="0"/>
          <w:sz w:val="30"/>
          <w:szCs w:val="30"/>
        </w:rPr>
        <w:t>CIPS</w:t>
      </w:r>
      <w:r w:rsidR="00B75E14" w:rsidRPr="001D077C">
        <w:rPr>
          <w:rFonts w:ascii="仿宋" w:eastAsia="仿宋" w:hAnsi="仿宋" w:cs="仿宋_GB2312" w:hint="eastAsia"/>
          <w:kern w:val="0"/>
          <w:sz w:val="30"/>
          <w:szCs w:val="30"/>
        </w:rPr>
        <w:t>）直接参与者的境内投资者还应提交与</w:t>
      </w:r>
      <w:r w:rsidR="00B75E14" w:rsidRPr="001D077C">
        <w:rPr>
          <w:rFonts w:ascii="仿宋" w:eastAsia="仿宋" w:hAnsi="仿宋" w:cs="仿宋_GB2312"/>
          <w:kern w:val="0"/>
          <w:sz w:val="30"/>
          <w:szCs w:val="30"/>
        </w:rPr>
        <w:t>CIPS直接参与者之间的授权或代理证明材料。</w:t>
      </w:r>
    </w:p>
    <w:p w14:paraId="1FD9F7CC" w14:textId="4AE0D65F" w:rsidR="00836E3E" w:rsidRPr="001D077C" w:rsidRDefault="00836E3E">
      <w:pPr>
        <w:spacing w:line="360" w:lineRule="auto"/>
        <w:ind w:firstLineChars="200" w:firstLine="600"/>
        <w:rPr>
          <w:rFonts w:ascii="仿宋" w:eastAsia="仿宋" w:hAnsi="仿宋" w:cs="仿宋_GB2312"/>
          <w:kern w:val="0"/>
          <w:sz w:val="30"/>
          <w:szCs w:val="30"/>
        </w:rPr>
      </w:pPr>
      <w:r>
        <w:rPr>
          <w:rFonts w:ascii="仿宋" w:eastAsia="仿宋" w:hAnsi="仿宋" w:cs="仿宋_GB2312"/>
          <w:kern w:val="0"/>
          <w:sz w:val="30"/>
          <w:szCs w:val="30"/>
        </w:rPr>
        <w:t>结算币种为美元</w:t>
      </w:r>
      <w:r>
        <w:rPr>
          <w:rFonts w:ascii="仿宋" w:eastAsia="仿宋" w:hAnsi="仿宋" w:cs="仿宋_GB2312" w:hint="eastAsia"/>
          <w:kern w:val="0"/>
          <w:sz w:val="30"/>
          <w:szCs w:val="30"/>
        </w:rPr>
        <w:t>、</w:t>
      </w:r>
      <w:r>
        <w:rPr>
          <w:rFonts w:ascii="仿宋" w:eastAsia="仿宋" w:hAnsi="仿宋" w:cs="仿宋_GB2312"/>
          <w:kern w:val="0"/>
          <w:sz w:val="30"/>
          <w:szCs w:val="30"/>
        </w:rPr>
        <w:t>欧元的</w:t>
      </w:r>
      <w:r>
        <w:rPr>
          <w:rFonts w:ascii="仿宋" w:eastAsia="仿宋" w:hAnsi="仿宋" w:cs="仿宋_GB2312" w:hint="eastAsia"/>
          <w:kern w:val="0"/>
          <w:sz w:val="30"/>
          <w:szCs w:val="30"/>
        </w:rPr>
        <w:t>，</w:t>
      </w:r>
      <w:r w:rsidRPr="00836E3E">
        <w:rPr>
          <w:rFonts w:ascii="仿宋" w:eastAsia="仿宋" w:hAnsi="仿宋" w:cs="仿宋_GB2312" w:hint="eastAsia"/>
          <w:kern w:val="0"/>
          <w:sz w:val="30"/>
          <w:szCs w:val="30"/>
        </w:rPr>
        <w:t>境内投资者或其指定的托管机构应</w:t>
      </w:r>
      <w:r w:rsidR="004357DC">
        <w:rPr>
          <w:rFonts w:ascii="仿宋" w:eastAsia="仿宋" w:hAnsi="仿宋" w:cs="仿宋_GB2312" w:hint="eastAsia"/>
          <w:kern w:val="0"/>
          <w:sz w:val="30"/>
          <w:szCs w:val="30"/>
        </w:rPr>
        <w:t>于首次收取相应币种</w:t>
      </w:r>
      <w:r w:rsidR="002E5091">
        <w:rPr>
          <w:rFonts w:ascii="仿宋" w:eastAsia="仿宋" w:hAnsi="仿宋" w:cs="仿宋_GB2312" w:hint="eastAsia"/>
          <w:kern w:val="0"/>
          <w:sz w:val="30"/>
          <w:szCs w:val="30"/>
        </w:rPr>
        <w:t>债券</w:t>
      </w:r>
      <w:r w:rsidR="004357DC">
        <w:rPr>
          <w:rFonts w:ascii="仿宋" w:eastAsia="仿宋" w:hAnsi="仿宋" w:cs="仿宋_GB2312" w:hint="eastAsia"/>
          <w:kern w:val="0"/>
          <w:sz w:val="30"/>
          <w:szCs w:val="30"/>
        </w:rPr>
        <w:t>付息兑付资金前</w:t>
      </w:r>
      <w:r w:rsidR="00635949">
        <w:rPr>
          <w:rFonts w:ascii="仿宋" w:eastAsia="仿宋" w:hAnsi="仿宋" w:cs="仿宋_GB2312" w:hint="eastAsia"/>
          <w:kern w:val="0"/>
          <w:sz w:val="30"/>
          <w:szCs w:val="30"/>
        </w:rPr>
        <w:t>十</w:t>
      </w:r>
      <w:r w:rsidR="004357DC">
        <w:rPr>
          <w:rFonts w:ascii="仿宋" w:eastAsia="仿宋" w:hAnsi="仿宋" w:cs="仿宋_GB2312" w:hint="eastAsia"/>
          <w:kern w:val="0"/>
          <w:sz w:val="30"/>
          <w:szCs w:val="30"/>
        </w:rPr>
        <w:t>个银行间债券市场工作日</w:t>
      </w:r>
      <w:r w:rsidRPr="00836E3E">
        <w:rPr>
          <w:rFonts w:ascii="仿宋" w:eastAsia="仿宋" w:hAnsi="仿宋" w:cs="仿宋_GB2312" w:hint="eastAsia"/>
          <w:kern w:val="0"/>
          <w:sz w:val="30"/>
          <w:szCs w:val="30"/>
        </w:rPr>
        <w:t>向上海清算所提交《“南向通”</w:t>
      </w:r>
      <w:r w:rsidR="007F6CB6">
        <w:rPr>
          <w:rFonts w:ascii="仿宋" w:eastAsia="仿宋" w:hAnsi="仿宋" w:cs="仿宋_GB2312" w:hint="eastAsia"/>
          <w:kern w:val="0"/>
          <w:sz w:val="30"/>
          <w:szCs w:val="30"/>
        </w:rPr>
        <w:t>美元、欧元债券</w:t>
      </w:r>
      <w:r w:rsidR="007F6CB6" w:rsidRPr="007F6CB6">
        <w:rPr>
          <w:rFonts w:ascii="仿宋" w:eastAsia="仿宋" w:hAnsi="仿宋" w:cs="仿宋_GB2312" w:hint="eastAsia"/>
          <w:kern w:val="0"/>
          <w:sz w:val="30"/>
          <w:szCs w:val="30"/>
        </w:rPr>
        <w:t>持有人付息兑付收款账户信息情况表</w:t>
      </w:r>
      <w:r w:rsidRPr="00836E3E">
        <w:rPr>
          <w:rFonts w:ascii="仿宋" w:eastAsia="仿宋" w:hAnsi="仿宋" w:cs="仿宋_GB2312" w:hint="eastAsia"/>
          <w:kern w:val="0"/>
          <w:sz w:val="30"/>
          <w:szCs w:val="30"/>
        </w:rPr>
        <w:t>》</w:t>
      </w:r>
      <w:r>
        <w:rPr>
          <w:rFonts w:ascii="仿宋" w:eastAsia="仿宋" w:hAnsi="仿宋" w:cs="仿宋_GB2312" w:hint="eastAsia"/>
          <w:kern w:val="0"/>
          <w:sz w:val="30"/>
          <w:szCs w:val="30"/>
        </w:rPr>
        <w:t>（</w:t>
      </w:r>
      <w:bookmarkStart w:id="11" w:name="_GoBack"/>
      <w:r>
        <w:rPr>
          <w:rFonts w:ascii="仿宋" w:eastAsia="仿宋" w:hAnsi="仿宋" w:cs="仿宋_GB2312" w:hint="eastAsia"/>
          <w:kern w:val="0"/>
          <w:sz w:val="30"/>
          <w:szCs w:val="30"/>
        </w:rPr>
        <w:t>附件</w:t>
      </w:r>
      <w:r w:rsidR="002E5091">
        <w:rPr>
          <w:rFonts w:ascii="仿宋" w:eastAsia="仿宋" w:hAnsi="仿宋" w:cs="仿宋_GB2312"/>
          <w:kern w:val="0"/>
          <w:sz w:val="30"/>
          <w:szCs w:val="30"/>
        </w:rPr>
        <w:t>12</w:t>
      </w:r>
      <w:bookmarkEnd w:id="11"/>
      <w:r>
        <w:rPr>
          <w:rFonts w:ascii="仿宋" w:eastAsia="仿宋" w:hAnsi="仿宋" w:cs="仿宋_GB2312" w:hint="eastAsia"/>
          <w:kern w:val="0"/>
          <w:sz w:val="30"/>
          <w:szCs w:val="30"/>
        </w:rPr>
        <w:t>）</w:t>
      </w:r>
      <w:r w:rsidR="007F6CB6">
        <w:rPr>
          <w:rFonts w:ascii="仿宋" w:eastAsia="仿宋" w:hAnsi="仿宋" w:cs="仿宋_GB2312" w:hint="eastAsia"/>
          <w:kern w:val="0"/>
          <w:sz w:val="30"/>
          <w:szCs w:val="30"/>
        </w:rPr>
        <w:t>，用于办理</w:t>
      </w:r>
      <w:r w:rsidR="007F6CB6" w:rsidRPr="007F6CB6">
        <w:rPr>
          <w:rFonts w:ascii="仿宋" w:eastAsia="仿宋" w:hAnsi="仿宋" w:cs="仿宋_GB2312" w:hint="eastAsia"/>
          <w:kern w:val="0"/>
          <w:sz w:val="30"/>
          <w:szCs w:val="30"/>
        </w:rPr>
        <w:t>“南向通”</w:t>
      </w:r>
      <w:r w:rsidR="007F6CB6">
        <w:rPr>
          <w:rFonts w:ascii="仿宋" w:eastAsia="仿宋" w:hAnsi="仿宋" w:cs="仿宋_GB2312" w:hint="eastAsia"/>
          <w:kern w:val="0"/>
          <w:sz w:val="30"/>
          <w:szCs w:val="30"/>
        </w:rPr>
        <w:t>美元、欧元债券付息兑付业务。</w:t>
      </w:r>
      <w:r w:rsidR="00401334" w:rsidRPr="00401334">
        <w:rPr>
          <w:rFonts w:ascii="仿宋" w:eastAsia="仿宋" w:hAnsi="仿宋" w:cs="仿宋_GB2312" w:hint="eastAsia"/>
          <w:kern w:val="0"/>
          <w:sz w:val="30"/>
          <w:szCs w:val="30"/>
        </w:rPr>
        <w:t>境内投资者或其指定的托管机构</w:t>
      </w:r>
      <w:r w:rsidR="00401334">
        <w:rPr>
          <w:rFonts w:ascii="仿宋" w:eastAsia="仿宋" w:hAnsi="仿宋" w:cs="仿宋_GB2312" w:hint="eastAsia"/>
          <w:kern w:val="0"/>
          <w:sz w:val="30"/>
          <w:szCs w:val="30"/>
        </w:rPr>
        <w:t>应确保提供的</w:t>
      </w:r>
      <w:r w:rsidR="00401334" w:rsidRPr="007F6CB6">
        <w:rPr>
          <w:rFonts w:ascii="仿宋" w:eastAsia="仿宋" w:hAnsi="仿宋" w:cs="仿宋_GB2312" w:hint="eastAsia"/>
          <w:kern w:val="0"/>
          <w:sz w:val="30"/>
          <w:szCs w:val="30"/>
        </w:rPr>
        <w:t>付息兑付收款账户信息</w:t>
      </w:r>
      <w:r w:rsidR="00401334">
        <w:rPr>
          <w:rFonts w:ascii="仿宋" w:eastAsia="仿宋" w:hAnsi="仿宋" w:cs="仿宋_GB2312" w:hint="eastAsia"/>
          <w:kern w:val="0"/>
          <w:sz w:val="30"/>
          <w:szCs w:val="30"/>
        </w:rPr>
        <w:t>真实、准确、完整</w:t>
      </w:r>
      <w:r w:rsidR="0055208B">
        <w:rPr>
          <w:rFonts w:ascii="仿宋" w:eastAsia="仿宋" w:hAnsi="仿宋" w:cs="仿宋_GB2312" w:hint="eastAsia"/>
          <w:kern w:val="0"/>
          <w:sz w:val="30"/>
          <w:szCs w:val="30"/>
        </w:rPr>
        <w:t>、有效</w:t>
      </w:r>
      <w:r w:rsidR="00401334">
        <w:rPr>
          <w:rFonts w:ascii="仿宋" w:eastAsia="仿宋" w:hAnsi="仿宋" w:cs="仿宋_GB2312" w:hint="eastAsia"/>
          <w:kern w:val="0"/>
          <w:sz w:val="30"/>
          <w:szCs w:val="30"/>
        </w:rPr>
        <w:t>。</w:t>
      </w:r>
    </w:p>
    <w:p w14:paraId="0804200F" w14:textId="77777777" w:rsidR="000D6149" w:rsidRPr="001D077C" w:rsidRDefault="00B75E14">
      <w:pPr>
        <w:pStyle w:val="2"/>
      </w:pPr>
      <w:bookmarkStart w:id="12" w:name="_Toc71885683"/>
      <w:bookmarkStart w:id="13" w:name="_Toc187403351"/>
      <w:r w:rsidRPr="001D077C">
        <w:t>2.3账户开立通知</w:t>
      </w:r>
      <w:bookmarkEnd w:id="12"/>
      <w:bookmarkEnd w:id="13"/>
    </w:p>
    <w:p w14:paraId="214E95D9" w14:textId="77777777" w:rsidR="000D6149" w:rsidRPr="001D077C" w:rsidRDefault="00B75E14">
      <w:pPr>
        <w:spacing w:line="360" w:lineRule="auto"/>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上海清算所接收“南向通”债券账户开户材料及《“南向通”资金业务授权书》并完成形式审核后，通过客户端向境内投资者推送《持有人账户开户通知书》，并通过境内投资者预留的“南向通”相关通知接收邮箱（以下简称预留邮箱）告知对应的名义持有人账户信息。</w:t>
      </w:r>
    </w:p>
    <w:p w14:paraId="5ED77AB9" w14:textId="77777777" w:rsidR="000D6149" w:rsidRPr="001D077C" w:rsidRDefault="00B75E14">
      <w:pPr>
        <w:spacing w:line="360" w:lineRule="auto"/>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境内投资者收到《持有人账户开户通知书》及名义持有人账户相关信息后，方可开展“南向通”托管清算结算业务。</w:t>
      </w:r>
    </w:p>
    <w:p w14:paraId="0B8C03B2" w14:textId="77777777" w:rsidR="000D6149" w:rsidRPr="001D077C" w:rsidRDefault="00B75E14">
      <w:pPr>
        <w:pStyle w:val="2"/>
      </w:pPr>
      <w:bookmarkStart w:id="14" w:name="_Toc486420750"/>
      <w:bookmarkStart w:id="15" w:name="_Toc71885684"/>
      <w:bookmarkStart w:id="16" w:name="_Toc187403352"/>
      <w:r w:rsidRPr="001D077C">
        <w:t>2.4</w:t>
      </w:r>
      <w:r w:rsidRPr="001D077C">
        <w:rPr>
          <w:rFonts w:hint="eastAsia"/>
        </w:rPr>
        <w:t>信息</w:t>
      </w:r>
      <w:r w:rsidRPr="001D077C">
        <w:t>变更</w:t>
      </w:r>
      <w:bookmarkEnd w:id="14"/>
      <w:bookmarkEnd w:id="15"/>
      <w:bookmarkEnd w:id="16"/>
    </w:p>
    <w:p w14:paraId="15767A24" w14:textId="77777777" w:rsidR="000D6149" w:rsidRPr="001D077C" w:rsidRDefault="00B75E14">
      <w:pPr>
        <w:spacing w:line="360" w:lineRule="auto"/>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1）变更“南向通”债券账户名称</w:t>
      </w:r>
      <w:r w:rsidRPr="001D077C">
        <w:rPr>
          <w:rFonts w:ascii="仿宋" w:eastAsia="仿宋" w:hAnsi="仿宋" w:cs="仿宋_GB2312" w:hint="eastAsia"/>
          <w:kern w:val="0"/>
          <w:sz w:val="30"/>
          <w:szCs w:val="30"/>
        </w:rPr>
        <w:t>、托管人或资产管理人、预留印鉴、非法人产品到期日、境内机构投资者变更法人代表、</w:t>
      </w:r>
      <w:r w:rsidRPr="001D077C">
        <w:rPr>
          <w:rFonts w:ascii="仿宋" w:eastAsia="仿宋" w:hAnsi="仿宋" w:cs="仿宋_GB2312"/>
          <w:kern w:val="0"/>
          <w:sz w:val="30"/>
          <w:szCs w:val="30"/>
        </w:rPr>
        <w:t>FATCA（海外账户税收合</w:t>
      </w:r>
      <w:r w:rsidRPr="001D077C">
        <w:rPr>
          <w:rFonts w:ascii="仿宋" w:eastAsia="仿宋" w:hAnsi="仿宋" w:cs="仿宋_GB2312" w:hint="eastAsia"/>
          <w:kern w:val="0"/>
          <w:sz w:val="30"/>
          <w:szCs w:val="30"/>
        </w:rPr>
        <w:t>规条例）信息：</w:t>
      </w:r>
    </w:p>
    <w:p w14:paraId="7D386C93" w14:textId="77777777" w:rsidR="000D6149" w:rsidRPr="001D077C" w:rsidRDefault="00B75E14">
      <w:pPr>
        <w:spacing w:line="360" w:lineRule="auto"/>
        <w:jc w:val="center"/>
        <w:rPr>
          <w:rFonts w:ascii="仿宋" w:eastAsia="仿宋" w:hAnsi="仿宋"/>
          <w:b/>
          <w:sz w:val="24"/>
          <w:szCs w:val="24"/>
        </w:rPr>
      </w:pPr>
      <w:r w:rsidRPr="001D077C">
        <w:rPr>
          <w:rFonts w:ascii="仿宋" w:eastAsia="仿宋" w:hAnsi="仿宋"/>
          <w:b/>
          <w:sz w:val="24"/>
          <w:szCs w:val="24"/>
        </w:rPr>
        <w:t>“</w:t>
      </w:r>
      <w:r w:rsidRPr="001D077C">
        <w:rPr>
          <w:rFonts w:ascii="仿宋" w:eastAsia="仿宋" w:hAnsi="仿宋" w:hint="eastAsia"/>
          <w:b/>
          <w:sz w:val="24"/>
          <w:szCs w:val="24"/>
        </w:rPr>
        <w:t>南向通</w:t>
      </w:r>
      <w:r w:rsidRPr="001D077C">
        <w:rPr>
          <w:rFonts w:ascii="仿宋" w:eastAsia="仿宋" w:hAnsi="仿宋"/>
          <w:b/>
          <w:sz w:val="24"/>
          <w:szCs w:val="24"/>
        </w:rPr>
        <w:t>”</w:t>
      </w:r>
      <w:r w:rsidRPr="001D077C">
        <w:rPr>
          <w:rFonts w:ascii="仿宋" w:eastAsia="仿宋" w:hAnsi="仿宋" w:hint="eastAsia"/>
          <w:b/>
          <w:sz w:val="24"/>
          <w:szCs w:val="24"/>
        </w:rPr>
        <w:t>债券账户变更申请材料要求表</w:t>
      </w:r>
    </w:p>
    <w:tbl>
      <w:tblPr>
        <w:tblW w:w="10204" w:type="dxa"/>
        <w:tblInd w:w="5" w:type="dxa"/>
        <w:tblLayout w:type="fixed"/>
        <w:tblLook w:val="04A0" w:firstRow="1" w:lastRow="0" w:firstColumn="1" w:lastColumn="0" w:noHBand="0" w:noVBand="1"/>
      </w:tblPr>
      <w:tblGrid>
        <w:gridCol w:w="2551"/>
        <w:gridCol w:w="2684"/>
        <w:gridCol w:w="2977"/>
        <w:gridCol w:w="1992"/>
      </w:tblGrid>
      <w:tr w:rsidR="001D077C" w:rsidRPr="001D077C" w14:paraId="47B6AB08" w14:textId="77777777">
        <w:trPr>
          <w:trHeight w:val="418"/>
        </w:trPr>
        <w:tc>
          <w:tcPr>
            <w:tcW w:w="2551" w:type="dxa"/>
            <w:tcBorders>
              <w:top w:val="single" w:sz="4" w:space="0" w:color="auto"/>
              <w:left w:val="single" w:sz="4" w:space="0" w:color="auto"/>
              <w:bottom w:val="single" w:sz="4" w:space="0" w:color="auto"/>
              <w:right w:val="single" w:sz="4" w:space="0" w:color="auto"/>
            </w:tcBorders>
            <w:vAlign w:val="center"/>
          </w:tcPr>
          <w:p w14:paraId="78AA37C3" w14:textId="77777777" w:rsidR="000D6149" w:rsidRPr="001D077C" w:rsidRDefault="00B75E14">
            <w:pPr>
              <w:rPr>
                <w:rFonts w:ascii="仿宋" w:eastAsia="仿宋" w:hAnsi="仿宋" w:cs="宋体"/>
                <w:kern w:val="0"/>
                <w:sz w:val="20"/>
                <w:szCs w:val="20"/>
              </w:rPr>
            </w:pPr>
            <w:r w:rsidRPr="001D077C">
              <w:rPr>
                <w:rFonts w:ascii="仿宋" w:eastAsia="仿宋" w:hAnsi="仿宋" w:hint="eastAsia"/>
                <w:b/>
                <w:sz w:val="24"/>
                <w:szCs w:val="24"/>
              </w:rPr>
              <w:t>变更申请类型</w:t>
            </w:r>
          </w:p>
        </w:tc>
        <w:tc>
          <w:tcPr>
            <w:tcW w:w="2684" w:type="dxa"/>
            <w:tcBorders>
              <w:top w:val="single" w:sz="4" w:space="0" w:color="auto"/>
              <w:left w:val="single" w:sz="4" w:space="0" w:color="auto"/>
              <w:bottom w:val="single" w:sz="4" w:space="0" w:color="auto"/>
              <w:right w:val="single" w:sz="4" w:space="0" w:color="auto"/>
            </w:tcBorders>
            <w:vAlign w:val="center"/>
          </w:tcPr>
          <w:p w14:paraId="352A377D" w14:textId="77777777" w:rsidR="000D6149" w:rsidRPr="001D077C" w:rsidRDefault="00B75E14">
            <w:pPr>
              <w:rPr>
                <w:rFonts w:ascii="仿宋" w:eastAsia="仿宋" w:hAnsi="仿宋" w:cs="宋体"/>
                <w:kern w:val="0"/>
                <w:sz w:val="20"/>
                <w:szCs w:val="20"/>
              </w:rPr>
            </w:pPr>
            <w:r w:rsidRPr="001D077C">
              <w:rPr>
                <w:rFonts w:ascii="仿宋" w:eastAsia="仿宋" w:hAnsi="仿宋" w:hint="eastAsia"/>
                <w:b/>
                <w:sz w:val="24"/>
                <w:szCs w:val="24"/>
              </w:rPr>
              <w:t>材料名称</w:t>
            </w:r>
          </w:p>
        </w:tc>
        <w:tc>
          <w:tcPr>
            <w:tcW w:w="2977" w:type="dxa"/>
            <w:tcBorders>
              <w:top w:val="single" w:sz="4" w:space="0" w:color="auto"/>
              <w:left w:val="single" w:sz="4" w:space="0" w:color="auto"/>
              <w:bottom w:val="single" w:sz="4" w:space="0" w:color="auto"/>
              <w:right w:val="single" w:sz="4" w:space="0" w:color="auto"/>
            </w:tcBorders>
            <w:vAlign w:val="center"/>
          </w:tcPr>
          <w:p w14:paraId="2F9F95CC" w14:textId="77777777" w:rsidR="000D6149" w:rsidRPr="001D077C" w:rsidRDefault="00B75E14">
            <w:pPr>
              <w:rPr>
                <w:rFonts w:ascii="仿宋" w:eastAsia="仿宋" w:hAnsi="仿宋" w:cs="宋体"/>
                <w:kern w:val="0"/>
                <w:sz w:val="20"/>
                <w:szCs w:val="20"/>
              </w:rPr>
            </w:pPr>
            <w:r w:rsidRPr="001D077C">
              <w:rPr>
                <w:rFonts w:ascii="仿宋" w:eastAsia="仿宋" w:hAnsi="仿宋" w:hint="eastAsia"/>
                <w:b/>
                <w:sz w:val="24"/>
                <w:szCs w:val="24"/>
              </w:rPr>
              <w:t>材料填写要求</w:t>
            </w:r>
          </w:p>
        </w:tc>
        <w:tc>
          <w:tcPr>
            <w:tcW w:w="1992" w:type="dxa"/>
            <w:tcBorders>
              <w:left w:val="single" w:sz="4" w:space="0" w:color="auto"/>
            </w:tcBorders>
            <w:vAlign w:val="center"/>
          </w:tcPr>
          <w:p w14:paraId="18426F5B" w14:textId="77777777" w:rsidR="000D6149" w:rsidRPr="001D077C" w:rsidRDefault="000D6149">
            <w:pPr>
              <w:rPr>
                <w:rFonts w:ascii="仿宋" w:eastAsia="仿宋" w:hAnsi="仿宋" w:cs="宋体"/>
                <w:kern w:val="0"/>
                <w:sz w:val="20"/>
                <w:szCs w:val="20"/>
              </w:rPr>
            </w:pPr>
          </w:p>
        </w:tc>
      </w:tr>
      <w:tr w:rsidR="001D077C" w:rsidRPr="001D077C" w14:paraId="1212BEF8" w14:textId="77777777">
        <w:trPr>
          <w:trHeight w:val="418"/>
        </w:trPr>
        <w:tc>
          <w:tcPr>
            <w:tcW w:w="2551" w:type="dxa"/>
            <w:vMerge w:val="restart"/>
            <w:tcBorders>
              <w:top w:val="single" w:sz="4" w:space="0" w:color="auto"/>
              <w:left w:val="single" w:sz="4" w:space="0" w:color="auto"/>
              <w:right w:val="single" w:sz="4" w:space="0" w:color="auto"/>
            </w:tcBorders>
            <w:vAlign w:val="center"/>
          </w:tcPr>
          <w:p w14:paraId="45CC3BDB" w14:textId="77777777" w:rsidR="000D6149" w:rsidRPr="001D077C" w:rsidRDefault="00B75E14">
            <w:pPr>
              <w:rPr>
                <w:rFonts w:ascii="仿宋" w:eastAsia="仿宋" w:hAnsi="仿宋" w:cs="宋体"/>
                <w:kern w:val="0"/>
                <w:sz w:val="20"/>
                <w:szCs w:val="20"/>
              </w:rPr>
            </w:pPr>
            <w:r w:rsidRPr="001D077C">
              <w:rPr>
                <w:rFonts w:ascii="仿宋" w:eastAsia="仿宋" w:hAnsi="仿宋" w:cs="宋体" w:hint="eastAsia"/>
                <w:b/>
                <w:kern w:val="0"/>
                <w:sz w:val="24"/>
                <w:szCs w:val="24"/>
              </w:rPr>
              <w:t>变更“南向通”债券账户名称</w:t>
            </w:r>
          </w:p>
        </w:tc>
        <w:tc>
          <w:tcPr>
            <w:tcW w:w="2684" w:type="dxa"/>
            <w:tcBorders>
              <w:top w:val="single" w:sz="4" w:space="0" w:color="auto"/>
              <w:left w:val="single" w:sz="4" w:space="0" w:color="auto"/>
              <w:bottom w:val="single" w:sz="4" w:space="0" w:color="auto"/>
              <w:right w:val="single" w:sz="4" w:space="0" w:color="auto"/>
            </w:tcBorders>
            <w:vAlign w:val="center"/>
          </w:tcPr>
          <w:p w14:paraId="47211441" w14:textId="77777777" w:rsidR="000D6149" w:rsidRPr="001D077C" w:rsidRDefault="00B75E14">
            <w:pPr>
              <w:rPr>
                <w:rFonts w:ascii="仿宋" w:eastAsia="仿宋" w:hAnsi="仿宋" w:cs="宋体"/>
                <w:kern w:val="0"/>
                <w:sz w:val="20"/>
                <w:szCs w:val="20"/>
              </w:rPr>
            </w:pPr>
            <w:r w:rsidRPr="001D077C">
              <w:rPr>
                <w:rFonts w:ascii="仿宋" w:eastAsia="仿宋" w:hAnsi="仿宋" w:hint="eastAsia"/>
                <w:sz w:val="24"/>
                <w:szCs w:val="24"/>
              </w:rPr>
              <w:t>“南向通”债券账户变更申请书（附件</w:t>
            </w:r>
            <w:r w:rsidRPr="001D077C">
              <w:rPr>
                <w:rFonts w:ascii="仿宋" w:eastAsia="仿宋" w:hAnsi="仿宋"/>
                <w:sz w:val="24"/>
                <w:szCs w:val="24"/>
              </w:rPr>
              <w:t>6</w:t>
            </w:r>
            <w:r w:rsidRPr="001D077C">
              <w:rPr>
                <w:rFonts w:ascii="仿宋" w:eastAsia="仿宋" w:hAnsi="仿宋" w:hint="eastAsia"/>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14:paraId="5B12D754" w14:textId="77777777" w:rsidR="000D6149" w:rsidRPr="001D077C" w:rsidRDefault="00B75E14">
            <w:pPr>
              <w:rPr>
                <w:rFonts w:ascii="仿宋" w:eastAsia="仿宋" w:hAnsi="仿宋" w:cs="宋体"/>
                <w:kern w:val="0"/>
                <w:sz w:val="20"/>
                <w:szCs w:val="20"/>
              </w:rPr>
            </w:pPr>
            <w:r w:rsidRPr="001D077C">
              <w:rPr>
                <w:rFonts w:ascii="仿宋" w:eastAsia="仿宋" w:hAnsi="仿宋" w:hint="eastAsia"/>
                <w:sz w:val="24"/>
                <w:szCs w:val="24"/>
              </w:rPr>
              <w:t>一份，用印及签署要求与该账户开立申请材料一致</w:t>
            </w:r>
          </w:p>
        </w:tc>
        <w:tc>
          <w:tcPr>
            <w:tcW w:w="1992" w:type="dxa"/>
            <w:tcBorders>
              <w:left w:val="single" w:sz="4" w:space="0" w:color="auto"/>
            </w:tcBorders>
            <w:vAlign w:val="center"/>
          </w:tcPr>
          <w:p w14:paraId="7CDBA9EC" w14:textId="77777777" w:rsidR="000D6149" w:rsidRPr="001D077C" w:rsidRDefault="000D6149">
            <w:pPr>
              <w:rPr>
                <w:rFonts w:ascii="宋体" w:hAnsi="宋体" w:cs="宋体"/>
                <w:kern w:val="0"/>
                <w:sz w:val="20"/>
                <w:szCs w:val="20"/>
              </w:rPr>
            </w:pPr>
          </w:p>
        </w:tc>
      </w:tr>
      <w:tr w:rsidR="001D077C" w:rsidRPr="001D077C" w14:paraId="3BA555D2" w14:textId="77777777">
        <w:trPr>
          <w:trHeight w:val="418"/>
        </w:trPr>
        <w:tc>
          <w:tcPr>
            <w:tcW w:w="2551" w:type="dxa"/>
            <w:vMerge/>
            <w:tcBorders>
              <w:left w:val="single" w:sz="4" w:space="0" w:color="auto"/>
              <w:right w:val="single" w:sz="4" w:space="0" w:color="auto"/>
            </w:tcBorders>
            <w:vAlign w:val="center"/>
          </w:tcPr>
          <w:p w14:paraId="7434E9DC" w14:textId="77777777" w:rsidR="000D6149" w:rsidRPr="001D077C" w:rsidRDefault="000D6149">
            <w:pPr>
              <w:rPr>
                <w:rFonts w:ascii="仿宋" w:eastAsia="仿宋" w:hAnsi="仿宋" w:cs="宋体"/>
                <w:kern w:val="0"/>
                <w:sz w:val="20"/>
                <w:szCs w:val="20"/>
              </w:rPr>
            </w:pPr>
          </w:p>
        </w:tc>
        <w:tc>
          <w:tcPr>
            <w:tcW w:w="2684" w:type="dxa"/>
            <w:tcBorders>
              <w:top w:val="single" w:sz="4" w:space="0" w:color="auto"/>
              <w:left w:val="single" w:sz="4" w:space="0" w:color="auto"/>
              <w:bottom w:val="single" w:sz="4" w:space="0" w:color="auto"/>
              <w:right w:val="single" w:sz="4" w:space="0" w:color="auto"/>
            </w:tcBorders>
            <w:vAlign w:val="center"/>
          </w:tcPr>
          <w:p w14:paraId="2CFC9ED9" w14:textId="77777777" w:rsidR="000D6149" w:rsidRPr="001D077C" w:rsidRDefault="00B75E14">
            <w:pPr>
              <w:rPr>
                <w:rFonts w:ascii="仿宋" w:eastAsia="仿宋" w:hAnsi="仿宋" w:cs="宋体"/>
                <w:kern w:val="0"/>
                <w:sz w:val="20"/>
                <w:szCs w:val="20"/>
              </w:rPr>
            </w:pPr>
            <w:r w:rsidRPr="001D077C">
              <w:rPr>
                <w:rFonts w:ascii="仿宋" w:eastAsia="仿宋" w:hAnsi="仿宋" w:hint="eastAsia"/>
                <w:sz w:val="24"/>
                <w:szCs w:val="24"/>
              </w:rPr>
              <w:t>“南向通”境内投资者基本信息表（附件</w:t>
            </w:r>
            <w:r w:rsidRPr="001D077C">
              <w:rPr>
                <w:rFonts w:ascii="仿宋" w:eastAsia="仿宋" w:hAnsi="仿宋"/>
                <w:sz w:val="24"/>
                <w:szCs w:val="24"/>
              </w:rPr>
              <w:t>2</w:t>
            </w:r>
            <w:r w:rsidRPr="001D077C">
              <w:rPr>
                <w:rFonts w:ascii="仿宋" w:eastAsia="仿宋" w:hAnsi="仿宋" w:hint="eastAsia"/>
                <w:sz w:val="24"/>
                <w:szCs w:val="24"/>
              </w:rPr>
              <w:t>或附件</w:t>
            </w:r>
            <w:r w:rsidRPr="001D077C">
              <w:rPr>
                <w:rFonts w:ascii="仿宋" w:eastAsia="仿宋" w:hAnsi="仿宋"/>
                <w:sz w:val="24"/>
                <w:szCs w:val="24"/>
              </w:rPr>
              <w:t>3</w:t>
            </w:r>
            <w:r w:rsidRPr="001D077C">
              <w:rPr>
                <w:rFonts w:ascii="仿宋" w:eastAsia="仿宋" w:hAnsi="仿宋" w:hint="eastAsia"/>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14:paraId="7266C378" w14:textId="77777777" w:rsidR="000D6149" w:rsidRPr="001D077C" w:rsidRDefault="00B75E14">
            <w:pPr>
              <w:rPr>
                <w:rFonts w:ascii="仿宋" w:eastAsia="仿宋" w:hAnsi="仿宋" w:cs="宋体"/>
                <w:kern w:val="0"/>
                <w:sz w:val="20"/>
                <w:szCs w:val="20"/>
              </w:rPr>
            </w:pPr>
            <w:r w:rsidRPr="001D077C">
              <w:rPr>
                <w:rFonts w:ascii="仿宋" w:eastAsia="仿宋" w:hAnsi="仿宋" w:hint="eastAsia"/>
                <w:sz w:val="24"/>
                <w:szCs w:val="24"/>
              </w:rPr>
              <w:t>一份，用印要求与该账户开立申请材料一致</w:t>
            </w:r>
          </w:p>
        </w:tc>
        <w:tc>
          <w:tcPr>
            <w:tcW w:w="1992" w:type="dxa"/>
            <w:tcBorders>
              <w:left w:val="single" w:sz="4" w:space="0" w:color="auto"/>
            </w:tcBorders>
            <w:vAlign w:val="center"/>
          </w:tcPr>
          <w:p w14:paraId="6B65CE39" w14:textId="77777777" w:rsidR="000D6149" w:rsidRPr="001D077C" w:rsidRDefault="000D6149">
            <w:pPr>
              <w:rPr>
                <w:rFonts w:ascii="宋体" w:hAnsi="宋体" w:cs="宋体"/>
                <w:kern w:val="0"/>
                <w:sz w:val="20"/>
                <w:szCs w:val="20"/>
              </w:rPr>
            </w:pPr>
          </w:p>
        </w:tc>
      </w:tr>
      <w:tr w:rsidR="001D077C" w:rsidRPr="001D077C" w14:paraId="3B81F1EE" w14:textId="77777777">
        <w:trPr>
          <w:trHeight w:val="418"/>
        </w:trPr>
        <w:tc>
          <w:tcPr>
            <w:tcW w:w="2551" w:type="dxa"/>
            <w:vMerge/>
            <w:tcBorders>
              <w:left w:val="single" w:sz="4" w:space="0" w:color="auto"/>
              <w:right w:val="single" w:sz="4" w:space="0" w:color="auto"/>
            </w:tcBorders>
            <w:vAlign w:val="center"/>
          </w:tcPr>
          <w:p w14:paraId="50DA2F88" w14:textId="77777777" w:rsidR="000D6149" w:rsidRPr="001D077C" w:rsidRDefault="000D6149">
            <w:pPr>
              <w:rPr>
                <w:rFonts w:ascii="仿宋" w:eastAsia="仿宋" w:hAnsi="仿宋" w:cs="宋体"/>
                <w:kern w:val="0"/>
                <w:sz w:val="20"/>
                <w:szCs w:val="20"/>
              </w:rPr>
            </w:pPr>
          </w:p>
        </w:tc>
        <w:tc>
          <w:tcPr>
            <w:tcW w:w="2684" w:type="dxa"/>
            <w:tcBorders>
              <w:top w:val="single" w:sz="4" w:space="0" w:color="auto"/>
              <w:left w:val="single" w:sz="4" w:space="0" w:color="auto"/>
              <w:bottom w:val="single" w:sz="4" w:space="0" w:color="auto"/>
              <w:right w:val="single" w:sz="4" w:space="0" w:color="auto"/>
            </w:tcBorders>
            <w:vAlign w:val="center"/>
          </w:tcPr>
          <w:p w14:paraId="5D5E50DE" w14:textId="77777777" w:rsidR="000D6149" w:rsidRPr="001D077C" w:rsidRDefault="00BD03DD">
            <w:pPr>
              <w:rPr>
                <w:rFonts w:ascii="仿宋" w:eastAsia="仿宋" w:hAnsi="仿宋" w:cs="宋体"/>
                <w:kern w:val="0"/>
                <w:sz w:val="20"/>
                <w:szCs w:val="20"/>
              </w:rPr>
            </w:pPr>
            <w:r w:rsidRPr="001D077C">
              <w:rPr>
                <w:rFonts w:ascii="仿宋" w:eastAsia="仿宋" w:hAnsi="仿宋" w:hint="eastAsia"/>
                <w:sz w:val="24"/>
                <w:szCs w:val="24"/>
              </w:rPr>
              <w:t>协议签署声明及承诺（适用于内地与香港互联互通南向合作业务）</w:t>
            </w:r>
          </w:p>
        </w:tc>
        <w:tc>
          <w:tcPr>
            <w:tcW w:w="2977" w:type="dxa"/>
            <w:tcBorders>
              <w:top w:val="single" w:sz="4" w:space="0" w:color="auto"/>
              <w:left w:val="single" w:sz="4" w:space="0" w:color="auto"/>
              <w:bottom w:val="single" w:sz="4" w:space="0" w:color="auto"/>
              <w:right w:val="single" w:sz="4" w:space="0" w:color="auto"/>
            </w:tcBorders>
            <w:vAlign w:val="center"/>
          </w:tcPr>
          <w:p w14:paraId="06513409" w14:textId="77777777" w:rsidR="000D6149" w:rsidRPr="001D077C" w:rsidRDefault="00BD03DD">
            <w:pPr>
              <w:rPr>
                <w:rFonts w:ascii="仿宋" w:eastAsia="仿宋" w:hAnsi="仿宋" w:cs="宋体"/>
                <w:kern w:val="0"/>
                <w:sz w:val="20"/>
                <w:szCs w:val="20"/>
              </w:rPr>
            </w:pPr>
            <w:r w:rsidRPr="001D077C">
              <w:rPr>
                <w:rFonts w:ascii="仿宋" w:eastAsia="仿宋" w:hAnsi="仿宋" w:hint="eastAsia"/>
                <w:sz w:val="24"/>
                <w:szCs w:val="24"/>
              </w:rPr>
              <w:t>一份</w:t>
            </w:r>
            <w:r w:rsidR="00B75E14" w:rsidRPr="001D077C">
              <w:rPr>
                <w:rFonts w:ascii="仿宋" w:eastAsia="仿宋" w:hAnsi="仿宋" w:hint="eastAsia"/>
                <w:sz w:val="24"/>
                <w:szCs w:val="24"/>
              </w:rPr>
              <w:t>，用印及签署要求与该账户开立申请材料一致</w:t>
            </w:r>
          </w:p>
        </w:tc>
        <w:tc>
          <w:tcPr>
            <w:tcW w:w="1992" w:type="dxa"/>
            <w:tcBorders>
              <w:left w:val="single" w:sz="4" w:space="0" w:color="auto"/>
            </w:tcBorders>
            <w:vAlign w:val="center"/>
          </w:tcPr>
          <w:p w14:paraId="7445F982" w14:textId="77777777" w:rsidR="000D6149" w:rsidRPr="001D077C" w:rsidRDefault="000D6149">
            <w:pPr>
              <w:rPr>
                <w:rFonts w:ascii="宋体" w:hAnsi="宋体" w:cs="宋体"/>
                <w:kern w:val="0"/>
                <w:sz w:val="20"/>
                <w:szCs w:val="20"/>
              </w:rPr>
            </w:pPr>
          </w:p>
        </w:tc>
      </w:tr>
      <w:tr w:rsidR="001D077C" w:rsidRPr="001D077C" w14:paraId="6C0CDCA2" w14:textId="77777777">
        <w:trPr>
          <w:trHeight w:val="418"/>
        </w:trPr>
        <w:tc>
          <w:tcPr>
            <w:tcW w:w="2551" w:type="dxa"/>
            <w:vMerge/>
            <w:tcBorders>
              <w:left w:val="single" w:sz="4" w:space="0" w:color="auto"/>
              <w:bottom w:val="single" w:sz="4" w:space="0" w:color="auto"/>
              <w:right w:val="single" w:sz="4" w:space="0" w:color="auto"/>
            </w:tcBorders>
            <w:vAlign w:val="center"/>
          </w:tcPr>
          <w:p w14:paraId="032AFB20" w14:textId="77777777" w:rsidR="000D6149" w:rsidRPr="001D077C" w:rsidRDefault="000D6149">
            <w:pPr>
              <w:rPr>
                <w:rFonts w:ascii="仿宋" w:eastAsia="仿宋" w:hAnsi="仿宋" w:cs="宋体"/>
                <w:kern w:val="0"/>
                <w:sz w:val="20"/>
                <w:szCs w:val="20"/>
              </w:rPr>
            </w:pPr>
          </w:p>
        </w:tc>
        <w:tc>
          <w:tcPr>
            <w:tcW w:w="2684" w:type="dxa"/>
            <w:tcBorders>
              <w:top w:val="single" w:sz="4" w:space="0" w:color="auto"/>
              <w:left w:val="single" w:sz="4" w:space="0" w:color="auto"/>
              <w:bottom w:val="single" w:sz="4" w:space="0" w:color="auto"/>
              <w:right w:val="single" w:sz="4" w:space="0" w:color="auto"/>
            </w:tcBorders>
            <w:vAlign w:val="center"/>
          </w:tcPr>
          <w:p w14:paraId="22F0AEED"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“南向通”结算业务印鉴卡（附件</w:t>
            </w:r>
            <w:r w:rsidRPr="001D077C">
              <w:rPr>
                <w:rFonts w:ascii="仿宋" w:eastAsia="仿宋" w:hAnsi="仿宋"/>
                <w:sz w:val="24"/>
                <w:szCs w:val="24"/>
              </w:rPr>
              <w:t>4</w:t>
            </w:r>
            <w:r w:rsidRPr="001D077C">
              <w:rPr>
                <w:rFonts w:ascii="仿宋" w:eastAsia="仿宋" w:hAnsi="仿宋" w:hint="eastAsia"/>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14:paraId="06738BB3"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一式三份，用印要求上半页需加盖新预留印鉴；下半页右侧需加盖原预留印鉴，如无法提供原预留印鉴请出具相关证明文件</w:t>
            </w:r>
          </w:p>
        </w:tc>
        <w:tc>
          <w:tcPr>
            <w:tcW w:w="1992" w:type="dxa"/>
            <w:tcBorders>
              <w:left w:val="single" w:sz="4" w:space="0" w:color="auto"/>
            </w:tcBorders>
            <w:vAlign w:val="center"/>
          </w:tcPr>
          <w:p w14:paraId="19C31517" w14:textId="77777777" w:rsidR="000D6149" w:rsidRPr="001D077C" w:rsidRDefault="000D6149">
            <w:pPr>
              <w:rPr>
                <w:rFonts w:ascii="宋体" w:hAnsi="宋体" w:cs="宋体"/>
                <w:kern w:val="0"/>
                <w:sz w:val="20"/>
                <w:szCs w:val="20"/>
              </w:rPr>
            </w:pPr>
          </w:p>
        </w:tc>
      </w:tr>
      <w:tr w:rsidR="001D077C" w:rsidRPr="001D077C" w14:paraId="5084D22C" w14:textId="77777777">
        <w:trPr>
          <w:trHeight w:val="418"/>
        </w:trPr>
        <w:tc>
          <w:tcPr>
            <w:tcW w:w="2551" w:type="dxa"/>
            <w:vMerge w:val="restart"/>
            <w:tcBorders>
              <w:top w:val="single" w:sz="4" w:space="0" w:color="auto"/>
              <w:left w:val="single" w:sz="4" w:space="0" w:color="auto"/>
              <w:right w:val="single" w:sz="4" w:space="0" w:color="auto"/>
            </w:tcBorders>
            <w:vAlign w:val="center"/>
          </w:tcPr>
          <w:p w14:paraId="4479256B" w14:textId="77777777" w:rsidR="000D6149" w:rsidRPr="001D077C" w:rsidRDefault="00B75E14">
            <w:pPr>
              <w:rPr>
                <w:rFonts w:ascii="仿宋" w:eastAsia="仿宋" w:hAnsi="仿宋" w:cs="宋体"/>
                <w:kern w:val="0"/>
                <w:sz w:val="20"/>
                <w:szCs w:val="20"/>
              </w:rPr>
            </w:pPr>
            <w:r w:rsidRPr="001D077C">
              <w:rPr>
                <w:rFonts w:ascii="仿宋" w:eastAsia="仿宋" w:hAnsi="仿宋" w:cs="宋体" w:hint="eastAsia"/>
                <w:b/>
                <w:kern w:val="0"/>
                <w:sz w:val="24"/>
                <w:szCs w:val="24"/>
              </w:rPr>
              <w:t>变更托管人或资产管理人</w:t>
            </w:r>
          </w:p>
        </w:tc>
        <w:tc>
          <w:tcPr>
            <w:tcW w:w="2684" w:type="dxa"/>
            <w:tcBorders>
              <w:top w:val="single" w:sz="4" w:space="0" w:color="auto"/>
              <w:left w:val="single" w:sz="4" w:space="0" w:color="auto"/>
              <w:bottom w:val="single" w:sz="4" w:space="0" w:color="auto"/>
              <w:right w:val="single" w:sz="4" w:space="0" w:color="auto"/>
            </w:tcBorders>
            <w:vAlign w:val="center"/>
          </w:tcPr>
          <w:p w14:paraId="769D495E"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“南向通”变更业务申请表（附件</w:t>
            </w:r>
            <w:r w:rsidRPr="001D077C">
              <w:rPr>
                <w:rFonts w:ascii="仿宋" w:eastAsia="仿宋" w:hAnsi="仿宋"/>
                <w:sz w:val="24"/>
                <w:szCs w:val="24"/>
              </w:rPr>
              <w:t>7</w:t>
            </w:r>
            <w:r w:rsidRPr="001D077C">
              <w:rPr>
                <w:rFonts w:ascii="仿宋" w:eastAsia="仿宋" w:hAnsi="仿宋" w:hint="eastAsia"/>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14:paraId="0B1490A4"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一份，用印要求与该账户开立申请材料一致</w:t>
            </w:r>
          </w:p>
        </w:tc>
        <w:tc>
          <w:tcPr>
            <w:tcW w:w="1992" w:type="dxa"/>
            <w:tcBorders>
              <w:left w:val="single" w:sz="4" w:space="0" w:color="auto"/>
            </w:tcBorders>
            <w:vAlign w:val="center"/>
          </w:tcPr>
          <w:p w14:paraId="2EFD8FDD" w14:textId="77777777" w:rsidR="000D6149" w:rsidRPr="001D077C" w:rsidRDefault="000D6149">
            <w:pPr>
              <w:rPr>
                <w:rFonts w:ascii="宋体" w:hAnsi="宋体" w:cs="宋体"/>
                <w:kern w:val="0"/>
                <w:sz w:val="20"/>
                <w:szCs w:val="20"/>
              </w:rPr>
            </w:pPr>
          </w:p>
        </w:tc>
      </w:tr>
      <w:tr w:rsidR="001D077C" w:rsidRPr="001D077C" w14:paraId="47D019C9" w14:textId="77777777">
        <w:trPr>
          <w:trHeight w:val="418"/>
        </w:trPr>
        <w:tc>
          <w:tcPr>
            <w:tcW w:w="2551" w:type="dxa"/>
            <w:vMerge/>
            <w:tcBorders>
              <w:left w:val="single" w:sz="4" w:space="0" w:color="auto"/>
              <w:right w:val="single" w:sz="4" w:space="0" w:color="auto"/>
            </w:tcBorders>
            <w:vAlign w:val="center"/>
          </w:tcPr>
          <w:p w14:paraId="127FC75E" w14:textId="77777777" w:rsidR="000D6149" w:rsidRPr="001D077C" w:rsidRDefault="000D6149">
            <w:pPr>
              <w:rPr>
                <w:rFonts w:ascii="仿宋" w:eastAsia="仿宋" w:hAnsi="仿宋" w:cs="宋体"/>
                <w:b/>
                <w:kern w:val="0"/>
                <w:sz w:val="24"/>
                <w:szCs w:val="24"/>
              </w:rPr>
            </w:pPr>
          </w:p>
        </w:tc>
        <w:tc>
          <w:tcPr>
            <w:tcW w:w="2684" w:type="dxa"/>
            <w:tcBorders>
              <w:top w:val="single" w:sz="4" w:space="0" w:color="auto"/>
              <w:left w:val="single" w:sz="4" w:space="0" w:color="auto"/>
              <w:bottom w:val="single" w:sz="4" w:space="0" w:color="auto"/>
              <w:right w:val="single" w:sz="4" w:space="0" w:color="auto"/>
            </w:tcBorders>
            <w:vAlign w:val="center"/>
          </w:tcPr>
          <w:p w14:paraId="4B100B68"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“南向通”境内投资者基本信息表（非法人产品，附件</w:t>
            </w:r>
            <w:r w:rsidRPr="001D077C">
              <w:rPr>
                <w:rFonts w:ascii="仿宋" w:eastAsia="仿宋" w:hAnsi="仿宋"/>
                <w:sz w:val="24"/>
                <w:szCs w:val="24"/>
              </w:rPr>
              <w:t>3</w:t>
            </w:r>
            <w:r w:rsidRPr="001D077C">
              <w:rPr>
                <w:rFonts w:ascii="仿宋" w:eastAsia="仿宋" w:hAnsi="仿宋" w:hint="eastAsia"/>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14:paraId="41927FB4"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一份，用印要求与该账户开立申请材料一致</w:t>
            </w:r>
          </w:p>
        </w:tc>
        <w:tc>
          <w:tcPr>
            <w:tcW w:w="1992" w:type="dxa"/>
            <w:tcBorders>
              <w:left w:val="single" w:sz="4" w:space="0" w:color="auto"/>
            </w:tcBorders>
            <w:vAlign w:val="center"/>
          </w:tcPr>
          <w:p w14:paraId="2C39FDF3" w14:textId="77777777" w:rsidR="000D6149" w:rsidRPr="001D077C" w:rsidRDefault="000D6149">
            <w:pPr>
              <w:rPr>
                <w:rFonts w:ascii="宋体" w:hAnsi="宋体" w:cs="宋体"/>
                <w:kern w:val="0"/>
                <w:sz w:val="20"/>
                <w:szCs w:val="20"/>
              </w:rPr>
            </w:pPr>
          </w:p>
        </w:tc>
      </w:tr>
      <w:tr w:rsidR="001D077C" w:rsidRPr="001D077C" w14:paraId="0B8C53EB" w14:textId="77777777">
        <w:trPr>
          <w:trHeight w:val="418"/>
        </w:trPr>
        <w:tc>
          <w:tcPr>
            <w:tcW w:w="2551" w:type="dxa"/>
            <w:vMerge/>
            <w:tcBorders>
              <w:left w:val="single" w:sz="4" w:space="0" w:color="auto"/>
              <w:right w:val="single" w:sz="4" w:space="0" w:color="auto"/>
            </w:tcBorders>
            <w:vAlign w:val="center"/>
          </w:tcPr>
          <w:p w14:paraId="157A0AF0" w14:textId="77777777" w:rsidR="000D6149" w:rsidRPr="001D077C" w:rsidRDefault="000D6149">
            <w:pPr>
              <w:rPr>
                <w:rFonts w:ascii="仿宋" w:eastAsia="仿宋" w:hAnsi="仿宋" w:cs="宋体"/>
                <w:b/>
                <w:kern w:val="0"/>
                <w:sz w:val="24"/>
                <w:szCs w:val="24"/>
              </w:rPr>
            </w:pPr>
          </w:p>
        </w:tc>
        <w:tc>
          <w:tcPr>
            <w:tcW w:w="2684" w:type="dxa"/>
            <w:tcBorders>
              <w:top w:val="single" w:sz="4" w:space="0" w:color="auto"/>
              <w:left w:val="single" w:sz="4" w:space="0" w:color="auto"/>
              <w:bottom w:val="single" w:sz="4" w:space="0" w:color="auto"/>
              <w:right w:val="single" w:sz="4" w:space="0" w:color="auto"/>
            </w:tcBorders>
            <w:vAlign w:val="center"/>
          </w:tcPr>
          <w:p w14:paraId="060267A4" w14:textId="77777777" w:rsidR="000D6149" w:rsidRPr="001D077C" w:rsidRDefault="00BD03DD">
            <w:pPr>
              <w:rPr>
                <w:rFonts w:ascii="仿宋" w:eastAsia="仿宋" w:hAnsi="仿宋"/>
                <w:sz w:val="24"/>
                <w:szCs w:val="24"/>
              </w:rPr>
            </w:pPr>
            <w:r w:rsidRPr="001D077C">
              <w:rPr>
                <w:rFonts w:ascii="仿宋" w:eastAsia="仿宋" w:hAnsi="仿宋" w:hint="eastAsia"/>
                <w:sz w:val="24"/>
                <w:szCs w:val="24"/>
              </w:rPr>
              <w:t>协议签署声明及承诺（适用于内地与香港互联互通南向合作业务）</w:t>
            </w:r>
          </w:p>
        </w:tc>
        <w:tc>
          <w:tcPr>
            <w:tcW w:w="2977" w:type="dxa"/>
            <w:tcBorders>
              <w:top w:val="single" w:sz="4" w:space="0" w:color="auto"/>
              <w:left w:val="single" w:sz="4" w:space="0" w:color="auto"/>
              <w:bottom w:val="single" w:sz="4" w:space="0" w:color="auto"/>
              <w:right w:val="single" w:sz="4" w:space="0" w:color="auto"/>
            </w:tcBorders>
            <w:vAlign w:val="center"/>
          </w:tcPr>
          <w:p w14:paraId="254EB8E0"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w:t>
            </w:r>
            <w:r w:rsidR="00BD03DD" w:rsidRPr="001D077C">
              <w:rPr>
                <w:rFonts w:ascii="仿宋" w:eastAsia="仿宋" w:hAnsi="仿宋" w:hint="eastAsia"/>
                <w:sz w:val="24"/>
                <w:szCs w:val="24"/>
              </w:rPr>
              <w:t>份</w:t>
            </w:r>
            <w:r w:rsidRPr="001D077C">
              <w:rPr>
                <w:rFonts w:ascii="仿宋" w:eastAsia="仿宋" w:hAnsi="仿宋" w:hint="eastAsia"/>
                <w:sz w:val="24"/>
                <w:szCs w:val="24"/>
              </w:rPr>
              <w:t>，用印及签署要求与该账户开立申请材料一致</w:t>
            </w:r>
          </w:p>
        </w:tc>
        <w:tc>
          <w:tcPr>
            <w:tcW w:w="1992" w:type="dxa"/>
            <w:tcBorders>
              <w:left w:val="single" w:sz="4" w:space="0" w:color="auto"/>
            </w:tcBorders>
            <w:vAlign w:val="center"/>
          </w:tcPr>
          <w:p w14:paraId="581728FD" w14:textId="77777777" w:rsidR="000D6149" w:rsidRPr="001D077C" w:rsidRDefault="000D6149">
            <w:pPr>
              <w:rPr>
                <w:rFonts w:ascii="宋体" w:hAnsi="宋体" w:cs="宋体"/>
                <w:kern w:val="0"/>
                <w:sz w:val="20"/>
                <w:szCs w:val="20"/>
              </w:rPr>
            </w:pPr>
          </w:p>
        </w:tc>
      </w:tr>
      <w:tr w:rsidR="001D077C" w:rsidRPr="001D077C" w14:paraId="25E99290" w14:textId="77777777">
        <w:trPr>
          <w:trHeight w:val="418"/>
        </w:trPr>
        <w:tc>
          <w:tcPr>
            <w:tcW w:w="2551" w:type="dxa"/>
            <w:vMerge/>
            <w:tcBorders>
              <w:left w:val="single" w:sz="4" w:space="0" w:color="auto"/>
              <w:right w:val="single" w:sz="4" w:space="0" w:color="auto"/>
            </w:tcBorders>
            <w:vAlign w:val="center"/>
          </w:tcPr>
          <w:p w14:paraId="217C2854" w14:textId="77777777" w:rsidR="000D6149" w:rsidRPr="001D077C" w:rsidRDefault="000D6149">
            <w:pPr>
              <w:rPr>
                <w:rFonts w:ascii="仿宋" w:eastAsia="仿宋" w:hAnsi="仿宋" w:cs="宋体"/>
                <w:b/>
                <w:kern w:val="0"/>
                <w:sz w:val="24"/>
                <w:szCs w:val="24"/>
              </w:rPr>
            </w:pPr>
          </w:p>
        </w:tc>
        <w:tc>
          <w:tcPr>
            <w:tcW w:w="2684" w:type="dxa"/>
            <w:tcBorders>
              <w:top w:val="single" w:sz="4" w:space="0" w:color="auto"/>
              <w:left w:val="single" w:sz="4" w:space="0" w:color="auto"/>
              <w:bottom w:val="single" w:sz="4" w:space="0" w:color="auto"/>
              <w:right w:val="single" w:sz="4" w:space="0" w:color="auto"/>
            </w:tcBorders>
            <w:vAlign w:val="center"/>
          </w:tcPr>
          <w:p w14:paraId="3323DCB5"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“南向通”结算业务印鉴卡（附件</w:t>
            </w:r>
            <w:r w:rsidRPr="001D077C">
              <w:rPr>
                <w:rFonts w:ascii="仿宋" w:eastAsia="仿宋" w:hAnsi="仿宋"/>
                <w:sz w:val="24"/>
                <w:szCs w:val="24"/>
              </w:rPr>
              <w:t>4</w:t>
            </w:r>
            <w:r w:rsidRPr="001D077C">
              <w:rPr>
                <w:rFonts w:ascii="仿宋" w:eastAsia="仿宋" w:hAnsi="仿宋" w:hint="eastAsia"/>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14:paraId="01D6DC75"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一式三份，用印要求如上</w:t>
            </w:r>
          </w:p>
        </w:tc>
        <w:tc>
          <w:tcPr>
            <w:tcW w:w="1992" w:type="dxa"/>
            <w:tcBorders>
              <w:left w:val="single" w:sz="4" w:space="0" w:color="auto"/>
            </w:tcBorders>
            <w:vAlign w:val="center"/>
          </w:tcPr>
          <w:p w14:paraId="2AD419AC" w14:textId="77777777" w:rsidR="000D6149" w:rsidRPr="001D077C" w:rsidRDefault="000D6149">
            <w:pPr>
              <w:rPr>
                <w:rFonts w:ascii="宋体" w:hAnsi="宋体" w:cs="宋体"/>
                <w:kern w:val="0"/>
                <w:sz w:val="20"/>
                <w:szCs w:val="20"/>
              </w:rPr>
            </w:pPr>
          </w:p>
        </w:tc>
      </w:tr>
      <w:tr w:rsidR="001D077C" w:rsidRPr="001D077C" w14:paraId="22D4C88A" w14:textId="77777777">
        <w:trPr>
          <w:trHeight w:val="418"/>
        </w:trPr>
        <w:tc>
          <w:tcPr>
            <w:tcW w:w="2551" w:type="dxa"/>
            <w:vMerge/>
            <w:tcBorders>
              <w:left w:val="single" w:sz="4" w:space="0" w:color="auto"/>
              <w:right w:val="single" w:sz="4" w:space="0" w:color="auto"/>
            </w:tcBorders>
            <w:vAlign w:val="center"/>
          </w:tcPr>
          <w:p w14:paraId="0CA855D6" w14:textId="77777777" w:rsidR="000D6149" w:rsidRPr="001D077C" w:rsidRDefault="000D6149">
            <w:pPr>
              <w:rPr>
                <w:rFonts w:ascii="仿宋" w:eastAsia="仿宋" w:hAnsi="仿宋" w:cs="宋体"/>
                <w:b/>
                <w:kern w:val="0"/>
                <w:sz w:val="24"/>
                <w:szCs w:val="24"/>
              </w:rPr>
            </w:pPr>
          </w:p>
        </w:tc>
        <w:tc>
          <w:tcPr>
            <w:tcW w:w="2684" w:type="dxa"/>
            <w:tcBorders>
              <w:top w:val="single" w:sz="4" w:space="0" w:color="auto"/>
              <w:left w:val="single" w:sz="4" w:space="0" w:color="auto"/>
              <w:bottom w:val="single" w:sz="4" w:space="0" w:color="auto"/>
              <w:right w:val="single" w:sz="4" w:space="0" w:color="auto"/>
            </w:tcBorders>
          </w:tcPr>
          <w:p w14:paraId="30F1BD13" w14:textId="77777777" w:rsidR="000D6149" w:rsidRPr="001D077C" w:rsidRDefault="00B75E14">
            <w:pPr>
              <w:rPr>
                <w:rFonts w:ascii="仿宋" w:eastAsia="仿宋" w:hAnsi="仿宋"/>
                <w:sz w:val="24"/>
                <w:szCs w:val="24"/>
              </w:rPr>
            </w:pPr>
            <w:r w:rsidRPr="001D077C">
              <w:rPr>
                <w:rFonts w:ascii="仿宋" w:eastAsia="仿宋" w:hAnsi="仿宋"/>
                <w:sz w:val="24"/>
                <w:szCs w:val="24"/>
              </w:rPr>
              <w:t>*</w:t>
            </w:r>
            <w:r w:rsidRPr="001D077C">
              <w:rPr>
                <w:rFonts w:ascii="仿宋" w:eastAsia="仿宋" w:hAnsi="仿宋" w:hint="eastAsia"/>
                <w:sz w:val="24"/>
                <w:szCs w:val="24"/>
              </w:rPr>
              <w:t>如为变更托管人，需提交操作代理关系配置申请书</w:t>
            </w:r>
          </w:p>
        </w:tc>
        <w:tc>
          <w:tcPr>
            <w:tcW w:w="2977" w:type="dxa"/>
            <w:tcBorders>
              <w:top w:val="single" w:sz="4" w:space="0" w:color="auto"/>
              <w:left w:val="single" w:sz="4" w:space="0" w:color="auto"/>
              <w:bottom w:val="single" w:sz="4" w:space="0" w:color="auto"/>
              <w:right w:val="single" w:sz="4" w:space="0" w:color="auto"/>
            </w:tcBorders>
          </w:tcPr>
          <w:p w14:paraId="44EF3C92"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一份，加盖托管人单位公章或授权部门章</w:t>
            </w:r>
          </w:p>
        </w:tc>
        <w:tc>
          <w:tcPr>
            <w:tcW w:w="1992" w:type="dxa"/>
            <w:tcBorders>
              <w:left w:val="single" w:sz="4" w:space="0" w:color="auto"/>
            </w:tcBorders>
            <w:vAlign w:val="center"/>
          </w:tcPr>
          <w:p w14:paraId="28F38F7F" w14:textId="77777777" w:rsidR="000D6149" w:rsidRPr="001D077C" w:rsidRDefault="000D6149">
            <w:pPr>
              <w:rPr>
                <w:rFonts w:ascii="宋体" w:hAnsi="宋体" w:cs="宋体"/>
                <w:kern w:val="0"/>
                <w:sz w:val="20"/>
                <w:szCs w:val="20"/>
              </w:rPr>
            </w:pPr>
          </w:p>
        </w:tc>
      </w:tr>
      <w:tr w:rsidR="001D077C" w:rsidRPr="001D077C" w14:paraId="326955FB" w14:textId="77777777">
        <w:trPr>
          <w:trHeight w:val="418"/>
        </w:trPr>
        <w:tc>
          <w:tcPr>
            <w:tcW w:w="2551" w:type="dxa"/>
            <w:vMerge/>
            <w:tcBorders>
              <w:left w:val="single" w:sz="4" w:space="0" w:color="auto"/>
              <w:bottom w:val="single" w:sz="4" w:space="0" w:color="auto"/>
              <w:right w:val="single" w:sz="4" w:space="0" w:color="auto"/>
            </w:tcBorders>
            <w:vAlign w:val="center"/>
          </w:tcPr>
          <w:p w14:paraId="581E21F6" w14:textId="77777777" w:rsidR="000D6149" w:rsidRPr="001D077C" w:rsidRDefault="000D6149">
            <w:pPr>
              <w:rPr>
                <w:rFonts w:ascii="仿宋" w:eastAsia="仿宋" w:hAnsi="仿宋" w:cs="宋体"/>
                <w:b/>
                <w:kern w:val="0"/>
                <w:sz w:val="24"/>
                <w:szCs w:val="24"/>
              </w:rPr>
            </w:pPr>
          </w:p>
        </w:tc>
        <w:tc>
          <w:tcPr>
            <w:tcW w:w="2684" w:type="dxa"/>
            <w:tcBorders>
              <w:top w:val="single" w:sz="4" w:space="0" w:color="auto"/>
              <w:left w:val="single" w:sz="4" w:space="0" w:color="auto"/>
              <w:bottom w:val="single" w:sz="4" w:space="0" w:color="auto"/>
              <w:right w:val="single" w:sz="4" w:space="0" w:color="auto"/>
            </w:tcBorders>
          </w:tcPr>
          <w:p w14:paraId="1709AD51" w14:textId="77777777" w:rsidR="000D6149" w:rsidRPr="001D077C" w:rsidRDefault="00B75E14">
            <w:pPr>
              <w:rPr>
                <w:rFonts w:ascii="仿宋" w:eastAsia="仿宋" w:hAnsi="仿宋"/>
                <w:sz w:val="24"/>
                <w:szCs w:val="24"/>
              </w:rPr>
            </w:pPr>
            <w:r w:rsidRPr="001D077C">
              <w:rPr>
                <w:rFonts w:ascii="仿宋" w:eastAsia="仿宋" w:hAnsi="仿宋"/>
                <w:sz w:val="24"/>
                <w:szCs w:val="24"/>
              </w:rPr>
              <w:t>*</w:t>
            </w:r>
            <w:r w:rsidRPr="001D077C">
              <w:rPr>
                <w:rFonts w:ascii="仿宋" w:eastAsia="仿宋" w:hAnsi="仿宋" w:hint="eastAsia"/>
                <w:sz w:val="24"/>
                <w:szCs w:val="24"/>
              </w:rPr>
              <w:t>如为变更资产管理人，需提交查询代理关系配置申请书</w:t>
            </w:r>
          </w:p>
        </w:tc>
        <w:tc>
          <w:tcPr>
            <w:tcW w:w="2977" w:type="dxa"/>
            <w:tcBorders>
              <w:top w:val="single" w:sz="4" w:space="0" w:color="auto"/>
              <w:left w:val="single" w:sz="4" w:space="0" w:color="auto"/>
              <w:bottom w:val="single" w:sz="4" w:space="0" w:color="auto"/>
              <w:right w:val="single" w:sz="4" w:space="0" w:color="auto"/>
            </w:tcBorders>
          </w:tcPr>
          <w:p w14:paraId="694AB2D2"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一份，加盖资产管理人单位公章</w:t>
            </w:r>
          </w:p>
        </w:tc>
        <w:tc>
          <w:tcPr>
            <w:tcW w:w="1992" w:type="dxa"/>
            <w:tcBorders>
              <w:left w:val="single" w:sz="4" w:space="0" w:color="auto"/>
            </w:tcBorders>
            <w:vAlign w:val="center"/>
          </w:tcPr>
          <w:p w14:paraId="71BB1D8B" w14:textId="77777777" w:rsidR="000D6149" w:rsidRPr="001D077C" w:rsidRDefault="000D6149">
            <w:pPr>
              <w:rPr>
                <w:rFonts w:ascii="宋体" w:hAnsi="宋体" w:cs="宋体"/>
                <w:kern w:val="0"/>
                <w:sz w:val="20"/>
                <w:szCs w:val="20"/>
              </w:rPr>
            </w:pPr>
          </w:p>
        </w:tc>
      </w:tr>
      <w:tr w:rsidR="001D077C" w:rsidRPr="001D077C" w14:paraId="6B3C3C5B" w14:textId="77777777">
        <w:trPr>
          <w:trHeight w:val="418"/>
        </w:trPr>
        <w:tc>
          <w:tcPr>
            <w:tcW w:w="2551" w:type="dxa"/>
            <w:vMerge w:val="restart"/>
            <w:tcBorders>
              <w:top w:val="single" w:sz="4" w:space="0" w:color="auto"/>
              <w:left w:val="single" w:sz="4" w:space="0" w:color="auto"/>
              <w:right w:val="single" w:sz="4" w:space="0" w:color="auto"/>
            </w:tcBorders>
            <w:vAlign w:val="center"/>
          </w:tcPr>
          <w:p w14:paraId="0E145B06" w14:textId="77777777" w:rsidR="000D6149" w:rsidRPr="001D077C" w:rsidRDefault="00B75E14">
            <w:pPr>
              <w:rPr>
                <w:rFonts w:ascii="仿宋" w:eastAsia="仿宋" w:hAnsi="仿宋" w:cs="宋体"/>
                <w:b/>
                <w:kern w:val="0"/>
                <w:sz w:val="24"/>
                <w:szCs w:val="24"/>
              </w:rPr>
            </w:pPr>
            <w:r w:rsidRPr="001D077C">
              <w:rPr>
                <w:rFonts w:ascii="仿宋" w:eastAsia="仿宋" w:hAnsi="仿宋" w:cs="宋体" w:hint="eastAsia"/>
                <w:b/>
                <w:kern w:val="0"/>
                <w:sz w:val="24"/>
                <w:szCs w:val="24"/>
              </w:rPr>
              <w:t>变更预留印鉴</w:t>
            </w:r>
          </w:p>
        </w:tc>
        <w:tc>
          <w:tcPr>
            <w:tcW w:w="2684" w:type="dxa"/>
            <w:tcBorders>
              <w:top w:val="single" w:sz="4" w:space="0" w:color="auto"/>
              <w:left w:val="single" w:sz="4" w:space="0" w:color="auto"/>
              <w:bottom w:val="single" w:sz="4" w:space="0" w:color="auto"/>
              <w:right w:val="single" w:sz="4" w:space="0" w:color="auto"/>
            </w:tcBorders>
          </w:tcPr>
          <w:p w14:paraId="3DF4AAAE"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“南向通”变更业务申请表（附件</w:t>
            </w:r>
            <w:r w:rsidRPr="001D077C">
              <w:rPr>
                <w:rFonts w:ascii="仿宋" w:eastAsia="仿宋" w:hAnsi="仿宋"/>
                <w:sz w:val="24"/>
                <w:szCs w:val="24"/>
              </w:rPr>
              <w:t>7</w:t>
            </w:r>
            <w:r w:rsidRPr="001D077C">
              <w:rPr>
                <w:rFonts w:ascii="仿宋" w:eastAsia="仿宋" w:hAnsi="仿宋" w:hint="eastAsia"/>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6E44A335"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一份，用印要求与该账户开立申请材料一致</w:t>
            </w:r>
          </w:p>
        </w:tc>
        <w:tc>
          <w:tcPr>
            <w:tcW w:w="1992" w:type="dxa"/>
            <w:tcBorders>
              <w:left w:val="single" w:sz="4" w:space="0" w:color="auto"/>
            </w:tcBorders>
            <w:vAlign w:val="center"/>
          </w:tcPr>
          <w:p w14:paraId="5A362BD4" w14:textId="77777777" w:rsidR="000D6149" w:rsidRPr="001D077C" w:rsidRDefault="000D6149">
            <w:pPr>
              <w:rPr>
                <w:rFonts w:ascii="宋体" w:hAnsi="宋体" w:cs="宋体"/>
                <w:kern w:val="0"/>
                <w:sz w:val="20"/>
                <w:szCs w:val="20"/>
              </w:rPr>
            </w:pPr>
          </w:p>
        </w:tc>
      </w:tr>
      <w:tr w:rsidR="001D077C" w:rsidRPr="001D077C" w14:paraId="67BB3F63" w14:textId="77777777">
        <w:trPr>
          <w:trHeight w:val="418"/>
        </w:trPr>
        <w:tc>
          <w:tcPr>
            <w:tcW w:w="2551" w:type="dxa"/>
            <w:vMerge/>
            <w:tcBorders>
              <w:left w:val="single" w:sz="4" w:space="0" w:color="auto"/>
              <w:bottom w:val="single" w:sz="4" w:space="0" w:color="auto"/>
              <w:right w:val="single" w:sz="4" w:space="0" w:color="auto"/>
            </w:tcBorders>
            <w:vAlign w:val="center"/>
          </w:tcPr>
          <w:p w14:paraId="00E44ED2" w14:textId="77777777" w:rsidR="000D6149" w:rsidRPr="001D077C" w:rsidRDefault="000D6149">
            <w:pPr>
              <w:rPr>
                <w:rFonts w:ascii="仿宋" w:eastAsia="仿宋" w:hAnsi="仿宋" w:cs="宋体"/>
                <w:b/>
                <w:kern w:val="0"/>
                <w:sz w:val="24"/>
                <w:szCs w:val="24"/>
              </w:rPr>
            </w:pPr>
          </w:p>
        </w:tc>
        <w:tc>
          <w:tcPr>
            <w:tcW w:w="2684" w:type="dxa"/>
            <w:tcBorders>
              <w:top w:val="single" w:sz="4" w:space="0" w:color="auto"/>
              <w:left w:val="single" w:sz="4" w:space="0" w:color="auto"/>
              <w:bottom w:val="single" w:sz="4" w:space="0" w:color="auto"/>
              <w:right w:val="single" w:sz="4" w:space="0" w:color="auto"/>
            </w:tcBorders>
            <w:vAlign w:val="center"/>
          </w:tcPr>
          <w:p w14:paraId="51B08729"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“南向通”结算业务印鉴卡（附件</w:t>
            </w:r>
            <w:r w:rsidRPr="001D077C">
              <w:rPr>
                <w:rFonts w:ascii="仿宋" w:eastAsia="仿宋" w:hAnsi="仿宋"/>
                <w:sz w:val="24"/>
                <w:szCs w:val="24"/>
              </w:rPr>
              <w:t>4</w:t>
            </w:r>
            <w:r w:rsidRPr="001D077C">
              <w:rPr>
                <w:rFonts w:ascii="仿宋" w:eastAsia="仿宋" w:hAnsi="仿宋" w:hint="eastAsia"/>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14:paraId="7C3E0490"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一式三份，用印要求如上</w:t>
            </w:r>
          </w:p>
        </w:tc>
        <w:tc>
          <w:tcPr>
            <w:tcW w:w="1992" w:type="dxa"/>
            <w:tcBorders>
              <w:left w:val="single" w:sz="4" w:space="0" w:color="auto"/>
            </w:tcBorders>
            <w:vAlign w:val="center"/>
          </w:tcPr>
          <w:p w14:paraId="7241F75A" w14:textId="77777777" w:rsidR="000D6149" w:rsidRPr="001D077C" w:rsidRDefault="000D6149">
            <w:pPr>
              <w:rPr>
                <w:rFonts w:ascii="宋体" w:hAnsi="宋体" w:cs="宋体"/>
                <w:kern w:val="0"/>
                <w:sz w:val="20"/>
                <w:szCs w:val="20"/>
              </w:rPr>
            </w:pPr>
          </w:p>
        </w:tc>
      </w:tr>
      <w:tr w:rsidR="001D077C" w:rsidRPr="001D077C" w14:paraId="15A296F3" w14:textId="77777777">
        <w:trPr>
          <w:trHeight w:val="418"/>
        </w:trPr>
        <w:tc>
          <w:tcPr>
            <w:tcW w:w="2551" w:type="dxa"/>
            <w:vMerge w:val="restart"/>
            <w:tcBorders>
              <w:top w:val="single" w:sz="4" w:space="0" w:color="auto"/>
              <w:left w:val="single" w:sz="4" w:space="0" w:color="auto"/>
              <w:right w:val="single" w:sz="4" w:space="0" w:color="auto"/>
            </w:tcBorders>
            <w:vAlign w:val="center"/>
          </w:tcPr>
          <w:p w14:paraId="157BB75F" w14:textId="77777777" w:rsidR="000D6149" w:rsidRPr="001D077C" w:rsidRDefault="00B75E14">
            <w:pPr>
              <w:rPr>
                <w:rFonts w:ascii="仿宋" w:eastAsia="仿宋" w:hAnsi="仿宋" w:cs="宋体"/>
                <w:b/>
                <w:kern w:val="0"/>
                <w:sz w:val="24"/>
                <w:szCs w:val="24"/>
              </w:rPr>
            </w:pPr>
            <w:r w:rsidRPr="001D077C">
              <w:rPr>
                <w:rFonts w:ascii="仿宋" w:eastAsia="仿宋" w:hAnsi="仿宋" w:cs="宋体" w:hint="eastAsia"/>
                <w:b/>
                <w:kern w:val="0"/>
                <w:sz w:val="24"/>
                <w:szCs w:val="24"/>
              </w:rPr>
              <w:t>变更非法人产品到期日</w:t>
            </w:r>
          </w:p>
        </w:tc>
        <w:tc>
          <w:tcPr>
            <w:tcW w:w="2684" w:type="dxa"/>
            <w:tcBorders>
              <w:top w:val="single" w:sz="4" w:space="0" w:color="auto"/>
              <w:left w:val="single" w:sz="4" w:space="0" w:color="auto"/>
              <w:bottom w:val="single" w:sz="4" w:space="0" w:color="auto"/>
              <w:right w:val="single" w:sz="4" w:space="0" w:color="auto"/>
            </w:tcBorders>
          </w:tcPr>
          <w:p w14:paraId="46367B66"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“南向通”变更业务申请表（附件</w:t>
            </w:r>
            <w:r w:rsidRPr="001D077C">
              <w:rPr>
                <w:rFonts w:ascii="仿宋" w:eastAsia="仿宋" w:hAnsi="仿宋"/>
                <w:sz w:val="24"/>
                <w:szCs w:val="24"/>
              </w:rPr>
              <w:t>7</w:t>
            </w:r>
            <w:r w:rsidRPr="001D077C">
              <w:rPr>
                <w:rFonts w:ascii="仿宋" w:eastAsia="仿宋" w:hAnsi="仿宋" w:hint="eastAsia"/>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3328C143"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一份，用印要求与该账户开立申请材料一致</w:t>
            </w:r>
          </w:p>
        </w:tc>
        <w:tc>
          <w:tcPr>
            <w:tcW w:w="1992" w:type="dxa"/>
            <w:tcBorders>
              <w:left w:val="single" w:sz="4" w:space="0" w:color="auto"/>
            </w:tcBorders>
            <w:vAlign w:val="center"/>
          </w:tcPr>
          <w:p w14:paraId="3D8AEC93" w14:textId="77777777" w:rsidR="000D6149" w:rsidRPr="001D077C" w:rsidRDefault="000D6149">
            <w:pPr>
              <w:rPr>
                <w:rFonts w:ascii="宋体" w:hAnsi="宋体" w:cs="宋体"/>
                <w:kern w:val="0"/>
                <w:sz w:val="20"/>
                <w:szCs w:val="20"/>
              </w:rPr>
            </w:pPr>
          </w:p>
        </w:tc>
      </w:tr>
      <w:tr w:rsidR="001D077C" w:rsidRPr="001D077C" w14:paraId="2CF71B43" w14:textId="77777777">
        <w:trPr>
          <w:trHeight w:val="418"/>
        </w:trPr>
        <w:tc>
          <w:tcPr>
            <w:tcW w:w="2551" w:type="dxa"/>
            <w:vMerge/>
            <w:tcBorders>
              <w:left w:val="single" w:sz="4" w:space="0" w:color="auto"/>
              <w:bottom w:val="single" w:sz="4" w:space="0" w:color="auto"/>
              <w:right w:val="single" w:sz="4" w:space="0" w:color="auto"/>
            </w:tcBorders>
            <w:vAlign w:val="center"/>
          </w:tcPr>
          <w:p w14:paraId="1985B010" w14:textId="77777777" w:rsidR="000D6149" w:rsidRPr="001D077C" w:rsidRDefault="000D6149">
            <w:pPr>
              <w:rPr>
                <w:rFonts w:ascii="仿宋" w:eastAsia="仿宋" w:hAnsi="仿宋" w:cs="宋体"/>
                <w:b/>
                <w:kern w:val="0"/>
                <w:sz w:val="24"/>
                <w:szCs w:val="24"/>
              </w:rPr>
            </w:pPr>
          </w:p>
        </w:tc>
        <w:tc>
          <w:tcPr>
            <w:tcW w:w="2684" w:type="dxa"/>
            <w:tcBorders>
              <w:top w:val="single" w:sz="4" w:space="0" w:color="auto"/>
              <w:left w:val="single" w:sz="4" w:space="0" w:color="auto"/>
              <w:bottom w:val="single" w:sz="4" w:space="0" w:color="auto"/>
              <w:right w:val="single" w:sz="4" w:space="0" w:color="auto"/>
            </w:tcBorders>
          </w:tcPr>
          <w:p w14:paraId="38C009BD"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“南向通”境内投资者基本信息表（非法人产品）（附件</w:t>
            </w:r>
            <w:r w:rsidRPr="001D077C">
              <w:rPr>
                <w:rFonts w:ascii="仿宋" w:eastAsia="仿宋" w:hAnsi="仿宋"/>
                <w:sz w:val="24"/>
                <w:szCs w:val="24"/>
              </w:rPr>
              <w:t>3</w:t>
            </w:r>
            <w:r w:rsidRPr="001D077C">
              <w:rPr>
                <w:rFonts w:ascii="仿宋" w:eastAsia="仿宋" w:hAnsi="仿宋" w:hint="eastAsia"/>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3A426CC8"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一份，用印要求与该账户开立申请材料一致</w:t>
            </w:r>
          </w:p>
        </w:tc>
        <w:tc>
          <w:tcPr>
            <w:tcW w:w="1992" w:type="dxa"/>
            <w:tcBorders>
              <w:left w:val="single" w:sz="4" w:space="0" w:color="auto"/>
            </w:tcBorders>
            <w:vAlign w:val="center"/>
          </w:tcPr>
          <w:p w14:paraId="2153F552" w14:textId="77777777" w:rsidR="000D6149" w:rsidRPr="001D077C" w:rsidRDefault="000D6149">
            <w:pPr>
              <w:rPr>
                <w:rFonts w:ascii="宋体" w:hAnsi="宋体" w:cs="宋体"/>
                <w:kern w:val="0"/>
                <w:sz w:val="20"/>
                <w:szCs w:val="20"/>
              </w:rPr>
            </w:pPr>
          </w:p>
        </w:tc>
      </w:tr>
      <w:tr w:rsidR="001D077C" w:rsidRPr="001D077C" w14:paraId="698E6EE6" w14:textId="77777777">
        <w:trPr>
          <w:trHeight w:val="418"/>
        </w:trPr>
        <w:tc>
          <w:tcPr>
            <w:tcW w:w="2551" w:type="dxa"/>
            <w:vMerge w:val="restart"/>
            <w:tcBorders>
              <w:top w:val="single" w:sz="4" w:space="0" w:color="auto"/>
              <w:left w:val="single" w:sz="4" w:space="0" w:color="auto"/>
              <w:right w:val="single" w:sz="4" w:space="0" w:color="auto"/>
            </w:tcBorders>
            <w:vAlign w:val="center"/>
          </w:tcPr>
          <w:p w14:paraId="1EDDB654" w14:textId="77777777" w:rsidR="000D6149" w:rsidRPr="001D077C" w:rsidRDefault="00B75E14">
            <w:pPr>
              <w:rPr>
                <w:rFonts w:ascii="仿宋" w:eastAsia="仿宋" w:hAnsi="仿宋" w:cs="宋体"/>
                <w:b/>
                <w:kern w:val="0"/>
                <w:sz w:val="24"/>
                <w:szCs w:val="24"/>
              </w:rPr>
            </w:pPr>
            <w:r w:rsidRPr="001D077C">
              <w:rPr>
                <w:rFonts w:ascii="仿宋" w:eastAsia="仿宋" w:hAnsi="仿宋" w:cs="宋体" w:hint="eastAsia"/>
                <w:b/>
                <w:kern w:val="0"/>
                <w:sz w:val="24"/>
                <w:szCs w:val="24"/>
              </w:rPr>
              <w:t>境内机构投资者变更法人代表</w:t>
            </w:r>
          </w:p>
        </w:tc>
        <w:tc>
          <w:tcPr>
            <w:tcW w:w="2684" w:type="dxa"/>
            <w:tcBorders>
              <w:top w:val="single" w:sz="4" w:space="0" w:color="auto"/>
              <w:left w:val="single" w:sz="4" w:space="0" w:color="auto"/>
              <w:bottom w:val="single" w:sz="4" w:space="0" w:color="auto"/>
              <w:right w:val="single" w:sz="4" w:space="0" w:color="auto"/>
            </w:tcBorders>
          </w:tcPr>
          <w:p w14:paraId="3AA877F4"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“南向通”变更业务申请表（附件</w:t>
            </w:r>
            <w:r w:rsidRPr="001D077C">
              <w:rPr>
                <w:rFonts w:ascii="仿宋" w:eastAsia="仿宋" w:hAnsi="仿宋"/>
                <w:sz w:val="24"/>
                <w:szCs w:val="24"/>
              </w:rPr>
              <w:t>7</w:t>
            </w:r>
            <w:r w:rsidRPr="001D077C">
              <w:rPr>
                <w:rFonts w:ascii="仿宋" w:eastAsia="仿宋" w:hAnsi="仿宋" w:hint="eastAsia"/>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6C0E9166"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一份，用印要求与该账户开立申请材料一致</w:t>
            </w:r>
          </w:p>
        </w:tc>
        <w:tc>
          <w:tcPr>
            <w:tcW w:w="1992" w:type="dxa"/>
            <w:tcBorders>
              <w:left w:val="single" w:sz="4" w:space="0" w:color="auto"/>
            </w:tcBorders>
            <w:vAlign w:val="center"/>
          </w:tcPr>
          <w:p w14:paraId="05ECD405" w14:textId="77777777" w:rsidR="000D6149" w:rsidRPr="001D077C" w:rsidRDefault="000D6149">
            <w:pPr>
              <w:rPr>
                <w:rFonts w:ascii="宋体" w:hAnsi="宋体" w:cs="宋体"/>
                <w:kern w:val="0"/>
                <w:sz w:val="20"/>
                <w:szCs w:val="20"/>
              </w:rPr>
            </w:pPr>
          </w:p>
        </w:tc>
      </w:tr>
      <w:tr w:rsidR="001D077C" w:rsidRPr="001D077C" w14:paraId="291833EB" w14:textId="77777777">
        <w:trPr>
          <w:trHeight w:val="418"/>
        </w:trPr>
        <w:tc>
          <w:tcPr>
            <w:tcW w:w="2551" w:type="dxa"/>
            <w:vMerge/>
            <w:tcBorders>
              <w:left w:val="single" w:sz="4" w:space="0" w:color="auto"/>
              <w:right w:val="single" w:sz="4" w:space="0" w:color="auto"/>
            </w:tcBorders>
            <w:vAlign w:val="center"/>
          </w:tcPr>
          <w:p w14:paraId="18415868" w14:textId="77777777" w:rsidR="000D6149" w:rsidRPr="001D077C" w:rsidRDefault="000D6149">
            <w:pPr>
              <w:rPr>
                <w:rFonts w:ascii="仿宋" w:eastAsia="仿宋" w:hAnsi="仿宋" w:cs="宋体"/>
                <w:b/>
                <w:kern w:val="0"/>
                <w:sz w:val="24"/>
                <w:szCs w:val="24"/>
              </w:rPr>
            </w:pPr>
          </w:p>
        </w:tc>
        <w:tc>
          <w:tcPr>
            <w:tcW w:w="2684" w:type="dxa"/>
            <w:tcBorders>
              <w:top w:val="single" w:sz="4" w:space="0" w:color="auto"/>
              <w:left w:val="single" w:sz="4" w:space="0" w:color="auto"/>
              <w:bottom w:val="single" w:sz="4" w:space="0" w:color="auto"/>
              <w:right w:val="single" w:sz="4" w:space="0" w:color="auto"/>
            </w:tcBorders>
          </w:tcPr>
          <w:p w14:paraId="1DE94202"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企业法人营业执照副本复印件</w:t>
            </w:r>
          </w:p>
        </w:tc>
        <w:tc>
          <w:tcPr>
            <w:tcW w:w="2977" w:type="dxa"/>
            <w:tcBorders>
              <w:top w:val="single" w:sz="4" w:space="0" w:color="auto"/>
              <w:left w:val="single" w:sz="4" w:space="0" w:color="auto"/>
              <w:bottom w:val="single" w:sz="4" w:space="0" w:color="auto"/>
              <w:right w:val="single" w:sz="4" w:space="0" w:color="auto"/>
            </w:tcBorders>
          </w:tcPr>
          <w:p w14:paraId="1896115C"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一份，加盖申请单位公章或授权章</w:t>
            </w:r>
          </w:p>
        </w:tc>
        <w:tc>
          <w:tcPr>
            <w:tcW w:w="1992" w:type="dxa"/>
            <w:tcBorders>
              <w:left w:val="single" w:sz="4" w:space="0" w:color="auto"/>
            </w:tcBorders>
            <w:vAlign w:val="center"/>
          </w:tcPr>
          <w:p w14:paraId="5024A69A" w14:textId="77777777" w:rsidR="000D6149" w:rsidRPr="001D077C" w:rsidRDefault="000D6149">
            <w:pPr>
              <w:rPr>
                <w:rFonts w:ascii="宋体" w:hAnsi="宋体" w:cs="宋体"/>
                <w:kern w:val="0"/>
                <w:sz w:val="20"/>
                <w:szCs w:val="20"/>
              </w:rPr>
            </w:pPr>
          </w:p>
        </w:tc>
      </w:tr>
      <w:tr w:rsidR="001D077C" w:rsidRPr="001D077C" w14:paraId="2E5F78E9" w14:textId="77777777">
        <w:trPr>
          <w:trHeight w:val="418"/>
        </w:trPr>
        <w:tc>
          <w:tcPr>
            <w:tcW w:w="2551" w:type="dxa"/>
            <w:vMerge/>
            <w:tcBorders>
              <w:left w:val="single" w:sz="4" w:space="0" w:color="auto"/>
              <w:right w:val="single" w:sz="4" w:space="0" w:color="auto"/>
            </w:tcBorders>
            <w:vAlign w:val="center"/>
          </w:tcPr>
          <w:p w14:paraId="208C8D46" w14:textId="77777777" w:rsidR="000D6149" w:rsidRPr="001D077C" w:rsidRDefault="000D6149">
            <w:pPr>
              <w:rPr>
                <w:rFonts w:ascii="仿宋" w:eastAsia="仿宋" w:hAnsi="仿宋" w:cs="宋体"/>
                <w:b/>
                <w:kern w:val="0"/>
                <w:sz w:val="24"/>
                <w:szCs w:val="24"/>
              </w:rPr>
            </w:pPr>
          </w:p>
        </w:tc>
        <w:tc>
          <w:tcPr>
            <w:tcW w:w="2684" w:type="dxa"/>
            <w:tcBorders>
              <w:top w:val="single" w:sz="4" w:space="0" w:color="auto"/>
              <w:left w:val="single" w:sz="4" w:space="0" w:color="auto"/>
              <w:bottom w:val="single" w:sz="4" w:space="0" w:color="auto"/>
              <w:right w:val="single" w:sz="4" w:space="0" w:color="auto"/>
            </w:tcBorders>
            <w:vAlign w:val="center"/>
          </w:tcPr>
          <w:p w14:paraId="4B14742C"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“南向通”境内投资者基本信息表（法人机构，附件</w:t>
            </w:r>
            <w:r w:rsidRPr="001D077C">
              <w:rPr>
                <w:rFonts w:ascii="仿宋" w:eastAsia="仿宋" w:hAnsi="仿宋"/>
                <w:sz w:val="24"/>
                <w:szCs w:val="24"/>
              </w:rPr>
              <w:t>2</w:t>
            </w:r>
            <w:r w:rsidRPr="001D077C">
              <w:rPr>
                <w:rFonts w:ascii="仿宋" w:eastAsia="仿宋" w:hAnsi="仿宋" w:hint="eastAsia"/>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14:paraId="6AB9893C"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一份，用印要求与该账户开立申请材料一致</w:t>
            </w:r>
          </w:p>
        </w:tc>
        <w:tc>
          <w:tcPr>
            <w:tcW w:w="1992" w:type="dxa"/>
            <w:tcBorders>
              <w:left w:val="single" w:sz="4" w:space="0" w:color="auto"/>
            </w:tcBorders>
            <w:vAlign w:val="center"/>
          </w:tcPr>
          <w:p w14:paraId="6AD2A70C" w14:textId="77777777" w:rsidR="000D6149" w:rsidRPr="001D077C" w:rsidRDefault="000D6149">
            <w:pPr>
              <w:rPr>
                <w:rFonts w:ascii="宋体" w:hAnsi="宋体" w:cs="宋体"/>
                <w:kern w:val="0"/>
                <w:sz w:val="20"/>
                <w:szCs w:val="20"/>
              </w:rPr>
            </w:pPr>
          </w:p>
        </w:tc>
      </w:tr>
      <w:tr w:rsidR="001D077C" w:rsidRPr="001D077C" w14:paraId="593FD0DF" w14:textId="77777777">
        <w:trPr>
          <w:trHeight w:val="418"/>
        </w:trPr>
        <w:tc>
          <w:tcPr>
            <w:tcW w:w="2551" w:type="dxa"/>
            <w:vMerge/>
            <w:tcBorders>
              <w:left w:val="single" w:sz="4" w:space="0" w:color="auto"/>
              <w:right w:val="single" w:sz="4" w:space="0" w:color="auto"/>
            </w:tcBorders>
            <w:vAlign w:val="center"/>
          </w:tcPr>
          <w:p w14:paraId="1FAE5EBC" w14:textId="77777777" w:rsidR="000D6149" w:rsidRPr="001D077C" w:rsidRDefault="000D6149">
            <w:pPr>
              <w:rPr>
                <w:rFonts w:ascii="仿宋" w:eastAsia="仿宋" w:hAnsi="仿宋" w:cs="宋体"/>
                <w:b/>
                <w:kern w:val="0"/>
                <w:sz w:val="24"/>
                <w:szCs w:val="24"/>
              </w:rPr>
            </w:pPr>
          </w:p>
        </w:tc>
        <w:tc>
          <w:tcPr>
            <w:tcW w:w="2684" w:type="dxa"/>
            <w:tcBorders>
              <w:top w:val="single" w:sz="4" w:space="0" w:color="auto"/>
              <w:left w:val="single" w:sz="4" w:space="0" w:color="auto"/>
              <w:bottom w:val="single" w:sz="4" w:space="0" w:color="auto"/>
              <w:right w:val="single" w:sz="4" w:space="0" w:color="auto"/>
            </w:tcBorders>
          </w:tcPr>
          <w:p w14:paraId="7F750ED6"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工商管理部门或其他监管机构出具的关于法人变更的证明文件</w:t>
            </w:r>
          </w:p>
        </w:tc>
        <w:tc>
          <w:tcPr>
            <w:tcW w:w="2977" w:type="dxa"/>
            <w:tcBorders>
              <w:top w:val="single" w:sz="4" w:space="0" w:color="auto"/>
              <w:left w:val="single" w:sz="4" w:space="0" w:color="auto"/>
              <w:bottom w:val="single" w:sz="4" w:space="0" w:color="auto"/>
              <w:right w:val="single" w:sz="4" w:space="0" w:color="auto"/>
            </w:tcBorders>
          </w:tcPr>
          <w:p w14:paraId="48C71EF4"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一份，加盖申请单位公章或授权章</w:t>
            </w:r>
          </w:p>
        </w:tc>
        <w:tc>
          <w:tcPr>
            <w:tcW w:w="1992" w:type="dxa"/>
            <w:tcBorders>
              <w:left w:val="single" w:sz="4" w:space="0" w:color="auto"/>
            </w:tcBorders>
            <w:vAlign w:val="center"/>
          </w:tcPr>
          <w:p w14:paraId="19FB502F" w14:textId="77777777" w:rsidR="000D6149" w:rsidRPr="001D077C" w:rsidRDefault="000D6149">
            <w:pPr>
              <w:rPr>
                <w:rFonts w:ascii="宋体" w:hAnsi="宋体" w:cs="宋体"/>
                <w:kern w:val="0"/>
                <w:sz w:val="20"/>
                <w:szCs w:val="20"/>
              </w:rPr>
            </w:pPr>
          </w:p>
        </w:tc>
      </w:tr>
      <w:tr w:rsidR="001D077C" w:rsidRPr="001D077C" w14:paraId="507DBACF" w14:textId="77777777">
        <w:trPr>
          <w:trHeight w:val="418"/>
        </w:trPr>
        <w:tc>
          <w:tcPr>
            <w:tcW w:w="2551" w:type="dxa"/>
            <w:vMerge/>
            <w:tcBorders>
              <w:left w:val="single" w:sz="4" w:space="0" w:color="auto"/>
              <w:bottom w:val="single" w:sz="4" w:space="0" w:color="auto"/>
              <w:right w:val="single" w:sz="4" w:space="0" w:color="auto"/>
            </w:tcBorders>
            <w:vAlign w:val="center"/>
          </w:tcPr>
          <w:p w14:paraId="003CE4E4" w14:textId="77777777" w:rsidR="000D6149" w:rsidRPr="001D077C" w:rsidRDefault="000D6149">
            <w:pPr>
              <w:rPr>
                <w:rFonts w:ascii="仿宋" w:eastAsia="仿宋" w:hAnsi="仿宋" w:cs="宋体"/>
                <w:b/>
                <w:kern w:val="0"/>
                <w:sz w:val="24"/>
                <w:szCs w:val="24"/>
              </w:rPr>
            </w:pPr>
          </w:p>
        </w:tc>
        <w:tc>
          <w:tcPr>
            <w:tcW w:w="2684" w:type="dxa"/>
            <w:tcBorders>
              <w:top w:val="single" w:sz="4" w:space="0" w:color="auto"/>
              <w:left w:val="single" w:sz="4" w:space="0" w:color="auto"/>
              <w:bottom w:val="single" w:sz="4" w:space="0" w:color="auto"/>
              <w:right w:val="single" w:sz="4" w:space="0" w:color="auto"/>
            </w:tcBorders>
            <w:vAlign w:val="center"/>
          </w:tcPr>
          <w:p w14:paraId="3B25A531" w14:textId="77777777" w:rsidR="000D6149" w:rsidRPr="001D077C" w:rsidRDefault="00BD03DD">
            <w:pPr>
              <w:rPr>
                <w:rFonts w:ascii="仿宋" w:eastAsia="仿宋" w:hAnsi="仿宋"/>
                <w:sz w:val="24"/>
                <w:szCs w:val="24"/>
              </w:rPr>
            </w:pPr>
            <w:r w:rsidRPr="001D077C">
              <w:rPr>
                <w:rFonts w:ascii="仿宋" w:eastAsia="仿宋" w:hAnsi="仿宋" w:hint="eastAsia"/>
                <w:sz w:val="24"/>
                <w:szCs w:val="24"/>
              </w:rPr>
              <w:t>协议签署声明及承诺（适用于内地与香港互联互通南向合作业务）</w:t>
            </w:r>
          </w:p>
        </w:tc>
        <w:tc>
          <w:tcPr>
            <w:tcW w:w="2977" w:type="dxa"/>
            <w:tcBorders>
              <w:top w:val="single" w:sz="4" w:space="0" w:color="auto"/>
              <w:left w:val="single" w:sz="4" w:space="0" w:color="auto"/>
              <w:bottom w:val="single" w:sz="4" w:space="0" w:color="auto"/>
              <w:right w:val="single" w:sz="4" w:space="0" w:color="auto"/>
            </w:tcBorders>
            <w:vAlign w:val="center"/>
          </w:tcPr>
          <w:p w14:paraId="2E3F22A5"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一份，用印及签署要求与该账户开立申请材料一致</w:t>
            </w:r>
          </w:p>
        </w:tc>
        <w:tc>
          <w:tcPr>
            <w:tcW w:w="1992" w:type="dxa"/>
            <w:tcBorders>
              <w:left w:val="single" w:sz="4" w:space="0" w:color="auto"/>
            </w:tcBorders>
            <w:vAlign w:val="center"/>
          </w:tcPr>
          <w:p w14:paraId="4720CDA3" w14:textId="77777777" w:rsidR="000D6149" w:rsidRPr="001D077C" w:rsidRDefault="000D6149">
            <w:pPr>
              <w:rPr>
                <w:rFonts w:ascii="宋体" w:hAnsi="宋体" w:cs="宋体"/>
                <w:kern w:val="0"/>
                <w:sz w:val="20"/>
                <w:szCs w:val="20"/>
              </w:rPr>
            </w:pPr>
          </w:p>
        </w:tc>
      </w:tr>
      <w:tr w:rsidR="001D077C" w:rsidRPr="001D077C" w14:paraId="09D136D1" w14:textId="77777777">
        <w:trPr>
          <w:trHeight w:val="418"/>
        </w:trPr>
        <w:tc>
          <w:tcPr>
            <w:tcW w:w="2551" w:type="dxa"/>
            <w:vMerge w:val="restart"/>
            <w:tcBorders>
              <w:top w:val="single" w:sz="4" w:space="0" w:color="auto"/>
              <w:left w:val="single" w:sz="4" w:space="0" w:color="auto"/>
              <w:right w:val="single" w:sz="4" w:space="0" w:color="auto"/>
            </w:tcBorders>
            <w:vAlign w:val="center"/>
          </w:tcPr>
          <w:p w14:paraId="027473D1" w14:textId="77777777" w:rsidR="000D6149" w:rsidRPr="001D077C" w:rsidRDefault="00B75E14">
            <w:pPr>
              <w:rPr>
                <w:rFonts w:ascii="仿宋" w:eastAsia="仿宋" w:hAnsi="仿宋" w:cs="宋体"/>
                <w:b/>
                <w:kern w:val="0"/>
                <w:sz w:val="24"/>
                <w:szCs w:val="24"/>
              </w:rPr>
            </w:pPr>
            <w:r w:rsidRPr="001D077C">
              <w:rPr>
                <w:rFonts w:ascii="仿宋" w:eastAsia="仿宋" w:hAnsi="仿宋" w:cs="宋体" w:hint="eastAsia"/>
                <w:b/>
                <w:kern w:val="0"/>
                <w:sz w:val="24"/>
                <w:szCs w:val="24"/>
              </w:rPr>
              <w:t>变更</w:t>
            </w:r>
            <w:r w:rsidRPr="001D077C">
              <w:rPr>
                <w:rFonts w:ascii="仿宋" w:eastAsia="仿宋" w:hAnsi="仿宋" w:cs="宋体"/>
                <w:b/>
                <w:kern w:val="0"/>
                <w:sz w:val="24"/>
                <w:szCs w:val="24"/>
              </w:rPr>
              <w:t>FATCA</w:t>
            </w:r>
            <w:r w:rsidRPr="001D077C">
              <w:rPr>
                <w:rFonts w:ascii="仿宋" w:eastAsia="仿宋" w:hAnsi="仿宋" w:cs="宋体" w:hint="eastAsia"/>
                <w:b/>
                <w:kern w:val="0"/>
                <w:sz w:val="24"/>
                <w:szCs w:val="24"/>
              </w:rPr>
              <w:t>（海外账户税收合规条例）信息</w:t>
            </w:r>
          </w:p>
        </w:tc>
        <w:tc>
          <w:tcPr>
            <w:tcW w:w="2684" w:type="dxa"/>
            <w:tcBorders>
              <w:top w:val="single" w:sz="4" w:space="0" w:color="auto"/>
              <w:left w:val="single" w:sz="4" w:space="0" w:color="auto"/>
              <w:bottom w:val="single" w:sz="4" w:space="0" w:color="auto"/>
              <w:right w:val="single" w:sz="4" w:space="0" w:color="auto"/>
            </w:tcBorders>
            <w:vAlign w:val="center"/>
          </w:tcPr>
          <w:p w14:paraId="488BB985"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“南向通”变更业务申请表（附件</w:t>
            </w:r>
            <w:r w:rsidRPr="001D077C">
              <w:rPr>
                <w:rFonts w:ascii="仿宋" w:eastAsia="仿宋" w:hAnsi="仿宋"/>
                <w:sz w:val="24"/>
                <w:szCs w:val="24"/>
              </w:rPr>
              <w:t>7</w:t>
            </w:r>
            <w:r w:rsidRPr="001D077C">
              <w:rPr>
                <w:rFonts w:ascii="仿宋" w:eastAsia="仿宋" w:hAnsi="仿宋" w:hint="eastAsia"/>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14:paraId="3358FDAF"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一份，用印要求与该账户开立申请材料一致</w:t>
            </w:r>
          </w:p>
        </w:tc>
        <w:tc>
          <w:tcPr>
            <w:tcW w:w="1992" w:type="dxa"/>
            <w:tcBorders>
              <w:left w:val="single" w:sz="4" w:space="0" w:color="auto"/>
            </w:tcBorders>
            <w:vAlign w:val="center"/>
          </w:tcPr>
          <w:p w14:paraId="7808EF4C" w14:textId="77777777" w:rsidR="000D6149" w:rsidRPr="001D077C" w:rsidRDefault="000D6149">
            <w:pPr>
              <w:rPr>
                <w:rFonts w:ascii="宋体" w:hAnsi="宋体" w:cs="宋体"/>
                <w:kern w:val="0"/>
                <w:sz w:val="20"/>
                <w:szCs w:val="20"/>
              </w:rPr>
            </w:pPr>
          </w:p>
        </w:tc>
      </w:tr>
      <w:tr w:rsidR="001D077C" w:rsidRPr="001D077C" w14:paraId="0E870F5C" w14:textId="77777777">
        <w:trPr>
          <w:trHeight w:val="418"/>
        </w:trPr>
        <w:tc>
          <w:tcPr>
            <w:tcW w:w="2551" w:type="dxa"/>
            <w:vMerge/>
            <w:tcBorders>
              <w:left w:val="single" w:sz="4" w:space="0" w:color="auto"/>
              <w:bottom w:val="single" w:sz="4" w:space="0" w:color="auto"/>
              <w:right w:val="single" w:sz="4" w:space="0" w:color="auto"/>
            </w:tcBorders>
            <w:vAlign w:val="center"/>
          </w:tcPr>
          <w:p w14:paraId="3A309B4F" w14:textId="77777777" w:rsidR="000D6149" w:rsidRPr="001D077C" w:rsidRDefault="000D6149">
            <w:pPr>
              <w:rPr>
                <w:rFonts w:ascii="仿宋" w:eastAsia="仿宋" w:hAnsi="仿宋" w:cs="宋体"/>
                <w:b/>
                <w:kern w:val="0"/>
                <w:sz w:val="24"/>
                <w:szCs w:val="24"/>
              </w:rPr>
            </w:pPr>
          </w:p>
        </w:tc>
        <w:tc>
          <w:tcPr>
            <w:tcW w:w="2684" w:type="dxa"/>
            <w:tcBorders>
              <w:top w:val="single" w:sz="4" w:space="0" w:color="auto"/>
              <w:left w:val="single" w:sz="4" w:space="0" w:color="auto"/>
              <w:bottom w:val="single" w:sz="4" w:space="0" w:color="auto"/>
              <w:right w:val="single" w:sz="4" w:space="0" w:color="auto"/>
            </w:tcBorders>
            <w:vAlign w:val="center"/>
          </w:tcPr>
          <w:p w14:paraId="75C3060E" w14:textId="77777777" w:rsidR="000D6149" w:rsidRPr="001D077C" w:rsidRDefault="00B75E14">
            <w:pPr>
              <w:rPr>
                <w:rFonts w:ascii="仿宋" w:eastAsia="仿宋" w:hAnsi="仿宋"/>
              </w:rPr>
            </w:pPr>
            <w:r w:rsidRPr="001D077C">
              <w:rPr>
                <w:rFonts w:ascii="仿宋" w:eastAsia="仿宋" w:hAnsi="仿宋"/>
                <w:sz w:val="24"/>
                <w:szCs w:val="24"/>
              </w:rPr>
              <w:t>CMU</w:t>
            </w:r>
            <w:r w:rsidRPr="001D077C">
              <w:rPr>
                <w:rFonts w:ascii="仿宋" w:eastAsia="仿宋" w:hAnsi="仿宋" w:hint="eastAsia"/>
                <w:sz w:val="24"/>
                <w:szCs w:val="24"/>
              </w:rPr>
              <w:t>附表</w:t>
            </w:r>
            <w:r w:rsidRPr="001D077C">
              <w:rPr>
                <w:rFonts w:ascii="仿宋" w:eastAsia="仿宋" w:hAnsi="仿宋"/>
                <w:sz w:val="24"/>
                <w:szCs w:val="24"/>
              </w:rPr>
              <w:t>A5</w:t>
            </w:r>
            <w:r w:rsidRPr="001D077C">
              <w:rPr>
                <w:rFonts w:ascii="仿宋" w:eastAsia="仿宋" w:hAnsi="仿宋" w:hint="eastAsia"/>
                <w:sz w:val="24"/>
                <w:szCs w:val="24"/>
              </w:rPr>
              <w:t>（附件</w:t>
            </w:r>
            <w:r w:rsidRPr="001D077C">
              <w:rPr>
                <w:rFonts w:ascii="仿宋" w:eastAsia="仿宋" w:hAnsi="仿宋"/>
                <w:sz w:val="24"/>
                <w:szCs w:val="24"/>
              </w:rPr>
              <w:t>1</w:t>
            </w:r>
            <w:r w:rsidRPr="001D077C">
              <w:rPr>
                <w:rFonts w:ascii="仿宋" w:eastAsia="仿宋" w:hAnsi="仿宋" w:hint="eastAsia"/>
                <w:sz w:val="24"/>
                <w:szCs w:val="24"/>
              </w:rPr>
              <w:t>附表）</w:t>
            </w:r>
          </w:p>
          <w:p w14:paraId="55CC378D" w14:textId="77777777" w:rsidR="000D6149" w:rsidRPr="001D077C" w:rsidRDefault="000D6149">
            <w:pPr>
              <w:rPr>
                <w:rFonts w:ascii="仿宋" w:eastAsia="仿宋" w:hAnsi="仿宋"/>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167C0ECA" w14:textId="77777777" w:rsidR="000D6149" w:rsidRPr="001D077C" w:rsidRDefault="00B75E14">
            <w:pPr>
              <w:rPr>
                <w:rFonts w:ascii="仿宋" w:eastAsia="仿宋" w:hAnsi="仿宋"/>
                <w:sz w:val="24"/>
                <w:szCs w:val="24"/>
              </w:rPr>
            </w:pPr>
            <w:r w:rsidRPr="001D077C">
              <w:rPr>
                <w:rFonts w:ascii="仿宋" w:eastAsia="仿宋" w:hAnsi="仿宋" w:hint="eastAsia"/>
                <w:sz w:val="24"/>
                <w:szCs w:val="24"/>
              </w:rPr>
              <w:t>一份，</w:t>
            </w:r>
            <w:r w:rsidRPr="001D077C">
              <w:rPr>
                <w:rFonts w:ascii="仿宋" w:eastAsia="仿宋" w:hAnsi="仿宋"/>
                <w:sz w:val="24"/>
                <w:szCs w:val="24"/>
              </w:rPr>
              <w:t>Name of Client</w:t>
            </w:r>
            <w:r w:rsidRPr="001D077C">
              <w:rPr>
                <w:rFonts w:ascii="仿宋" w:eastAsia="仿宋" w:hAnsi="仿宋" w:hint="eastAsia"/>
                <w:sz w:val="24"/>
                <w:szCs w:val="24"/>
              </w:rPr>
              <w:t>与申请机构之前提供的保持一致，左下角加盖公章或预留印鉴</w:t>
            </w:r>
          </w:p>
        </w:tc>
        <w:tc>
          <w:tcPr>
            <w:tcW w:w="1992" w:type="dxa"/>
            <w:tcBorders>
              <w:left w:val="single" w:sz="4" w:space="0" w:color="auto"/>
            </w:tcBorders>
            <w:vAlign w:val="center"/>
          </w:tcPr>
          <w:p w14:paraId="30502ACF" w14:textId="77777777" w:rsidR="000D6149" w:rsidRPr="001D077C" w:rsidRDefault="000D6149">
            <w:pPr>
              <w:rPr>
                <w:rFonts w:ascii="宋体" w:hAnsi="宋体" w:cs="宋体"/>
                <w:kern w:val="0"/>
                <w:sz w:val="20"/>
                <w:szCs w:val="20"/>
              </w:rPr>
            </w:pPr>
          </w:p>
        </w:tc>
      </w:tr>
      <w:tr w:rsidR="001D077C" w:rsidRPr="001D077C" w14:paraId="3B859F3C" w14:textId="77777777">
        <w:trPr>
          <w:trHeight w:val="418"/>
        </w:trPr>
        <w:tc>
          <w:tcPr>
            <w:tcW w:w="8212" w:type="dxa"/>
            <w:gridSpan w:val="3"/>
            <w:tcBorders>
              <w:top w:val="single" w:sz="4" w:space="0" w:color="auto"/>
              <w:left w:val="single" w:sz="4" w:space="0" w:color="auto"/>
              <w:bottom w:val="single" w:sz="4" w:space="0" w:color="auto"/>
              <w:right w:val="single" w:sz="4" w:space="0" w:color="auto"/>
            </w:tcBorders>
            <w:vAlign w:val="center"/>
          </w:tcPr>
          <w:p w14:paraId="6E64ECD3" w14:textId="77777777" w:rsidR="000D6149" w:rsidRPr="001D077C" w:rsidRDefault="00B75E14">
            <w:pPr>
              <w:autoSpaceDE w:val="0"/>
              <w:autoSpaceDN w:val="0"/>
              <w:adjustRightInd w:val="0"/>
              <w:rPr>
                <w:rFonts w:ascii="仿宋" w:eastAsia="仿宋" w:hAnsi="仿宋"/>
                <w:sz w:val="24"/>
                <w:szCs w:val="24"/>
              </w:rPr>
            </w:pPr>
            <w:r w:rsidRPr="001D077C">
              <w:rPr>
                <w:rFonts w:ascii="仿宋" w:eastAsia="仿宋" w:hAnsi="仿宋" w:cs="仿宋" w:hint="eastAsia"/>
                <w:sz w:val="24"/>
                <w:szCs w:val="24"/>
                <w:lang w:val="zh-CN"/>
              </w:rPr>
              <w:t>注：</w:t>
            </w:r>
          </w:p>
          <w:p w14:paraId="30DE4188" w14:textId="77777777" w:rsidR="000D6149" w:rsidRPr="001D077C" w:rsidRDefault="00B75E14">
            <w:pPr>
              <w:autoSpaceDE w:val="0"/>
              <w:autoSpaceDN w:val="0"/>
              <w:adjustRightInd w:val="0"/>
              <w:rPr>
                <w:rFonts w:ascii="仿宋" w:eastAsia="仿宋" w:hAnsi="仿宋" w:cs="仿宋"/>
                <w:sz w:val="24"/>
                <w:szCs w:val="24"/>
                <w:lang w:val="zh-CN"/>
              </w:rPr>
            </w:pPr>
            <w:r w:rsidRPr="001D077C">
              <w:rPr>
                <w:rFonts w:ascii="仿宋" w:eastAsia="仿宋" w:hAnsi="仿宋" w:cs="仿宋"/>
                <w:sz w:val="24"/>
                <w:szCs w:val="24"/>
                <w:lang w:val="zh-CN"/>
              </w:rPr>
              <w:t>*</w:t>
            </w:r>
            <w:r w:rsidRPr="001D077C">
              <w:rPr>
                <w:rFonts w:ascii="仿宋" w:eastAsia="仿宋" w:hAnsi="仿宋" w:cs="仿宋" w:hint="eastAsia"/>
                <w:sz w:val="24"/>
                <w:szCs w:val="24"/>
                <w:lang w:val="zh-CN"/>
              </w:rPr>
              <w:t>为非必要材料，根据实际需要提交。</w:t>
            </w:r>
          </w:p>
          <w:p w14:paraId="5984C104" w14:textId="77777777" w:rsidR="000D6149" w:rsidRPr="001D077C" w:rsidRDefault="00B75E14">
            <w:pPr>
              <w:rPr>
                <w:rFonts w:ascii="仿宋" w:eastAsia="仿宋" w:hAnsi="仿宋"/>
                <w:sz w:val="24"/>
                <w:szCs w:val="24"/>
              </w:rPr>
            </w:pPr>
            <w:r w:rsidRPr="001D077C">
              <w:rPr>
                <w:rFonts w:ascii="仿宋" w:eastAsia="仿宋" w:hAnsi="仿宋" w:cs="仿宋" w:hint="eastAsia"/>
                <w:sz w:val="24"/>
                <w:szCs w:val="24"/>
                <w:lang w:val="zh-CN"/>
              </w:rPr>
              <w:t>除</w:t>
            </w:r>
            <w:r w:rsidRPr="001D077C">
              <w:rPr>
                <w:rFonts w:ascii="仿宋" w:eastAsia="仿宋" w:hAnsi="仿宋" w:cs="仿宋"/>
                <w:sz w:val="24"/>
                <w:szCs w:val="24"/>
                <w:lang w:val="zh-CN"/>
              </w:rPr>
              <w:t>CMU</w:t>
            </w:r>
            <w:r w:rsidRPr="001D077C">
              <w:rPr>
                <w:rFonts w:ascii="仿宋" w:eastAsia="仿宋" w:hAnsi="仿宋" w:cs="仿宋" w:hint="eastAsia"/>
                <w:sz w:val="24"/>
                <w:szCs w:val="24"/>
                <w:lang w:val="zh-CN"/>
              </w:rPr>
              <w:t>附表</w:t>
            </w:r>
            <w:r w:rsidRPr="001D077C">
              <w:rPr>
                <w:rFonts w:ascii="仿宋" w:eastAsia="仿宋" w:hAnsi="仿宋" w:cs="仿宋"/>
                <w:sz w:val="24"/>
                <w:szCs w:val="24"/>
                <w:lang w:val="zh-CN"/>
              </w:rPr>
              <w:t>A5</w:t>
            </w:r>
            <w:r w:rsidRPr="001D077C">
              <w:rPr>
                <w:rFonts w:ascii="仿宋" w:eastAsia="仿宋" w:hAnsi="仿宋" w:cs="仿宋" w:hint="eastAsia"/>
                <w:sz w:val="24"/>
                <w:szCs w:val="24"/>
                <w:lang w:val="zh-CN"/>
              </w:rPr>
              <w:t>（附件</w:t>
            </w:r>
            <w:r w:rsidRPr="001D077C">
              <w:rPr>
                <w:rFonts w:ascii="仿宋" w:eastAsia="仿宋" w:hAnsi="仿宋" w:cs="仿宋"/>
                <w:sz w:val="24"/>
                <w:szCs w:val="24"/>
                <w:lang w:val="zh-CN"/>
              </w:rPr>
              <w:t>1</w:t>
            </w:r>
            <w:r w:rsidRPr="001D077C">
              <w:rPr>
                <w:rFonts w:ascii="仿宋" w:eastAsia="仿宋" w:hAnsi="仿宋" w:cs="仿宋" w:hint="eastAsia"/>
                <w:sz w:val="24"/>
                <w:szCs w:val="24"/>
                <w:lang w:val="zh-CN"/>
              </w:rPr>
              <w:t>附表）可手写外，其他文件需提交机打形式文件。</w:t>
            </w:r>
          </w:p>
        </w:tc>
        <w:tc>
          <w:tcPr>
            <w:tcW w:w="1992" w:type="dxa"/>
            <w:tcBorders>
              <w:left w:val="single" w:sz="4" w:space="0" w:color="auto"/>
            </w:tcBorders>
            <w:vAlign w:val="center"/>
          </w:tcPr>
          <w:p w14:paraId="54EDA2A6" w14:textId="77777777" w:rsidR="000D6149" w:rsidRPr="001D077C" w:rsidRDefault="000D6149">
            <w:pPr>
              <w:rPr>
                <w:rFonts w:ascii="宋体" w:hAnsi="宋体" w:cs="宋体"/>
                <w:kern w:val="0"/>
                <w:sz w:val="20"/>
                <w:szCs w:val="20"/>
              </w:rPr>
            </w:pPr>
          </w:p>
        </w:tc>
      </w:tr>
    </w:tbl>
    <w:p w14:paraId="103A8DFA" w14:textId="2E8CD853" w:rsidR="000D6149" w:rsidRPr="001D077C" w:rsidRDefault="00B75E14">
      <w:pPr>
        <w:spacing w:line="360" w:lineRule="auto"/>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上海清算所收到上述变更申请材料后，将于</w:t>
      </w:r>
      <w:r w:rsidR="00635949">
        <w:rPr>
          <w:rFonts w:ascii="仿宋" w:eastAsia="仿宋" w:hAnsi="仿宋" w:cs="仿宋_GB2312" w:hint="eastAsia"/>
          <w:kern w:val="0"/>
          <w:sz w:val="30"/>
          <w:szCs w:val="30"/>
        </w:rPr>
        <w:t>三</w:t>
      </w:r>
      <w:r w:rsidRPr="001D077C">
        <w:rPr>
          <w:rFonts w:ascii="仿宋" w:eastAsia="仿宋" w:hAnsi="仿宋" w:cs="仿宋_GB2312"/>
          <w:kern w:val="0"/>
          <w:sz w:val="30"/>
          <w:szCs w:val="30"/>
        </w:rPr>
        <w:t>个工作日内完成审核。材料未通过审核的，上海清算所将向</w:t>
      </w:r>
      <w:r w:rsidRPr="001D077C">
        <w:rPr>
          <w:rFonts w:ascii="仿宋" w:eastAsia="仿宋" w:hAnsi="仿宋" w:cs="仿宋_GB2312" w:hint="eastAsia"/>
          <w:kern w:val="0"/>
          <w:sz w:val="30"/>
          <w:szCs w:val="30"/>
        </w:rPr>
        <w:t>境内投资者反馈结果及原因；材料通过审核的，上海清算所将相应完成变更手续。</w:t>
      </w:r>
    </w:p>
    <w:p w14:paraId="316566BE" w14:textId="77777777" w:rsidR="000D6149" w:rsidRPr="001D077C" w:rsidRDefault="00B75E14">
      <w:pPr>
        <w:spacing w:line="360" w:lineRule="auto"/>
        <w:ind w:firstLineChars="200" w:firstLine="600"/>
        <w:rPr>
          <w:rFonts w:ascii="仿宋" w:eastAsia="仿宋" w:hAnsi="仿宋" w:cs="仿宋_GB2312"/>
          <w:kern w:val="0"/>
          <w:sz w:val="30"/>
          <w:szCs w:val="30"/>
          <w:lang w:val="en-GB"/>
        </w:rPr>
      </w:pPr>
      <w:r w:rsidRPr="001D077C">
        <w:rPr>
          <w:rFonts w:ascii="仿宋" w:eastAsia="仿宋" w:hAnsi="仿宋" w:cs="仿宋_GB2312" w:hint="eastAsia"/>
          <w:kern w:val="0"/>
          <w:sz w:val="30"/>
          <w:szCs w:val="30"/>
          <w:lang w:val="en-GB"/>
        </w:rPr>
        <w:t>其他变更情形按照《债券账户业务操作须知》办理。</w:t>
      </w:r>
    </w:p>
    <w:p w14:paraId="1A236656" w14:textId="6C53AB83" w:rsidR="000D6149" w:rsidRDefault="00B75E14">
      <w:pPr>
        <w:spacing w:line="360" w:lineRule="auto"/>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2）变更</w:t>
      </w:r>
      <w:r w:rsidRPr="001D077C">
        <w:rPr>
          <w:rFonts w:ascii="仿宋" w:eastAsia="仿宋" w:hAnsi="仿宋" w:cs="仿宋_GB2312" w:hint="eastAsia"/>
          <w:kern w:val="0"/>
          <w:sz w:val="30"/>
          <w:szCs w:val="30"/>
        </w:rPr>
        <w:t>资金业务</w:t>
      </w:r>
      <w:r w:rsidR="009723D7">
        <w:rPr>
          <w:rFonts w:ascii="仿宋" w:eastAsia="仿宋" w:hAnsi="仿宋" w:cs="仿宋_GB2312" w:hint="eastAsia"/>
          <w:kern w:val="0"/>
          <w:sz w:val="30"/>
          <w:szCs w:val="30"/>
        </w:rPr>
        <w:t>相关</w:t>
      </w:r>
      <w:r w:rsidRPr="001D077C">
        <w:rPr>
          <w:rFonts w:ascii="仿宋" w:eastAsia="仿宋" w:hAnsi="仿宋" w:cs="仿宋_GB2312" w:hint="eastAsia"/>
          <w:kern w:val="0"/>
          <w:sz w:val="30"/>
          <w:szCs w:val="30"/>
        </w:rPr>
        <w:t>信息</w:t>
      </w:r>
    </w:p>
    <w:p w14:paraId="5B19A684" w14:textId="60E7A5BE" w:rsidR="00920D8A" w:rsidRPr="001D077C" w:rsidRDefault="00920D8A">
      <w:pPr>
        <w:spacing w:line="360" w:lineRule="auto"/>
        <w:ind w:firstLineChars="200" w:firstLine="600"/>
        <w:rPr>
          <w:rFonts w:ascii="仿宋" w:eastAsia="仿宋" w:hAnsi="仿宋" w:cs="仿宋_GB2312"/>
          <w:kern w:val="0"/>
          <w:sz w:val="30"/>
          <w:szCs w:val="30"/>
        </w:rPr>
      </w:pPr>
      <w:r>
        <w:rPr>
          <w:rFonts w:ascii="仿宋" w:eastAsia="仿宋" w:hAnsi="仿宋" w:cs="仿宋_GB2312"/>
          <w:kern w:val="0"/>
          <w:sz w:val="30"/>
          <w:szCs w:val="30"/>
        </w:rPr>
        <w:t>a.</w:t>
      </w:r>
      <w:r w:rsidR="00E26A74">
        <w:rPr>
          <w:rFonts w:ascii="仿宋" w:eastAsia="仿宋" w:hAnsi="仿宋" w:cs="仿宋_GB2312" w:hint="eastAsia"/>
          <w:kern w:val="0"/>
          <w:sz w:val="30"/>
          <w:szCs w:val="30"/>
        </w:rPr>
        <w:t>变更</w:t>
      </w:r>
      <w:r>
        <w:rPr>
          <w:rFonts w:ascii="仿宋" w:eastAsia="仿宋" w:hAnsi="仿宋" w:cs="仿宋_GB2312"/>
          <w:kern w:val="0"/>
          <w:sz w:val="30"/>
          <w:szCs w:val="30"/>
        </w:rPr>
        <w:t>人民币</w:t>
      </w:r>
      <w:r>
        <w:rPr>
          <w:rFonts w:ascii="仿宋" w:eastAsia="仿宋" w:hAnsi="仿宋" w:cs="仿宋_GB2312" w:hint="eastAsia"/>
          <w:kern w:val="0"/>
          <w:sz w:val="30"/>
          <w:szCs w:val="30"/>
        </w:rPr>
        <w:t>、</w:t>
      </w:r>
      <w:r>
        <w:rPr>
          <w:rFonts w:ascii="仿宋" w:eastAsia="仿宋" w:hAnsi="仿宋" w:cs="仿宋_GB2312"/>
          <w:kern w:val="0"/>
          <w:sz w:val="30"/>
          <w:szCs w:val="30"/>
        </w:rPr>
        <w:t>港币</w:t>
      </w:r>
      <w:r w:rsidR="00E26A74">
        <w:rPr>
          <w:rFonts w:ascii="仿宋" w:eastAsia="仿宋" w:hAnsi="仿宋" w:cs="仿宋_GB2312"/>
          <w:kern w:val="0"/>
          <w:sz w:val="30"/>
          <w:szCs w:val="30"/>
        </w:rPr>
        <w:t>资金业务授权信息</w:t>
      </w:r>
    </w:p>
    <w:p w14:paraId="0215F56A" w14:textId="77777777" w:rsidR="000D6149" w:rsidRPr="001D077C" w:rsidRDefault="00B75E14">
      <w:pPr>
        <w:pStyle w:val="af0"/>
        <w:numPr>
          <w:ilvl w:val="0"/>
          <w:numId w:val="1"/>
        </w:numPr>
        <w:spacing w:line="360" w:lineRule="auto"/>
        <w:ind w:left="0" w:firstLineChars="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《“南向通”资金业务授权书》（附件</w:t>
      </w:r>
      <w:r w:rsidRPr="001D077C">
        <w:rPr>
          <w:rFonts w:ascii="仿宋" w:eastAsia="仿宋" w:hAnsi="仿宋" w:cs="仿宋_GB2312"/>
          <w:kern w:val="0"/>
          <w:sz w:val="30"/>
          <w:szCs w:val="30"/>
        </w:rPr>
        <w:t>5</w:t>
      </w:r>
      <w:r w:rsidRPr="001D077C">
        <w:rPr>
          <w:rFonts w:ascii="仿宋" w:eastAsia="仿宋" w:hAnsi="仿宋" w:cs="仿宋_GB2312" w:hint="eastAsia"/>
          <w:kern w:val="0"/>
          <w:sz w:val="30"/>
          <w:szCs w:val="30"/>
        </w:rPr>
        <w:t>），一份，加盖公章或有效预留印鉴；</w:t>
      </w:r>
    </w:p>
    <w:p w14:paraId="1F74A6B9" w14:textId="77777777" w:rsidR="000D6149" w:rsidRDefault="00B75E14">
      <w:pPr>
        <w:pStyle w:val="af0"/>
        <w:numPr>
          <w:ilvl w:val="0"/>
          <w:numId w:val="1"/>
        </w:numPr>
        <w:spacing w:line="360" w:lineRule="auto"/>
        <w:ind w:left="0" w:firstLineChars="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“南向通”变更业务申请表（附件</w:t>
      </w:r>
      <w:r w:rsidRPr="001D077C">
        <w:rPr>
          <w:rFonts w:ascii="仿宋" w:eastAsia="仿宋" w:hAnsi="仿宋" w:cs="仿宋_GB2312"/>
          <w:kern w:val="0"/>
          <w:sz w:val="30"/>
          <w:szCs w:val="30"/>
        </w:rPr>
        <w:t>7</w:t>
      </w:r>
      <w:r w:rsidRPr="001D077C">
        <w:rPr>
          <w:rFonts w:ascii="仿宋" w:eastAsia="仿宋" w:hAnsi="仿宋" w:cs="仿宋_GB2312" w:hint="eastAsia"/>
          <w:kern w:val="0"/>
          <w:sz w:val="30"/>
          <w:szCs w:val="30"/>
        </w:rPr>
        <w:t>），一份，加盖公章或有效预留印鉴。</w:t>
      </w:r>
    </w:p>
    <w:p w14:paraId="592CB810" w14:textId="31CE4C41" w:rsidR="00920D8A" w:rsidRDefault="00920D8A" w:rsidP="00FB7EC4">
      <w:pPr>
        <w:pStyle w:val="af0"/>
        <w:spacing w:line="360" w:lineRule="auto"/>
        <w:ind w:left="600" w:firstLineChars="0" w:firstLine="0"/>
        <w:rPr>
          <w:rFonts w:ascii="仿宋" w:eastAsia="仿宋" w:hAnsi="仿宋" w:cs="仿宋_GB2312"/>
          <w:kern w:val="0"/>
          <w:sz w:val="30"/>
          <w:szCs w:val="30"/>
        </w:rPr>
      </w:pPr>
      <w:r>
        <w:rPr>
          <w:rFonts w:ascii="仿宋" w:eastAsia="仿宋" w:hAnsi="仿宋" w:cs="仿宋_GB2312"/>
          <w:kern w:val="0"/>
          <w:sz w:val="30"/>
          <w:szCs w:val="30"/>
        </w:rPr>
        <w:t>b.</w:t>
      </w:r>
      <w:r w:rsidR="00E26A74">
        <w:rPr>
          <w:rFonts w:ascii="仿宋" w:eastAsia="仿宋" w:hAnsi="仿宋" w:cs="仿宋_GB2312" w:hint="eastAsia"/>
          <w:kern w:val="0"/>
          <w:sz w:val="30"/>
          <w:szCs w:val="30"/>
        </w:rPr>
        <w:t>变更</w:t>
      </w:r>
      <w:r>
        <w:rPr>
          <w:rFonts w:ascii="仿宋" w:eastAsia="仿宋" w:hAnsi="仿宋" w:cs="仿宋_GB2312"/>
          <w:kern w:val="0"/>
          <w:sz w:val="30"/>
          <w:szCs w:val="30"/>
        </w:rPr>
        <w:t>美元</w:t>
      </w:r>
      <w:r>
        <w:rPr>
          <w:rFonts w:ascii="仿宋" w:eastAsia="仿宋" w:hAnsi="仿宋" w:cs="仿宋_GB2312" w:hint="eastAsia"/>
          <w:kern w:val="0"/>
          <w:sz w:val="30"/>
          <w:szCs w:val="30"/>
        </w:rPr>
        <w:t>、</w:t>
      </w:r>
      <w:r>
        <w:rPr>
          <w:rFonts w:ascii="仿宋" w:eastAsia="仿宋" w:hAnsi="仿宋" w:cs="仿宋_GB2312"/>
          <w:kern w:val="0"/>
          <w:sz w:val="30"/>
          <w:szCs w:val="30"/>
        </w:rPr>
        <w:t>欧元</w:t>
      </w:r>
      <w:r w:rsidR="00E26A74">
        <w:rPr>
          <w:rFonts w:ascii="仿宋" w:eastAsia="仿宋" w:hAnsi="仿宋" w:cs="仿宋_GB2312"/>
          <w:kern w:val="0"/>
          <w:sz w:val="30"/>
          <w:szCs w:val="30"/>
        </w:rPr>
        <w:t>付息兑付收款账户信息</w:t>
      </w:r>
    </w:p>
    <w:p w14:paraId="239E18C7" w14:textId="77777777" w:rsidR="00920D8A" w:rsidRDefault="00920D8A" w:rsidP="005F3240">
      <w:pPr>
        <w:pStyle w:val="af0"/>
        <w:numPr>
          <w:ilvl w:val="0"/>
          <w:numId w:val="1"/>
        </w:numPr>
        <w:spacing w:line="360" w:lineRule="auto"/>
        <w:ind w:left="0" w:firstLineChars="0" w:firstLine="600"/>
        <w:rPr>
          <w:rFonts w:ascii="仿宋" w:eastAsia="仿宋" w:hAnsi="仿宋" w:cs="仿宋_GB2312"/>
          <w:kern w:val="0"/>
          <w:sz w:val="30"/>
          <w:szCs w:val="30"/>
        </w:rPr>
      </w:pPr>
      <w:r w:rsidRPr="00836E3E">
        <w:rPr>
          <w:rFonts w:ascii="仿宋" w:eastAsia="仿宋" w:hAnsi="仿宋" w:cs="仿宋_GB2312" w:hint="eastAsia"/>
          <w:kern w:val="0"/>
          <w:sz w:val="30"/>
          <w:szCs w:val="30"/>
        </w:rPr>
        <w:t>《“南向通”</w:t>
      </w:r>
      <w:r>
        <w:rPr>
          <w:rFonts w:ascii="仿宋" w:eastAsia="仿宋" w:hAnsi="仿宋" w:cs="仿宋_GB2312" w:hint="eastAsia"/>
          <w:kern w:val="0"/>
          <w:sz w:val="30"/>
          <w:szCs w:val="30"/>
        </w:rPr>
        <w:t>美元、欧元债券</w:t>
      </w:r>
      <w:r w:rsidRPr="007F6CB6">
        <w:rPr>
          <w:rFonts w:ascii="仿宋" w:eastAsia="仿宋" w:hAnsi="仿宋" w:cs="仿宋_GB2312" w:hint="eastAsia"/>
          <w:kern w:val="0"/>
          <w:sz w:val="30"/>
          <w:szCs w:val="30"/>
        </w:rPr>
        <w:t>持有人付息兑付收款账户信息情况表</w:t>
      </w:r>
      <w:r w:rsidRPr="00836E3E">
        <w:rPr>
          <w:rFonts w:ascii="仿宋" w:eastAsia="仿宋" w:hAnsi="仿宋" w:cs="仿宋_GB2312" w:hint="eastAsia"/>
          <w:kern w:val="0"/>
          <w:sz w:val="30"/>
          <w:szCs w:val="30"/>
        </w:rPr>
        <w:t>》</w:t>
      </w:r>
      <w:r>
        <w:rPr>
          <w:rFonts w:ascii="仿宋" w:eastAsia="仿宋" w:hAnsi="仿宋" w:cs="仿宋_GB2312" w:hint="eastAsia"/>
          <w:kern w:val="0"/>
          <w:sz w:val="30"/>
          <w:szCs w:val="30"/>
        </w:rPr>
        <w:t>，一份，</w:t>
      </w:r>
      <w:r w:rsidRPr="00920D8A">
        <w:rPr>
          <w:rFonts w:ascii="仿宋" w:eastAsia="仿宋" w:hAnsi="仿宋" w:cs="仿宋_GB2312" w:hint="eastAsia"/>
          <w:kern w:val="0"/>
          <w:sz w:val="30"/>
          <w:szCs w:val="30"/>
        </w:rPr>
        <w:t>加盖公章</w:t>
      </w:r>
      <w:r w:rsidR="004D573A">
        <w:rPr>
          <w:rFonts w:ascii="仿宋" w:eastAsia="仿宋" w:hAnsi="仿宋" w:cs="仿宋_GB2312" w:hint="eastAsia"/>
          <w:kern w:val="0"/>
          <w:sz w:val="30"/>
          <w:szCs w:val="30"/>
        </w:rPr>
        <w:t>或有效预留印鉴</w:t>
      </w:r>
      <w:r w:rsidRPr="00920D8A">
        <w:rPr>
          <w:rFonts w:ascii="仿宋" w:eastAsia="仿宋" w:hAnsi="仿宋" w:cs="仿宋_GB2312" w:hint="eastAsia"/>
          <w:kern w:val="0"/>
          <w:sz w:val="30"/>
          <w:szCs w:val="30"/>
        </w:rPr>
        <w:t>。</w:t>
      </w:r>
    </w:p>
    <w:p w14:paraId="63249E5A" w14:textId="57004A20" w:rsidR="000D6149" w:rsidRPr="001D077C" w:rsidRDefault="00B75E14">
      <w:pPr>
        <w:adjustRightInd w:val="0"/>
        <w:snapToGrid w:val="0"/>
        <w:spacing w:line="360" w:lineRule="auto"/>
        <w:ind w:firstLineChars="196" w:firstLine="588"/>
        <w:rPr>
          <w:rFonts w:ascii="仿宋" w:eastAsia="仿宋" w:hAnsi="仿宋" w:cs="仿宋_GB2312"/>
          <w:kern w:val="0"/>
          <w:sz w:val="30"/>
          <w:szCs w:val="30"/>
        </w:rPr>
      </w:pPr>
      <w:r w:rsidRPr="001D077C">
        <w:rPr>
          <w:rFonts w:ascii="仿宋" w:eastAsia="仿宋" w:hAnsi="仿宋" w:cs="仿宋_GB2312" w:hint="eastAsia"/>
          <w:kern w:val="0"/>
          <w:sz w:val="30"/>
          <w:szCs w:val="30"/>
        </w:rPr>
        <w:t>上海清算所收到</w:t>
      </w:r>
      <w:r w:rsidRPr="001D077C">
        <w:rPr>
          <w:rFonts w:ascii="仿宋" w:eastAsia="仿宋" w:hAnsi="仿宋" w:cs="仿宋_GB2312"/>
          <w:kern w:val="0"/>
          <w:sz w:val="30"/>
          <w:szCs w:val="30"/>
        </w:rPr>
        <w:t>变更</w:t>
      </w:r>
      <w:r w:rsidRPr="001D077C">
        <w:rPr>
          <w:rFonts w:ascii="仿宋" w:eastAsia="仿宋" w:hAnsi="仿宋" w:cs="仿宋_GB2312" w:hint="eastAsia"/>
          <w:kern w:val="0"/>
          <w:sz w:val="30"/>
          <w:szCs w:val="30"/>
        </w:rPr>
        <w:t>申请后，将于</w:t>
      </w:r>
      <w:r w:rsidR="00635949">
        <w:rPr>
          <w:rFonts w:ascii="仿宋" w:eastAsia="仿宋" w:hAnsi="仿宋" w:cs="仿宋_GB2312" w:hint="eastAsia"/>
          <w:kern w:val="0"/>
          <w:sz w:val="30"/>
          <w:szCs w:val="30"/>
        </w:rPr>
        <w:t>三</w:t>
      </w:r>
      <w:r w:rsidRPr="001D077C">
        <w:rPr>
          <w:rFonts w:ascii="仿宋" w:eastAsia="仿宋" w:hAnsi="仿宋" w:cs="仿宋_GB2312"/>
          <w:kern w:val="0"/>
          <w:sz w:val="30"/>
          <w:szCs w:val="30"/>
        </w:rPr>
        <w:t>个工作日内完成审核。材料未通过审核的，上海清算所将向</w:t>
      </w:r>
      <w:r w:rsidRPr="001D077C">
        <w:rPr>
          <w:rFonts w:ascii="仿宋" w:eastAsia="仿宋" w:hAnsi="仿宋" w:cs="仿宋_GB2312" w:hint="eastAsia"/>
          <w:kern w:val="0"/>
          <w:sz w:val="30"/>
          <w:szCs w:val="30"/>
        </w:rPr>
        <w:t>境内投资者反馈结果及原因；材料通过审核的</w:t>
      </w:r>
      <w:r w:rsidRPr="006B13D8">
        <w:rPr>
          <w:rFonts w:ascii="仿宋" w:eastAsia="仿宋" w:hAnsi="仿宋" w:cs="仿宋_GB2312" w:hint="eastAsia"/>
          <w:kern w:val="0"/>
          <w:sz w:val="30"/>
          <w:szCs w:val="30"/>
        </w:rPr>
        <w:t>，上海清算所将相应完成上述变更</w:t>
      </w:r>
      <w:r w:rsidRPr="001D077C">
        <w:rPr>
          <w:rFonts w:ascii="仿宋" w:eastAsia="仿宋" w:hAnsi="仿宋" w:cs="仿宋_GB2312" w:hint="eastAsia"/>
          <w:kern w:val="0"/>
          <w:sz w:val="30"/>
          <w:szCs w:val="30"/>
        </w:rPr>
        <w:t>。</w:t>
      </w:r>
    </w:p>
    <w:p w14:paraId="0EDBDCE9" w14:textId="77777777" w:rsidR="000D6149" w:rsidRPr="001D077C" w:rsidRDefault="00B75E14">
      <w:pPr>
        <w:pStyle w:val="2"/>
      </w:pPr>
      <w:bookmarkStart w:id="17" w:name="_Toc187403353"/>
      <w:r w:rsidRPr="001D077C">
        <w:t>2.5账户注销</w:t>
      </w:r>
      <w:bookmarkEnd w:id="17"/>
    </w:p>
    <w:p w14:paraId="23B68494" w14:textId="77777777" w:rsidR="000D6149" w:rsidRPr="001D077C" w:rsidRDefault="00B75E14">
      <w:pPr>
        <w:spacing w:line="360" w:lineRule="auto"/>
        <w:ind w:firstLineChars="200" w:firstLine="600"/>
        <w:rPr>
          <w:rFonts w:ascii="仿宋" w:eastAsia="仿宋" w:hAnsi="仿宋"/>
          <w:sz w:val="30"/>
          <w:szCs w:val="30"/>
          <w:lang w:val="en-GB"/>
        </w:rPr>
      </w:pPr>
      <w:r w:rsidRPr="001D077C">
        <w:rPr>
          <w:rFonts w:ascii="仿宋" w:eastAsia="仿宋" w:hAnsi="仿宋" w:hint="eastAsia"/>
          <w:sz w:val="30"/>
          <w:szCs w:val="30"/>
          <w:lang w:val="en-GB"/>
        </w:rPr>
        <w:t>境内投资者“南向通”债券账户已无产品余额、已无未处理完成的成交指令和结算指令、已结清与上海清算所所有债权债务的，可向上海清算所申请办理“南向通”债券账户注销。</w:t>
      </w:r>
    </w:p>
    <w:p w14:paraId="2C08E281" w14:textId="77777777" w:rsidR="000D6149" w:rsidRPr="001D077C" w:rsidRDefault="00B75E14">
      <w:pPr>
        <w:spacing w:line="360" w:lineRule="auto"/>
        <w:ind w:firstLineChars="200" w:firstLine="600"/>
        <w:rPr>
          <w:rFonts w:ascii="仿宋" w:eastAsia="仿宋" w:hAnsi="仿宋"/>
          <w:sz w:val="30"/>
          <w:szCs w:val="30"/>
          <w:lang w:val="en-GB"/>
        </w:rPr>
      </w:pPr>
      <w:r w:rsidRPr="001D077C">
        <w:rPr>
          <w:rFonts w:ascii="仿宋" w:eastAsia="仿宋" w:hAnsi="仿宋" w:hint="eastAsia"/>
          <w:sz w:val="30"/>
          <w:szCs w:val="30"/>
          <w:lang w:val="en-GB"/>
        </w:rPr>
        <w:t>申请注销“南向通”债券账户</w:t>
      </w:r>
      <w:r w:rsidRPr="001D077C">
        <w:rPr>
          <w:rFonts w:ascii="仿宋" w:eastAsia="仿宋" w:hAnsi="仿宋" w:hint="eastAsia"/>
          <w:sz w:val="30"/>
          <w:szCs w:val="30"/>
        </w:rPr>
        <w:t>的，应</w:t>
      </w:r>
      <w:r w:rsidRPr="001D077C">
        <w:rPr>
          <w:rFonts w:ascii="仿宋" w:eastAsia="仿宋" w:hAnsi="仿宋" w:hint="eastAsia"/>
          <w:sz w:val="30"/>
          <w:szCs w:val="30"/>
          <w:lang w:val="en-GB"/>
        </w:rPr>
        <w:t>向上海清算所提交《“南向通”债券账户销户申请书》（附件</w:t>
      </w:r>
      <w:r w:rsidRPr="001D077C">
        <w:rPr>
          <w:rFonts w:ascii="仿宋" w:eastAsia="仿宋" w:hAnsi="仿宋"/>
          <w:sz w:val="30"/>
          <w:szCs w:val="30"/>
          <w:lang w:val="en-GB"/>
        </w:rPr>
        <w:t>8</w:t>
      </w:r>
      <w:r w:rsidRPr="001D077C">
        <w:rPr>
          <w:rFonts w:ascii="仿宋" w:eastAsia="仿宋" w:hAnsi="仿宋" w:hint="eastAsia"/>
          <w:sz w:val="30"/>
          <w:szCs w:val="30"/>
          <w:lang w:val="en-GB"/>
        </w:rPr>
        <w:t>）。法人机构需加盖单位公章、法人</w:t>
      </w:r>
      <w:r w:rsidRPr="001D077C">
        <w:rPr>
          <w:rFonts w:ascii="仿宋" w:eastAsia="仿宋" w:hAnsi="仿宋"/>
          <w:sz w:val="30"/>
          <w:szCs w:val="30"/>
          <w:lang w:val="en-GB"/>
        </w:rPr>
        <w:t>/授权人签字或签章；非法人产品需加盖资产管理人公章、法人/授权人签字或签章、托管人单位公章或授权部门章。</w:t>
      </w:r>
    </w:p>
    <w:p w14:paraId="6BE6464D" w14:textId="77777777" w:rsidR="000D6149" w:rsidRPr="001D077C" w:rsidRDefault="00B75E14">
      <w:pPr>
        <w:spacing w:line="360" w:lineRule="auto"/>
        <w:ind w:firstLineChars="200" w:firstLine="600"/>
        <w:rPr>
          <w:rFonts w:ascii="仿宋" w:eastAsia="仿宋" w:hAnsi="仿宋"/>
          <w:sz w:val="30"/>
          <w:szCs w:val="30"/>
          <w:lang w:val="en-GB"/>
        </w:rPr>
      </w:pPr>
      <w:r w:rsidRPr="001D077C">
        <w:rPr>
          <w:rFonts w:ascii="仿宋" w:eastAsia="仿宋" w:hAnsi="仿宋" w:hint="eastAsia"/>
          <w:sz w:val="30"/>
          <w:szCs w:val="30"/>
          <w:lang w:val="en-GB"/>
        </w:rPr>
        <w:t>上海清算所在确认该账户已无产品余额，并确认投资者已与上海清算所结清应缴费用后，办理账户注销手续，同时注销客户端相关权限。上海清算所将</w:t>
      </w:r>
      <w:r w:rsidRPr="001D077C">
        <w:rPr>
          <w:rFonts w:ascii="仿宋" w:eastAsia="仿宋" w:hAnsi="仿宋"/>
          <w:sz w:val="30"/>
          <w:szCs w:val="30"/>
          <w:lang w:val="en-GB"/>
        </w:rPr>
        <w:t>在完成注销相关手续后，</w:t>
      </w:r>
      <w:r w:rsidRPr="001D077C">
        <w:rPr>
          <w:rFonts w:ascii="仿宋" w:eastAsia="仿宋" w:hAnsi="仿宋" w:hint="eastAsia"/>
          <w:sz w:val="30"/>
          <w:szCs w:val="30"/>
          <w:lang w:val="en-GB"/>
        </w:rPr>
        <w:t>通过</w:t>
      </w:r>
      <w:r w:rsidRPr="001D077C">
        <w:rPr>
          <w:rFonts w:ascii="仿宋" w:eastAsia="仿宋" w:hAnsi="仿宋"/>
          <w:sz w:val="30"/>
          <w:szCs w:val="30"/>
          <w:lang w:val="en-GB"/>
        </w:rPr>
        <w:t>邮件</w:t>
      </w:r>
      <w:r w:rsidRPr="001D077C">
        <w:rPr>
          <w:rFonts w:ascii="仿宋" w:eastAsia="仿宋" w:hAnsi="仿宋" w:hint="eastAsia"/>
          <w:sz w:val="30"/>
          <w:szCs w:val="30"/>
          <w:lang w:val="en-GB"/>
        </w:rPr>
        <w:t>向</w:t>
      </w:r>
      <w:r w:rsidRPr="001D077C">
        <w:rPr>
          <w:rFonts w:ascii="仿宋" w:eastAsia="仿宋" w:hAnsi="仿宋"/>
          <w:sz w:val="30"/>
          <w:szCs w:val="30"/>
          <w:lang w:val="en-GB"/>
        </w:rPr>
        <w:t>经办人反馈</w:t>
      </w:r>
      <w:r w:rsidRPr="001D077C">
        <w:rPr>
          <w:rFonts w:ascii="仿宋" w:eastAsia="仿宋" w:hAnsi="仿宋" w:hint="eastAsia"/>
          <w:sz w:val="30"/>
          <w:szCs w:val="30"/>
          <w:lang w:val="en-GB"/>
        </w:rPr>
        <w:t>《</w:t>
      </w:r>
      <w:r w:rsidRPr="001D077C">
        <w:rPr>
          <w:rFonts w:ascii="仿宋" w:eastAsia="仿宋" w:hAnsi="仿宋"/>
          <w:sz w:val="30"/>
          <w:szCs w:val="30"/>
          <w:lang w:val="en-GB"/>
        </w:rPr>
        <w:t>持有人账户</w:t>
      </w:r>
      <w:r w:rsidRPr="001D077C">
        <w:rPr>
          <w:rFonts w:ascii="仿宋" w:eastAsia="仿宋" w:hAnsi="仿宋" w:hint="eastAsia"/>
          <w:sz w:val="30"/>
          <w:szCs w:val="30"/>
          <w:lang w:val="en-GB"/>
        </w:rPr>
        <w:t>销户通知书》。</w:t>
      </w:r>
      <w:r w:rsidRPr="001D077C">
        <w:rPr>
          <w:rFonts w:ascii="仿宋" w:eastAsia="仿宋" w:hAnsi="仿宋"/>
          <w:sz w:val="30"/>
          <w:szCs w:val="30"/>
          <w:lang w:val="en-GB"/>
        </w:rPr>
        <w:t xml:space="preserve"> </w:t>
      </w:r>
      <w:bookmarkStart w:id="18" w:name="_Toc45206314"/>
      <w:bookmarkEnd w:id="18"/>
    </w:p>
    <w:p w14:paraId="7C23F733" w14:textId="77777777" w:rsidR="000D6149" w:rsidRPr="001D077C" w:rsidRDefault="00B75E14">
      <w:pPr>
        <w:pStyle w:val="1"/>
      </w:pPr>
      <w:bookmarkStart w:id="19" w:name="_Toc45206315"/>
      <w:bookmarkStart w:id="20" w:name="_Toc187403354"/>
      <w:bookmarkEnd w:id="19"/>
      <w:r w:rsidRPr="001D077C">
        <w:t>3.投资范围</w:t>
      </w:r>
      <w:bookmarkEnd w:id="20"/>
    </w:p>
    <w:p w14:paraId="0ACF49DB" w14:textId="77777777" w:rsidR="000D6149" w:rsidRPr="001D077C" w:rsidRDefault="00B75E14">
      <w:pPr>
        <w:spacing w:line="360" w:lineRule="auto"/>
        <w:ind w:firstLineChars="200" w:firstLine="600"/>
        <w:rPr>
          <w:rFonts w:ascii="仿宋" w:eastAsia="仿宋" w:hAnsi="仿宋"/>
          <w:sz w:val="30"/>
          <w:szCs w:val="30"/>
        </w:rPr>
      </w:pPr>
      <w:r w:rsidRPr="001D077C">
        <w:rPr>
          <w:rFonts w:ascii="仿宋" w:eastAsia="仿宋" w:hAnsi="仿宋" w:cs="仿宋_GB2312" w:hint="eastAsia"/>
          <w:kern w:val="0"/>
          <w:sz w:val="30"/>
          <w:szCs w:val="30"/>
        </w:rPr>
        <w:t>境内投资者应按照监管部门规定的交易对手方范围、交易品种、投资标的和结算币种开展交易和结算。</w:t>
      </w:r>
      <w:r w:rsidR="00517DD8">
        <w:rPr>
          <w:rFonts w:ascii="仿宋" w:eastAsia="仿宋" w:hAnsi="仿宋" w:cs="仿宋_GB2312" w:hint="eastAsia"/>
          <w:kern w:val="0"/>
          <w:sz w:val="30"/>
          <w:szCs w:val="30"/>
        </w:rPr>
        <w:t>目前，上海清算所可就在CMU总登记托管的相关债券提供</w:t>
      </w:r>
      <w:r w:rsidR="00517DD8" w:rsidRPr="001D077C">
        <w:rPr>
          <w:rFonts w:ascii="仿宋" w:eastAsia="仿宋" w:hAnsi="仿宋" w:cs="仿宋_GB2312" w:hint="eastAsia"/>
          <w:kern w:val="0"/>
          <w:sz w:val="30"/>
          <w:szCs w:val="30"/>
        </w:rPr>
        <w:t>托管清算结算服务。</w:t>
      </w:r>
    </w:p>
    <w:p w14:paraId="4D510071" w14:textId="77777777" w:rsidR="000D6149" w:rsidRPr="001D077C" w:rsidRDefault="00B75E14">
      <w:pPr>
        <w:pStyle w:val="1"/>
      </w:pPr>
      <w:bookmarkStart w:id="21" w:name="_Toc187403355"/>
      <w:bookmarkStart w:id="22" w:name="_Toc486420751"/>
      <w:r w:rsidRPr="001D077C">
        <w:t>4.</w:t>
      </w:r>
      <w:r w:rsidRPr="001D077C">
        <w:rPr>
          <w:rFonts w:hint="eastAsia"/>
        </w:rPr>
        <w:t>发行认购结算</w:t>
      </w:r>
      <w:r w:rsidRPr="001D077C">
        <w:t>处理</w:t>
      </w:r>
      <w:bookmarkEnd w:id="21"/>
    </w:p>
    <w:p w14:paraId="378ADD7F" w14:textId="77777777" w:rsidR="000D6149" w:rsidRPr="001D077C" w:rsidRDefault="00B75E14">
      <w:pPr>
        <w:rPr>
          <w:rFonts w:ascii="仿宋" w:eastAsia="仿宋" w:hAnsi="仿宋"/>
          <w:sz w:val="30"/>
          <w:szCs w:val="30"/>
        </w:rPr>
      </w:pPr>
      <w:r w:rsidRPr="001D077C">
        <w:t xml:space="preserve">      </w:t>
      </w:r>
      <w:r w:rsidRPr="001D077C">
        <w:rPr>
          <w:rFonts w:ascii="仿宋" w:eastAsia="仿宋" w:hAnsi="仿宋" w:hint="eastAsia"/>
          <w:sz w:val="30"/>
          <w:szCs w:val="30"/>
        </w:rPr>
        <w:t>境内投资者可通过上海清算所名义持有人账户</w:t>
      </w:r>
      <w:r w:rsidRPr="006B13D8">
        <w:rPr>
          <w:rFonts w:ascii="仿宋" w:eastAsia="仿宋" w:hAnsi="仿宋" w:hint="eastAsia"/>
          <w:sz w:val="30"/>
          <w:szCs w:val="30"/>
        </w:rPr>
        <w:t>和对应的</w:t>
      </w:r>
      <w:r w:rsidRPr="006B13D8">
        <w:rPr>
          <w:rFonts w:ascii="仿宋" w:eastAsia="仿宋" w:hAnsi="仿宋"/>
          <w:sz w:val="30"/>
          <w:szCs w:val="30"/>
        </w:rPr>
        <w:t>CIPS资金账户</w:t>
      </w:r>
      <w:r w:rsidR="00AA192A" w:rsidRPr="006B13D8">
        <w:rPr>
          <w:rFonts w:ascii="仿宋" w:eastAsia="仿宋" w:hAnsi="仿宋" w:hint="eastAsia"/>
          <w:sz w:val="30"/>
          <w:szCs w:val="30"/>
        </w:rPr>
        <w:t>（如</w:t>
      </w:r>
      <w:r w:rsidR="00AC2BFA" w:rsidRPr="006B13D8">
        <w:rPr>
          <w:rFonts w:ascii="仿宋" w:eastAsia="仿宋" w:hAnsi="仿宋" w:hint="eastAsia"/>
          <w:sz w:val="30"/>
          <w:szCs w:val="30"/>
        </w:rPr>
        <w:t>涉及</w:t>
      </w:r>
      <w:r w:rsidR="00AA192A" w:rsidRPr="006B13D8">
        <w:rPr>
          <w:rFonts w:ascii="仿宋" w:eastAsia="仿宋" w:hAnsi="仿宋" w:hint="eastAsia"/>
          <w:sz w:val="30"/>
          <w:szCs w:val="30"/>
        </w:rPr>
        <w:t>）</w:t>
      </w:r>
      <w:r w:rsidRPr="001D077C">
        <w:rPr>
          <w:rFonts w:ascii="仿宋" w:eastAsia="仿宋" w:hAnsi="仿宋"/>
          <w:sz w:val="30"/>
          <w:szCs w:val="30"/>
        </w:rPr>
        <w:t>，参与香港债券市场一级市场</w:t>
      </w:r>
      <w:r w:rsidRPr="001D077C">
        <w:rPr>
          <w:rFonts w:ascii="仿宋" w:eastAsia="仿宋" w:hAnsi="仿宋" w:hint="eastAsia"/>
          <w:sz w:val="30"/>
          <w:szCs w:val="30"/>
        </w:rPr>
        <w:t>认购结算。境内投资者参与一级市场认购结算的债券应登记在上海清算所名义持有人账户下。</w:t>
      </w:r>
    </w:p>
    <w:p w14:paraId="656020EF" w14:textId="77777777" w:rsidR="000D6149" w:rsidRPr="001D077C" w:rsidRDefault="00B75E14">
      <w:pPr>
        <w:pStyle w:val="2"/>
      </w:pPr>
      <w:bookmarkStart w:id="23" w:name="_Toc187403356"/>
      <w:r w:rsidRPr="001D077C">
        <w:t>4.1达成分销</w:t>
      </w:r>
      <w:bookmarkEnd w:id="23"/>
      <w:r w:rsidRPr="001D077C">
        <w:t xml:space="preserve"> </w:t>
      </w:r>
    </w:p>
    <w:p w14:paraId="33DC5BD3"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发行认购前，境内投资者应按照香港债券市场惯例，与境外承销商达成一致，并明确对应的用于办理债券结算的上海清算所名义持有人账户代码。</w:t>
      </w:r>
    </w:p>
    <w:p w14:paraId="27BB6FD1" w14:textId="77777777" w:rsidR="000D6149" w:rsidRPr="001D077C" w:rsidRDefault="00B75E14">
      <w:pPr>
        <w:pStyle w:val="2"/>
      </w:pPr>
      <w:bookmarkStart w:id="24" w:name="_Toc187403357"/>
      <w:r w:rsidRPr="001D077C">
        <w:t>4.2</w:t>
      </w:r>
      <w:r w:rsidRPr="001D077C">
        <w:rPr>
          <w:rFonts w:hint="eastAsia"/>
        </w:rPr>
        <w:t>分销结算</w:t>
      </w:r>
      <w:bookmarkEnd w:id="24"/>
    </w:p>
    <w:p w14:paraId="5CBD6750"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kern w:val="0"/>
          <w:sz w:val="30"/>
          <w:szCs w:val="30"/>
        </w:rPr>
        <w:t>4.2.1</w:t>
      </w:r>
      <w:r w:rsidRPr="001D077C">
        <w:rPr>
          <w:rFonts w:ascii="仿宋" w:eastAsia="仿宋" w:hAnsi="仿宋" w:cs="仿宋_GB2312" w:hint="eastAsia"/>
          <w:kern w:val="0"/>
          <w:sz w:val="30"/>
          <w:szCs w:val="30"/>
        </w:rPr>
        <w:t>分销结算信息传输</w:t>
      </w:r>
    </w:p>
    <w:p w14:paraId="69313F5A"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境内投资者与境外承销商达成分销后，应不晚于结算日前两个银行间债券市场工作日</w:t>
      </w:r>
      <w:r w:rsidRPr="001D077C">
        <w:rPr>
          <w:rFonts w:ascii="仿宋" w:eastAsia="仿宋" w:hAnsi="仿宋" w:cs="仿宋_GB2312"/>
          <w:kern w:val="0"/>
          <w:sz w:val="30"/>
          <w:szCs w:val="30"/>
        </w:rPr>
        <w:t>17:00</w:t>
      </w:r>
      <w:r w:rsidRPr="001D077C">
        <w:rPr>
          <w:rFonts w:ascii="仿宋" w:eastAsia="仿宋" w:hAnsi="仿宋" w:cs="仿宋_GB2312" w:hint="eastAsia"/>
          <w:kern w:val="0"/>
          <w:sz w:val="30"/>
          <w:szCs w:val="30"/>
        </w:rPr>
        <w:t>，通过邮件向上海清算所邮箱（</w:t>
      </w:r>
      <w:r w:rsidRPr="001D077C">
        <w:rPr>
          <w:rFonts w:ascii="仿宋" w:eastAsia="仿宋" w:hAnsi="仿宋" w:cs="仿宋_GB2312"/>
          <w:kern w:val="0"/>
          <w:sz w:val="30"/>
          <w:szCs w:val="30"/>
        </w:rPr>
        <w:t>fund@shclearing.com.cn</w:t>
      </w:r>
      <w:r w:rsidRPr="001D077C">
        <w:rPr>
          <w:rFonts w:ascii="仿宋" w:eastAsia="仿宋" w:hAnsi="仿宋" w:cs="仿宋_GB2312" w:hint="eastAsia"/>
          <w:kern w:val="0"/>
          <w:sz w:val="30"/>
          <w:szCs w:val="30"/>
        </w:rPr>
        <w:t>）传输与境外承销商核对无误的结算信息（附件</w:t>
      </w:r>
      <w:r w:rsidRPr="001D077C">
        <w:rPr>
          <w:rFonts w:ascii="仿宋" w:eastAsia="仿宋" w:hAnsi="仿宋" w:cs="仿宋_GB2312"/>
          <w:kern w:val="0"/>
          <w:sz w:val="30"/>
          <w:szCs w:val="30"/>
        </w:rPr>
        <w:t>9</w:t>
      </w:r>
      <w:r w:rsidRPr="001D077C">
        <w:rPr>
          <w:rFonts w:ascii="仿宋" w:eastAsia="仿宋" w:hAnsi="仿宋" w:cs="仿宋_GB2312" w:hint="eastAsia"/>
          <w:kern w:val="0"/>
          <w:sz w:val="30"/>
          <w:szCs w:val="30"/>
        </w:rPr>
        <w:t>）。结算信息要素包括但不限于：</w:t>
      </w:r>
      <w:r w:rsidRPr="001D077C">
        <w:rPr>
          <w:rFonts w:ascii="仿宋" w:eastAsia="仿宋" w:hAnsi="仿宋" w:hint="eastAsia"/>
          <w:sz w:val="30"/>
          <w:szCs w:val="30"/>
        </w:rPr>
        <w:t>交易类别（</w:t>
      </w:r>
      <w:r w:rsidRPr="001D077C">
        <w:rPr>
          <w:rFonts w:ascii="仿宋" w:eastAsia="仿宋" w:hAnsi="仿宋"/>
          <w:sz w:val="30"/>
          <w:szCs w:val="30"/>
        </w:rPr>
        <w:t>Transaction Type</w:t>
      </w:r>
      <w:r w:rsidRPr="001D077C">
        <w:rPr>
          <w:rFonts w:ascii="仿宋" w:eastAsia="仿宋" w:hAnsi="仿宋" w:hint="eastAsia"/>
          <w:sz w:val="30"/>
          <w:szCs w:val="30"/>
        </w:rPr>
        <w:t>）</w:t>
      </w:r>
      <w:r w:rsidRPr="001D077C">
        <w:rPr>
          <w:rFonts w:ascii="仿宋" w:eastAsia="仿宋" w:hAnsi="仿宋" w:cs="仿宋_GB2312" w:hint="eastAsia"/>
          <w:kern w:val="0"/>
          <w:sz w:val="30"/>
          <w:szCs w:val="30"/>
        </w:rPr>
        <w:t>、</w:t>
      </w:r>
      <w:r w:rsidRPr="001D077C">
        <w:rPr>
          <w:rFonts w:ascii="仿宋" w:eastAsia="仿宋" w:hAnsi="仿宋" w:hint="eastAsia"/>
          <w:sz w:val="30"/>
          <w:szCs w:val="30"/>
        </w:rPr>
        <w:t>中央证券托管机构代码（</w:t>
      </w:r>
      <w:r w:rsidRPr="001D077C">
        <w:rPr>
          <w:rFonts w:ascii="仿宋" w:eastAsia="仿宋" w:hAnsi="仿宋"/>
          <w:sz w:val="30"/>
          <w:szCs w:val="30"/>
        </w:rPr>
        <w:t>CSD Code</w:t>
      </w:r>
      <w:r w:rsidRPr="001D077C">
        <w:rPr>
          <w:rFonts w:ascii="仿宋" w:eastAsia="仿宋" w:hAnsi="仿宋" w:hint="eastAsia"/>
          <w:sz w:val="30"/>
          <w:szCs w:val="30"/>
        </w:rPr>
        <w:t>）、结算日期（</w:t>
      </w:r>
      <w:r w:rsidRPr="001D077C">
        <w:rPr>
          <w:rFonts w:ascii="仿宋" w:eastAsia="仿宋" w:hAnsi="仿宋"/>
          <w:sz w:val="30"/>
          <w:szCs w:val="30"/>
        </w:rPr>
        <w:t>Settlement Date</w:t>
      </w:r>
      <w:r w:rsidRPr="001D077C">
        <w:rPr>
          <w:rFonts w:ascii="仿宋" w:eastAsia="仿宋" w:hAnsi="仿宋" w:hint="eastAsia"/>
          <w:sz w:val="30"/>
          <w:szCs w:val="30"/>
        </w:rPr>
        <w:t>）、参与者账户代码（</w:t>
      </w:r>
      <w:r w:rsidRPr="001D077C">
        <w:rPr>
          <w:rFonts w:ascii="仿宋" w:eastAsia="仿宋" w:hAnsi="仿宋"/>
          <w:sz w:val="30"/>
          <w:szCs w:val="30"/>
        </w:rPr>
        <w:t>Participant Account NO.</w:t>
      </w:r>
      <w:r w:rsidRPr="001D077C">
        <w:rPr>
          <w:rFonts w:ascii="仿宋" w:eastAsia="仿宋" w:hAnsi="仿宋" w:hint="eastAsia"/>
          <w:sz w:val="30"/>
          <w:szCs w:val="30"/>
        </w:rPr>
        <w:t>）</w:t>
      </w:r>
      <w:r w:rsidRPr="001D077C">
        <w:rPr>
          <w:rFonts w:ascii="仿宋" w:eastAsia="仿宋" w:hAnsi="仿宋" w:cs="仿宋_GB2312" w:hint="eastAsia"/>
          <w:kern w:val="0"/>
          <w:sz w:val="30"/>
          <w:szCs w:val="30"/>
        </w:rPr>
        <w:t>、</w:t>
      </w:r>
      <w:r w:rsidRPr="001D077C">
        <w:rPr>
          <w:rFonts w:ascii="仿宋" w:eastAsia="仿宋" w:hAnsi="仿宋" w:hint="eastAsia"/>
          <w:sz w:val="30"/>
          <w:szCs w:val="30"/>
        </w:rPr>
        <w:t>交易对手账户代码（</w:t>
      </w:r>
      <w:r w:rsidRPr="001D077C">
        <w:rPr>
          <w:rFonts w:ascii="仿宋" w:eastAsia="仿宋" w:hAnsi="仿宋"/>
          <w:sz w:val="30"/>
          <w:szCs w:val="30"/>
        </w:rPr>
        <w:t>Counterparty Account No.</w:t>
      </w:r>
      <w:r w:rsidRPr="001D077C">
        <w:rPr>
          <w:rFonts w:ascii="仿宋" w:eastAsia="仿宋" w:hAnsi="仿宋" w:hint="eastAsia"/>
          <w:sz w:val="30"/>
          <w:szCs w:val="30"/>
        </w:rPr>
        <w:t>）、证券代码类别（</w:t>
      </w:r>
      <w:r w:rsidRPr="001D077C">
        <w:rPr>
          <w:rFonts w:ascii="仿宋" w:eastAsia="仿宋" w:hAnsi="仿宋"/>
          <w:sz w:val="30"/>
          <w:szCs w:val="30"/>
        </w:rPr>
        <w:t>Securities Indicator</w:t>
      </w:r>
      <w:r w:rsidRPr="001D077C">
        <w:rPr>
          <w:rFonts w:ascii="仿宋" w:eastAsia="仿宋" w:hAnsi="仿宋" w:hint="eastAsia"/>
          <w:sz w:val="30"/>
          <w:szCs w:val="30"/>
        </w:rPr>
        <w:t>）、证券代码（</w:t>
      </w:r>
      <w:r w:rsidRPr="001D077C">
        <w:rPr>
          <w:rFonts w:ascii="仿宋" w:eastAsia="仿宋" w:hAnsi="仿宋"/>
          <w:sz w:val="30"/>
          <w:szCs w:val="30"/>
        </w:rPr>
        <w:t>Securities Code</w:t>
      </w:r>
      <w:r w:rsidRPr="001D077C">
        <w:rPr>
          <w:rFonts w:ascii="仿宋" w:eastAsia="仿宋" w:hAnsi="仿宋" w:hint="eastAsia"/>
          <w:sz w:val="30"/>
          <w:szCs w:val="30"/>
        </w:rPr>
        <w:t>）、债券面额（</w:t>
      </w:r>
      <w:r w:rsidRPr="001D077C">
        <w:rPr>
          <w:rFonts w:ascii="仿宋" w:eastAsia="仿宋" w:hAnsi="仿宋"/>
          <w:sz w:val="30"/>
          <w:szCs w:val="30"/>
        </w:rPr>
        <w:t>Quantity）、结算币种（Settlement Currency</w:t>
      </w:r>
      <w:r w:rsidR="0082334D">
        <w:rPr>
          <w:rFonts w:ascii="仿宋" w:eastAsia="仿宋" w:hAnsi="仿宋" w:hint="eastAsia"/>
          <w:sz w:val="30"/>
          <w:szCs w:val="30"/>
        </w:rPr>
        <w:t>，</w:t>
      </w:r>
      <w:r w:rsidR="0082334D">
        <w:rPr>
          <w:rFonts w:ascii="仿宋" w:eastAsia="仿宋" w:hAnsi="仿宋"/>
          <w:sz w:val="30"/>
          <w:szCs w:val="30"/>
        </w:rPr>
        <w:t>如涉及</w:t>
      </w:r>
      <w:r w:rsidRPr="001D077C">
        <w:rPr>
          <w:rFonts w:ascii="仿宋" w:eastAsia="仿宋" w:hAnsi="仿宋" w:hint="eastAsia"/>
          <w:sz w:val="30"/>
          <w:szCs w:val="30"/>
        </w:rPr>
        <w:t>）、结算金额（</w:t>
      </w:r>
      <w:r w:rsidRPr="001D077C">
        <w:rPr>
          <w:rFonts w:ascii="仿宋" w:eastAsia="仿宋" w:hAnsi="仿宋"/>
          <w:sz w:val="30"/>
          <w:szCs w:val="30"/>
        </w:rPr>
        <w:t>Settlement Amount</w:t>
      </w:r>
      <w:r w:rsidR="0082334D">
        <w:rPr>
          <w:rFonts w:ascii="仿宋" w:eastAsia="仿宋" w:hAnsi="仿宋" w:hint="eastAsia"/>
          <w:sz w:val="30"/>
          <w:szCs w:val="30"/>
        </w:rPr>
        <w:t>，</w:t>
      </w:r>
      <w:r w:rsidR="0082334D">
        <w:rPr>
          <w:rFonts w:ascii="仿宋" w:eastAsia="仿宋" w:hAnsi="仿宋"/>
          <w:sz w:val="30"/>
          <w:szCs w:val="30"/>
        </w:rPr>
        <w:t>如涉及</w:t>
      </w:r>
      <w:r w:rsidRPr="001D077C">
        <w:rPr>
          <w:rFonts w:ascii="仿宋" w:eastAsia="仿宋" w:hAnsi="仿宋" w:hint="eastAsia"/>
          <w:sz w:val="30"/>
          <w:szCs w:val="30"/>
        </w:rPr>
        <w:t>）等</w:t>
      </w:r>
      <w:r w:rsidRPr="001D077C">
        <w:rPr>
          <w:rFonts w:ascii="仿宋" w:eastAsia="仿宋" w:hAnsi="仿宋" w:cs="仿宋_GB2312" w:hint="eastAsia"/>
          <w:kern w:val="0"/>
          <w:sz w:val="30"/>
          <w:szCs w:val="30"/>
        </w:rPr>
        <w:t>。</w:t>
      </w:r>
    </w:p>
    <w:p w14:paraId="215850FD"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kern w:val="0"/>
          <w:sz w:val="30"/>
          <w:szCs w:val="30"/>
        </w:rPr>
        <w:t>其中</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交易类别应填写</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Receive A/P”</w:t>
      </w:r>
      <w:r w:rsidR="00297476">
        <w:rPr>
          <w:rFonts w:ascii="仿宋" w:eastAsia="仿宋" w:hAnsi="仿宋" w:cs="仿宋_GB2312"/>
          <w:kern w:val="0"/>
          <w:sz w:val="30"/>
          <w:szCs w:val="30"/>
        </w:rPr>
        <w:t>或</w:t>
      </w:r>
      <w:r w:rsidR="00297476">
        <w:rPr>
          <w:rFonts w:ascii="仿宋" w:eastAsia="仿宋" w:hAnsi="仿宋" w:cs="仿宋_GB2312" w:hint="eastAsia"/>
          <w:kern w:val="0"/>
          <w:sz w:val="30"/>
          <w:szCs w:val="30"/>
        </w:rPr>
        <w:t>“Receive</w:t>
      </w:r>
      <w:r w:rsidR="00297476">
        <w:rPr>
          <w:rFonts w:ascii="仿宋" w:eastAsia="仿宋" w:hAnsi="仿宋" w:cs="仿宋_GB2312"/>
          <w:kern w:val="0"/>
          <w:sz w:val="30"/>
          <w:szCs w:val="30"/>
        </w:rPr>
        <w:t xml:space="preserve"> FoP</w:t>
      </w:r>
      <w:r w:rsidR="00297476">
        <w:rPr>
          <w:rFonts w:ascii="仿宋" w:eastAsia="仿宋" w:hAnsi="仿宋" w:cs="仿宋_GB2312" w:hint="eastAsia"/>
          <w:kern w:val="0"/>
          <w:sz w:val="30"/>
          <w:szCs w:val="30"/>
        </w:rPr>
        <w:t>”</w:t>
      </w:r>
      <w:r w:rsidRPr="001D077C">
        <w:rPr>
          <w:rFonts w:ascii="仿宋" w:eastAsia="仿宋" w:hAnsi="仿宋" w:cs="仿宋_GB2312"/>
          <w:kern w:val="0"/>
          <w:sz w:val="30"/>
          <w:szCs w:val="30"/>
        </w:rPr>
        <w:t>、</w:t>
      </w:r>
      <w:r w:rsidRPr="001D077C">
        <w:rPr>
          <w:rFonts w:ascii="仿宋" w:eastAsia="仿宋" w:hAnsi="仿宋" w:cs="仿宋_GB2312" w:hint="eastAsia"/>
          <w:kern w:val="0"/>
          <w:sz w:val="30"/>
          <w:szCs w:val="30"/>
        </w:rPr>
        <w:t>中央证券托管机构代码应填写“</w:t>
      </w:r>
      <w:r w:rsidRPr="001D077C">
        <w:rPr>
          <w:rFonts w:ascii="仿宋" w:eastAsia="仿宋" w:hAnsi="仿宋" w:cs="仿宋_GB2312"/>
          <w:kern w:val="0"/>
          <w:sz w:val="30"/>
          <w:szCs w:val="30"/>
        </w:rPr>
        <w:t>CMU”、</w:t>
      </w:r>
      <w:r w:rsidRPr="001D077C">
        <w:rPr>
          <w:rFonts w:ascii="仿宋" w:eastAsia="仿宋" w:hAnsi="仿宋" w:cs="仿宋_GB2312" w:hint="eastAsia"/>
          <w:kern w:val="0"/>
          <w:sz w:val="30"/>
          <w:szCs w:val="30"/>
        </w:rPr>
        <w:t>参与者账户代码应填写境内投资者对应的上海清算所名义持有人账户代码、证券代码类别应填写“</w:t>
      </w:r>
      <w:r w:rsidRPr="001D077C">
        <w:rPr>
          <w:rFonts w:ascii="仿宋" w:eastAsia="仿宋" w:hAnsi="仿宋" w:cs="仿宋_GB2312"/>
          <w:kern w:val="0"/>
          <w:sz w:val="30"/>
          <w:szCs w:val="30"/>
        </w:rPr>
        <w:t>Issue Number</w:t>
      </w:r>
      <w:r w:rsidRPr="001D077C">
        <w:rPr>
          <w:rFonts w:ascii="仿宋" w:eastAsia="仿宋" w:hAnsi="仿宋" w:cs="仿宋_GB2312" w:hint="eastAsia"/>
          <w:kern w:val="0"/>
          <w:sz w:val="30"/>
          <w:szCs w:val="30"/>
        </w:rPr>
        <w:t>”、结算金额应保留两位小数，其他要素按照实际情况填写。</w:t>
      </w:r>
    </w:p>
    <w:p w14:paraId="5427C5F6"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kern w:val="0"/>
          <w:sz w:val="30"/>
          <w:szCs w:val="30"/>
        </w:rPr>
        <w:t>4.2.2</w:t>
      </w:r>
      <w:r w:rsidRPr="001D077C">
        <w:rPr>
          <w:rFonts w:ascii="仿宋" w:eastAsia="仿宋" w:hAnsi="仿宋" w:cs="仿宋_GB2312" w:hint="eastAsia"/>
          <w:kern w:val="0"/>
          <w:sz w:val="30"/>
          <w:szCs w:val="30"/>
        </w:rPr>
        <w:t>生成待确认结算信息</w:t>
      </w:r>
    </w:p>
    <w:p w14:paraId="14E25639"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结算日前一个银行间债券市场工作日</w:t>
      </w:r>
      <w:r w:rsidRPr="001D077C">
        <w:rPr>
          <w:rFonts w:ascii="仿宋" w:eastAsia="仿宋" w:hAnsi="仿宋" w:cs="仿宋_GB2312"/>
          <w:kern w:val="0"/>
          <w:sz w:val="30"/>
          <w:szCs w:val="30"/>
        </w:rPr>
        <w:t>14:00前</w:t>
      </w:r>
      <w:r w:rsidRPr="001D077C">
        <w:rPr>
          <w:rFonts w:ascii="仿宋" w:eastAsia="仿宋" w:hAnsi="仿宋" w:cs="仿宋_GB2312" w:hint="eastAsia"/>
          <w:kern w:val="0"/>
          <w:sz w:val="30"/>
          <w:szCs w:val="30"/>
        </w:rPr>
        <w:t>，上海清算所根据境内投资者传输的分销结算信息，生成待确认的结算信息，包括但不限于以下要素：业务品种、产品</w:t>
      </w:r>
      <w:r w:rsidRPr="001D077C">
        <w:rPr>
          <w:rFonts w:ascii="仿宋" w:eastAsia="仿宋" w:hAnsi="仿宋" w:cs="仿宋_GB2312"/>
          <w:kern w:val="0"/>
          <w:sz w:val="30"/>
          <w:szCs w:val="30"/>
        </w:rPr>
        <w:t>代码</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结算日期</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投资人账户代码</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投资人账户名称</w:t>
      </w:r>
      <w:r w:rsidRPr="001D077C">
        <w:rPr>
          <w:rFonts w:ascii="仿宋" w:eastAsia="仿宋" w:hAnsi="仿宋" w:cs="仿宋_GB2312" w:hint="eastAsia"/>
          <w:kern w:val="0"/>
          <w:sz w:val="30"/>
          <w:szCs w:val="30"/>
        </w:rPr>
        <w:t>、对手方账户代码、对手方账户名称、</w:t>
      </w:r>
      <w:r w:rsidRPr="001D077C">
        <w:rPr>
          <w:rFonts w:ascii="仿宋" w:eastAsia="仿宋" w:hAnsi="仿宋" w:cs="仿宋_GB2312"/>
          <w:kern w:val="0"/>
          <w:sz w:val="30"/>
          <w:szCs w:val="30"/>
        </w:rPr>
        <w:t>产品面额</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结算金额等</w:t>
      </w:r>
      <w:r w:rsidRPr="001D077C">
        <w:rPr>
          <w:rFonts w:ascii="仿宋" w:eastAsia="仿宋" w:hAnsi="仿宋" w:cs="仿宋_GB2312" w:hint="eastAsia"/>
          <w:kern w:val="0"/>
          <w:sz w:val="30"/>
          <w:szCs w:val="30"/>
        </w:rPr>
        <w:t>。</w:t>
      </w:r>
    </w:p>
    <w:p w14:paraId="4A1272BE"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kern w:val="0"/>
          <w:sz w:val="30"/>
          <w:szCs w:val="30"/>
        </w:rPr>
        <w:t>其中</w:t>
      </w:r>
      <w:r w:rsidRPr="001D077C">
        <w:rPr>
          <w:rFonts w:ascii="仿宋" w:eastAsia="仿宋" w:hAnsi="仿宋" w:cs="仿宋_GB2312" w:hint="eastAsia"/>
          <w:kern w:val="0"/>
          <w:sz w:val="30"/>
          <w:szCs w:val="30"/>
        </w:rPr>
        <w:t>，业务品种显示“现券买卖”、</w:t>
      </w:r>
      <w:r w:rsidRPr="001D077C">
        <w:rPr>
          <w:rFonts w:ascii="仿宋" w:eastAsia="仿宋" w:hAnsi="仿宋" w:cs="仿宋_GB2312"/>
          <w:kern w:val="0"/>
          <w:sz w:val="30"/>
          <w:szCs w:val="30"/>
        </w:rPr>
        <w:t>对手方账户代码显示</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9000280”</w:t>
      </w:r>
      <w:r w:rsidRPr="001D077C">
        <w:rPr>
          <w:rFonts w:ascii="仿宋" w:eastAsia="仿宋" w:hAnsi="仿宋" w:cs="仿宋_GB2312" w:hint="eastAsia"/>
          <w:kern w:val="0"/>
          <w:sz w:val="30"/>
          <w:szCs w:val="30"/>
        </w:rPr>
        <w:t>、对手方账户名称显示“</w:t>
      </w:r>
      <w:bookmarkStart w:id="25" w:name="_Hlk71747691"/>
      <w:r w:rsidRPr="001D077C">
        <w:rPr>
          <w:rFonts w:ascii="仿宋" w:eastAsia="仿宋" w:hAnsi="仿宋" w:cs="仿宋_GB2312" w:hint="eastAsia"/>
          <w:kern w:val="0"/>
          <w:sz w:val="30"/>
          <w:szCs w:val="30"/>
        </w:rPr>
        <w:t>南向通</w:t>
      </w:r>
      <w:bookmarkEnd w:id="25"/>
      <w:r w:rsidRPr="001D077C">
        <w:rPr>
          <w:rFonts w:ascii="仿宋" w:eastAsia="仿宋" w:hAnsi="仿宋" w:cs="仿宋_GB2312" w:hint="eastAsia"/>
          <w:kern w:val="0"/>
          <w:sz w:val="30"/>
          <w:szCs w:val="30"/>
        </w:rPr>
        <w:t>发行人”。其他要素信息与境内投资者传输的分销结算信息一致。</w:t>
      </w:r>
    </w:p>
    <w:p w14:paraId="40C8B90B"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kern w:val="0"/>
          <w:sz w:val="30"/>
          <w:szCs w:val="30"/>
        </w:rPr>
        <w:t>4.2.3</w:t>
      </w:r>
      <w:r w:rsidRPr="001D077C">
        <w:rPr>
          <w:rFonts w:ascii="仿宋" w:eastAsia="仿宋" w:hAnsi="仿宋" w:cs="仿宋_GB2312" w:hint="eastAsia"/>
          <w:kern w:val="0"/>
          <w:sz w:val="30"/>
          <w:szCs w:val="30"/>
        </w:rPr>
        <w:t>结算确认</w:t>
      </w:r>
    </w:p>
    <w:p w14:paraId="6F6FA28D" w14:textId="4D7F73C5"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结算日前一个银行间债券市场工作日</w:t>
      </w:r>
      <w:r w:rsidR="00B86D0C">
        <w:rPr>
          <w:rFonts w:ascii="仿宋" w:eastAsia="仿宋" w:hAnsi="仿宋" w:cs="仿宋_GB2312"/>
          <w:kern w:val="0"/>
          <w:sz w:val="30"/>
          <w:szCs w:val="30"/>
        </w:rPr>
        <w:t>16</w:t>
      </w:r>
      <w:r w:rsidRPr="001D077C">
        <w:rPr>
          <w:rFonts w:ascii="仿宋" w:eastAsia="仿宋" w:hAnsi="仿宋" w:cs="仿宋_GB2312"/>
          <w:kern w:val="0"/>
          <w:sz w:val="30"/>
          <w:szCs w:val="30"/>
        </w:rPr>
        <w:t>:30前，</w:t>
      </w:r>
      <w:r w:rsidRPr="001D077C">
        <w:rPr>
          <w:rFonts w:ascii="仿宋" w:eastAsia="仿宋" w:hAnsi="仿宋" w:cs="仿宋_GB2312" w:hint="eastAsia"/>
          <w:kern w:val="0"/>
          <w:sz w:val="30"/>
          <w:szCs w:val="30"/>
        </w:rPr>
        <w:t>境内投资者应通过客户端或系统直联完成结算确认。</w:t>
      </w:r>
    </w:p>
    <w:p w14:paraId="28BBE6F9" w14:textId="2D8924D5"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逾期未完成结算确认的，上海清算所终止办理该笔分销结算。境内投资者可于当日</w:t>
      </w:r>
      <w:r w:rsidRPr="001D077C">
        <w:rPr>
          <w:rFonts w:ascii="仿宋" w:eastAsia="仿宋" w:hAnsi="仿宋" w:cs="仿宋_GB2312"/>
          <w:kern w:val="0"/>
          <w:sz w:val="30"/>
          <w:szCs w:val="30"/>
        </w:rPr>
        <w:t>17:30后</w:t>
      </w:r>
      <w:r w:rsidRPr="001D077C">
        <w:rPr>
          <w:rFonts w:ascii="仿宋" w:eastAsia="仿宋" w:hAnsi="仿宋" w:cs="仿宋_GB2312" w:hint="eastAsia"/>
          <w:kern w:val="0"/>
          <w:sz w:val="30"/>
          <w:szCs w:val="30"/>
        </w:rPr>
        <w:t>通过客户端或系统直联查询到相关待确认结算</w:t>
      </w:r>
      <w:r w:rsidR="008922D7">
        <w:rPr>
          <w:rFonts w:ascii="仿宋" w:eastAsia="仿宋" w:hAnsi="仿宋" w:cs="仿宋_GB2312" w:hint="eastAsia"/>
          <w:kern w:val="0"/>
          <w:sz w:val="30"/>
          <w:szCs w:val="30"/>
        </w:rPr>
        <w:t>信息</w:t>
      </w:r>
      <w:r w:rsidRPr="001D077C">
        <w:rPr>
          <w:rFonts w:ascii="仿宋" w:eastAsia="仿宋" w:hAnsi="仿宋" w:cs="仿宋_GB2312" w:hint="eastAsia"/>
          <w:kern w:val="0"/>
          <w:sz w:val="30"/>
          <w:szCs w:val="30"/>
        </w:rPr>
        <w:t>状态为已</w:t>
      </w:r>
      <w:r w:rsidR="00B86D0C">
        <w:rPr>
          <w:rFonts w:ascii="仿宋" w:eastAsia="仿宋" w:hAnsi="仿宋" w:cs="仿宋_GB2312" w:hint="eastAsia"/>
          <w:kern w:val="0"/>
          <w:sz w:val="30"/>
          <w:szCs w:val="30"/>
        </w:rPr>
        <w:t>拒绝</w:t>
      </w:r>
      <w:r w:rsidRPr="001D077C">
        <w:rPr>
          <w:rFonts w:ascii="仿宋" w:eastAsia="仿宋" w:hAnsi="仿宋" w:cs="仿宋_GB2312" w:hint="eastAsia"/>
          <w:kern w:val="0"/>
          <w:sz w:val="30"/>
          <w:szCs w:val="30"/>
        </w:rPr>
        <w:t>。</w:t>
      </w:r>
    </w:p>
    <w:p w14:paraId="4B9899BA"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kern w:val="0"/>
          <w:sz w:val="30"/>
          <w:szCs w:val="30"/>
        </w:rPr>
        <w:t>4.2.4</w:t>
      </w:r>
      <w:r w:rsidRPr="001D077C">
        <w:rPr>
          <w:rFonts w:ascii="仿宋" w:eastAsia="仿宋" w:hAnsi="仿宋" w:cs="仿宋_GB2312" w:hint="eastAsia"/>
          <w:kern w:val="0"/>
          <w:sz w:val="30"/>
          <w:szCs w:val="30"/>
        </w:rPr>
        <w:t>分销结算指令提交</w:t>
      </w:r>
    </w:p>
    <w:p w14:paraId="384E420C"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境内投资者完成结算确认后，上海清算所生成内部结算指令，并于结算日前一个银行间债券市场工作日按照</w:t>
      </w:r>
      <w:r w:rsidRPr="001D077C">
        <w:rPr>
          <w:rFonts w:ascii="仿宋" w:eastAsia="仿宋" w:hAnsi="仿宋" w:cs="仿宋_GB2312"/>
          <w:kern w:val="0"/>
          <w:sz w:val="30"/>
          <w:szCs w:val="30"/>
        </w:rPr>
        <w:t>CMU</w:t>
      </w:r>
      <w:r w:rsidRPr="001D077C">
        <w:rPr>
          <w:rFonts w:ascii="仿宋" w:eastAsia="仿宋" w:hAnsi="仿宋" w:cs="仿宋_GB2312" w:hint="eastAsia"/>
          <w:kern w:val="0"/>
          <w:sz w:val="30"/>
          <w:szCs w:val="30"/>
        </w:rPr>
        <w:t>相关规定提交结算指令。</w:t>
      </w:r>
    </w:p>
    <w:p w14:paraId="2D489928"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kern w:val="0"/>
          <w:sz w:val="30"/>
          <w:szCs w:val="30"/>
        </w:rPr>
        <w:t>CMU对结算指令进行合</w:t>
      </w:r>
      <w:r w:rsidRPr="001D077C">
        <w:rPr>
          <w:rFonts w:ascii="仿宋" w:eastAsia="仿宋" w:hAnsi="仿宋" w:cs="仿宋_GB2312" w:hint="eastAsia"/>
          <w:kern w:val="0"/>
          <w:sz w:val="30"/>
          <w:szCs w:val="30"/>
        </w:rPr>
        <w:t>规性检查。结算指令未能通过</w:t>
      </w:r>
      <w:r w:rsidRPr="001D077C">
        <w:rPr>
          <w:rFonts w:ascii="仿宋" w:eastAsia="仿宋" w:hAnsi="仿宋" w:cs="仿宋_GB2312"/>
          <w:kern w:val="0"/>
          <w:sz w:val="30"/>
          <w:szCs w:val="30"/>
        </w:rPr>
        <w:t>CMU</w:t>
      </w:r>
      <w:r w:rsidRPr="001D077C">
        <w:rPr>
          <w:rFonts w:ascii="仿宋" w:eastAsia="仿宋" w:hAnsi="仿宋" w:cs="仿宋_GB2312" w:hint="eastAsia"/>
          <w:kern w:val="0"/>
          <w:sz w:val="30"/>
          <w:szCs w:val="30"/>
        </w:rPr>
        <w:t>合规性检查的，上海清算所将电话反馈境内投资者结算信息有误。境内投资者可于结算日</w:t>
      </w:r>
      <w:r w:rsidRPr="001D077C">
        <w:rPr>
          <w:rFonts w:ascii="仿宋" w:eastAsia="仿宋" w:hAnsi="仿宋" w:cs="仿宋_GB2312"/>
          <w:kern w:val="0"/>
          <w:sz w:val="30"/>
          <w:szCs w:val="30"/>
        </w:rPr>
        <w:t>17:30后</w:t>
      </w:r>
      <w:r w:rsidRPr="001D077C">
        <w:rPr>
          <w:rFonts w:ascii="仿宋" w:eastAsia="仿宋" w:hAnsi="仿宋" w:cs="仿宋_GB2312" w:hint="eastAsia"/>
          <w:kern w:val="0"/>
          <w:sz w:val="30"/>
          <w:szCs w:val="30"/>
        </w:rPr>
        <w:t>通过客户端或系统直联查询该笔结算指令结算失败。</w:t>
      </w:r>
    </w:p>
    <w:p w14:paraId="5528625B" w14:textId="318EE278" w:rsidR="000D6149" w:rsidRPr="001D077C" w:rsidRDefault="00B75E14">
      <w:pPr>
        <w:ind w:firstLineChars="200" w:firstLine="600"/>
        <w:rPr>
          <w:rFonts w:ascii="仿宋" w:eastAsia="仿宋" w:hAnsi="仿宋" w:cs="仿宋_GB2312"/>
          <w:kern w:val="0"/>
          <w:sz w:val="30"/>
          <w:szCs w:val="30"/>
        </w:rPr>
      </w:pPr>
      <w:r w:rsidRPr="006B13D8">
        <w:rPr>
          <w:rFonts w:ascii="仿宋" w:eastAsia="仿宋" w:hAnsi="仿宋" w:cs="仿宋_GB2312"/>
          <w:kern w:val="0"/>
          <w:sz w:val="30"/>
          <w:szCs w:val="30"/>
        </w:rPr>
        <w:t>4.2.5 CMU</w:t>
      </w:r>
      <w:r w:rsidRPr="006B13D8">
        <w:rPr>
          <w:rFonts w:ascii="仿宋" w:eastAsia="仿宋" w:hAnsi="仿宋" w:cs="仿宋_GB2312" w:hint="eastAsia"/>
          <w:kern w:val="0"/>
          <w:sz w:val="30"/>
          <w:szCs w:val="30"/>
        </w:rPr>
        <w:t>结算</w:t>
      </w:r>
    </w:p>
    <w:p w14:paraId="09521A33" w14:textId="0D62A237" w:rsidR="009B5D6D" w:rsidRDefault="009B5D6D">
      <w:pPr>
        <w:ind w:firstLineChars="200" w:firstLine="600"/>
        <w:rPr>
          <w:rFonts w:ascii="仿宋" w:eastAsia="仿宋" w:hAnsi="仿宋" w:cs="仿宋_GB2312"/>
          <w:kern w:val="0"/>
          <w:sz w:val="30"/>
          <w:szCs w:val="30"/>
        </w:rPr>
      </w:pPr>
      <w:r w:rsidRPr="009B5D6D">
        <w:rPr>
          <w:rFonts w:ascii="仿宋" w:eastAsia="仿宋" w:hAnsi="仿宋" w:cs="仿宋_GB2312" w:hint="eastAsia"/>
          <w:kern w:val="0"/>
          <w:sz w:val="30"/>
          <w:szCs w:val="30"/>
        </w:rPr>
        <w:t>CMU为结算币种是人民币、港币的“南向通”</w:t>
      </w:r>
      <w:r>
        <w:rPr>
          <w:rFonts w:ascii="仿宋" w:eastAsia="仿宋" w:hAnsi="仿宋" w:cs="仿宋_GB2312" w:hint="eastAsia"/>
          <w:kern w:val="0"/>
          <w:sz w:val="30"/>
          <w:szCs w:val="30"/>
        </w:rPr>
        <w:t>分销交易</w:t>
      </w:r>
      <w:r w:rsidRPr="009B5D6D">
        <w:rPr>
          <w:rFonts w:ascii="仿宋" w:eastAsia="仿宋" w:hAnsi="仿宋" w:cs="仿宋_GB2312" w:hint="eastAsia"/>
          <w:kern w:val="0"/>
          <w:sz w:val="30"/>
          <w:szCs w:val="30"/>
        </w:rPr>
        <w:t>办理券款对付结算，为结算币种为是美元、欧元的“南向通”</w:t>
      </w:r>
      <w:r>
        <w:rPr>
          <w:rFonts w:ascii="仿宋" w:eastAsia="仿宋" w:hAnsi="仿宋" w:cs="仿宋_GB2312" w:hint="eastAsia"/>
          <w:kern w:val="0"/>
          <w:sz w:val="30"/>
          <w:szCs w:val="30"/>
        </w:rPr>
        <w:t>分销</w:t>
      </w:r>
      <w:r w:rsidRPr="009B5D6D">
        <w:rPr>
          <w:rFonts w:ascii="仿宋" w:eastAsia="仿宋" w:hAnsi="仿宋" w:cs="仿宋_GB2312" w:hint="eastAsia"/>
          <w:kern w:val="0"/>
          <w:sz w:val="30"/>
          <w:szCs w:val="30"/>
        </w:rPr>
        <w:t>交易办理纯券过户结算。</w:t>
      </w:r>
      <w:r w:rsidR="00B75E14" w:rsidRPr="001D077C">
        <w:rPr>
          <w:rFonts w:ascii="仿宋" w:eastAsia="仿宋" w:hAnsi="仿宋" w:cs="仿宋_GB2312" w:hint="eastAsia"/>
          <w:kern w:val="0"/>
          <w:sz w:val="30"/>
          <w:szCs w:val="30"/>
        </w:rPr>
        <w:t>结算日，</w:t>
      </w:r>
      <w:r w:rsidR="00B75E14" w:rsidRPr="001D077C">
        <w:rPr>
          <w:rFonts w:ascii="仿宋" w:eastAsia="仿宋" w:hAnsi="仿宋" w:cs="仿宋_GB2312"/>
          <w:kern w:val="0"/>
          <w:sz w:val="30"/>
          <w:szCs w:val="30"/>
        </w:rPr>
        <w:t>CMU检查</w:t>
      </w:r>
      <w:r w:rsidR="00B75E14" w:rsidRPr="001D077C">
        <w:rPr>
          <w:rFonts w:ascii="仿宋" w:eastAsia="仿宋" w:hAnsi="仿宋" w:cs="仿宋_GB2312" w:hint="eastAsia"/>
          <w:kern w:val="0"/>
          <w:sz w:val="30"/>
          <w:szCs w:val="30"/>
        </w:rPr>
        <w:t>境外承销商债券账户头寸是否足额</w:t>
      </w:r>
      <w:r>
        <w:rPr>
          <w:rFonts w:ascii="仿宋" w:eastAsia="仿宋" w:hAnsi="仿宋" w:cs="仿宋_GB2312" w:hint="eastAsia"/>
          <w:kern w:val="0"/>
          <w:sz w:val="30"/>
          <w:szCs w:val="30"/>
        </w:rPr>
        <w:t>：</w:t>
      </w:r>
    </w:p>
    <w:p w14:paraId="2DC3C18A" w14:textId="77777777" w:rsidR="000D6149" w:rsidRPr="001D077C" w:rsidRDefault="00B14DFB">
      <w:pPr>
        <w:ind w:firstLineChars="200" w:firstLine="600"/>
        <w:rPr>
          <w:rFonts w:ascii="仿宋" w:eastAsia="仿宋" w:hAnsi="仿宋" w:cs="仿宋_GB2312"/>
          <w:kern w:val="0"/>
          <w:sz w:val="30"/>
          <w:szCs w:val="30"/>
        </w:rPr>
      </w:pPr>
      <w:r>
        <w:rPr>
          <w:rFonts w:ascii="仿宋" w:eastAsia="仿宋" w:hAnsi="仿宋" w:cs="仿宋_GB2312" w:hint="eastAsia"/>
          <w:kern w:val="0"/>
          <w:sz w:val="30"/>
          <w:szCs w:val="30"/>
        </w:rPr>
        <w:t>（1）</w:t>
      </w:r>
      <w:r w:rsidR="009B5D6D">
        <w:rPr>
          <w:rFonts w:ascii="仿宋" w:eastAsia="仿宋" w:hAnsi="仿宋" w:cs="仿宋_GB2312" w:hint="eastAsia"/>
          <w:kern w:val="0"/>
          <w:sz w:val="30"/>
          <w:szCs w:val="30"/>
        </w:rPr>
        <w:t>对于人民币、港币分销交易，</w:t>
      </w:r>
      <w:r w:rsidR="00B75E14" w:rsidRPr="001D077C">
        <w:rPr>
          <w:rFonts w:ascii="仿宋" w:eastAsia="仿宋" w:hAnsi="仿宋" w:cs="仿宋_GB2312" w:hint="eastAsia"/>
          <w:kern w:val="0"/>
          <w:sz w:val="30"/>
          <w:szCs w:val="30"/>
        </w:rPr>
        <w:t>境外承销商债券账户头寸足额的，</w:t>
      </w:r>
      <w:r w:rsidR="00B75E14" w:rsidRPr="001D077C">
        <w:rPr>
          <w:rFonts w:ascii="仿宋" w:eastAsia="仿宋" w:hAnsi="仿宋" w:cs="仿宋_GB2312"/>
          <w:kern w:val="0"/>
          <w:sz w:val="30"/>
          <w:szCs w:val="30"/>
        </w:rPr>
        <w:t>CMU冻结足额标的债券，并向CIPS发送附加金融市场交易信息的CIPS135报文。其中，付款方资金账户为</w:t>
      </w:r>
      <w:r w:rsidR="00B75E14" w:rsidRPr="001D077C">
        <w:rPr>
          <w:rFonts w:ascii="仿宋" w:eastAsia="仿宋" w:hAnsi="仿宋" w:cs="仿宋_GB2312" w:hint="eastAsia"/>
          <w:kern w:val="0"/>
          <w:sz w:val="30"/>
          <w:szCs w:val="30"/>
        </w:rPr>
        <w:t>境内投资者对应的</w:t>
      </w:r>
      <w:r w:rsidR="00B75E14" w:rsidRPr="001D077C">
        <w:rPr>
          <w:rFonts w:ascii="仿宋" w:eastAsia="仿宋" w:hAnsi="仿宋" w:cs="仿宋_GB2312"/>
          <w:kern w:val="0"/>
          <w:sz w:val="30"/>
          <w:szCs w:val="30"/>
        </w:rPr>
        <w:t>CIPS资金账户</w:t>
      </w:r>
      <w:r w:rsidR="00B75E14" w:rsidRPr="001D077C">
        <w:rPr>
          <w:rFonts w:ascii="仿宋" w:eastAsia="仿宋" w:hAnsi="仿宋" w:cs="仿宋_GB2312" w:hint="eastAsia"/>
          <w:kern w:val="0"/>
          <w:sz w:val="30"/>
          <w:szCs w:val="30"/>
        </w:rPr>
        <w:t>。</w:t>
      </w:r>
      <w:r w:rsidR="00B75E14" w:rsidRPr="001D077C">
        <w:rPr>
          <w:rFonts w:ascii="仿宋" w:eastAsia="仿宋" w:hAnsi="仿宋" w:cs="仿宋_GB2312"/>
          <w:kern w:val="0"/>
          <w:sz w:val="30"/>
          <w:szCs w:val="30"/>
        </w:rPr>
        <w:t>CIPS向CIPS付款直接参与者和CIPS收款直接参与者转发CIPS135报文。</w:t>
      </w:r>
      <w:r w:rsidR="00B75E14" w:rsidRPr="001D077C">
        <w:rPr>
          <w:rFonts w:ascii="仿宋" w:eastAsia="仿宋" w:hAnsi="仿宋" w:cs="仿宋_GB2312" w:hint="eastAsia"/>
          <w:kern w:val="0"/>
          <w:sz w:val="30"/>
          <w:szCs w:val="30"/>
        </w:rPr>
        <w:t>应注意，</w:t>
      </w:r>
      <w:r w:rsidR="00B75E14" w:rsidRPr="001D077C">
        <w:rPr>
          <w:rFonts w:ascii="仿宋" w:eastAsia="仿宋" w:hAnsi="仿宋" w:cs="仿宋_GB2312"/>
          <w:kern w:val="0"/>
          <w:sz w:val="30"/>
          <w:szCs w:val="30"/>
        </w:rPr>
        <w:t>CMU将在CIPS135报文附言栏位填写上海清算所为该笔</w:t>
      </w:r>
      <w:r w:rsidR="00B75E14" w:rsidRPr="001D077C">
        <w:rPr>
          <w:rFonts w:ascii="仿宋" w:eastAsia="仿宋" w:hAnsi="仿宋" w:cs="仿宋_GB2312" w:hint="eastAsia"/>
          <w:kern w:val="0"/>
          <w:sz w:val="30"/>
          <w:szCs w:val="30"/>
        </w:rPr>
        <w:t>交易</w:t>
      </w:r>
      <w:r w:rsidR="00B75E14" w:rsidRPr="001D077C">
        <w:rPr>
          <w:rFonts w:ascii="仿宋" w:eastAsia="仿宋" w:hAnsi="仿宋" w:cs="仿宋_GB2312"/>
          <w:kern w:val="0"/>
          <w:sz w:val="30"/>
          <w:szCs w:val="30"/>
        </w:rPr>
        <w:t>数据分配的</w:t>
      </w:r>
      <w:r w:rsidR="00B75E14" w:rsidRPr="001D077C">
        <w:rPr>
          <w:rFonts w:ascii="仿宋" w:eastAsia="仿宋" w:hAnsi="仿宋" w:cs="仿宋_GB2312" w:hint="eastAsia"/>
          <w:kern w:val="0"/>
          <w:sz w:val="30"/>
          <w:szCs w:val="30"/>
        </w:rPr>
        <w:t>交易</w:t>
      </w:r>
      <w:r w:rsidR="00B75E14" w:rsidRPr="001D077C">
        <w:rPr>
          <w:rFonts w:ascii="仿宋" w:eastAsia="仿宋" w:hAnsi="仿宋" w:cs="仿宋_GB2312"/>
          <w:kern w:val="0"/>
          <w:sz w:val="30"/>
          <w:szCs w:val="30"/>
        </w:rPr>
        <w:t>编号</w:t>
      </w:r>
      <w:r w:rsidR="00B75E14" w:rsidRPr="001D077C">
        <w:rPr>
          <w:rFonts w:ascii="仿宋" w:eastAsia="仿宋" w:hAnsi="仿宋" w:cs="仿宋_GB2312" w:hint="eastAsia"/>
          <w:kern w:val="0"/>
          <w:sz w:val="30"/>
          <w:szCs w:val="30"/>
        </w:rPr>
        <w:t>，</w:t>
      </w:r>
      <w:r w:rsidR="00B75E14" w:rsidRPr="001D077C">
        <w:rPr>
          <w:rFonts w:ascii="仿宋" w:eastAsia="仿宋" w:hAnsi="仿宋" w:cs="仿宋_GB2312"/>
          <w:kern w:val="0"/>
          <w:sz w:val="30"/>
          <w:szCs w:val="30"/>
        </w:rPr>
        <w:t>便于</w:t>
      </w:r>
      <w:r w:rsidR="00B75E14" w:rsidRPr="001D077C">
        <w:rPr>
          <w:rFonts w:ascii="仿宋" w:eastAsia="仿宋" w:hAnsi="仿宋" w:cs="仿宋_GB2312" w:hint="eastAsia"/>
          <w:kern w:val="0"/>
          <w:sz w:val="30"/>
          <w:szCs w:val="30"/>
        </w:rPr>
        <w:t>境内投资者核对报文支付信息与金融市场交易信息。</w:t>
      </w:r>
    </w:p>
    <w:p w14:paraId="49E488A6" w14:textId="1BF5CBFC" w:rsidR="000D6149" w:rsidRDefault="00B75E14">
      <w:pPr>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境内投资者（如果是</w:t>
      </w:r>
      <w:r w:rsidRPr="001D077C">
        <w:rPr>
          <w:rFonts w:ascii="仿宋" w:eastAsia="仿宋" w:hAnsi="仿宋" w:cs="仿宋_GB2312"/>
          <w:kern w:val="0"/>
          <w:sz w:val="30"/>
          <w:szCs w:val="30"/>
        </w:rPr>
        <w:t>CIPS直接参与者）或其委托的CIPS</w:t>
      </w:r>
      <w:r w:rsidRPr="001D077C">
        <w:rPr>
          <w:rFonts w:ascii="仿宋" w:eastAsia="仿宋" w:hAnsi="仿宋" w:cs="仿宋_GB2312" w:hint="eastAsia"/>
          <w:kern w:val="0"/>
          <w:sz w:val="30"/>
          <w:szCs w:val="30"/>
        </w:rPr>
        <w:t>直接参与者核实</w:t>
      </w:r>
      <w:r w:rsidRPr="001D077C">
        <w:rPr>
          <w:rFonts w:ascii="仿宋" w:eastAsia="仿宋" w:hAnsi="仿宋" w:cs="仿宋_GB2312"/>
          <w:kern w:val="0"/>
          <w:sz w:val="30"/>
          <w:szCs w:val="30"/>
        </w:rPr>
        <w:t>CIPS135报文支付信息与金融市场交易信息无误并同意付款的，应于结算日当日</w:t>
      </w:r>
      <w:r w:rsidR="00B86D0C">
        <w:rPr>
          <w:rFonts w:ascii="仿宋" w:eastAsia="仿宋" w:hAnsi="仿宋" w:cs="仿宋_GB2312"/>
          <w:kern w:val="0"/>
          <w:sz w:val="30"/>
          <w:szCs w:val="30"/>
        </w:rPr>
        <w:t>16</w:t>
      </w:r>
      <w:r w:rsidRPr="001D077C">
        <w:rPr>
          <w:rFonts w:ascii="仿宋" w:eastAsia="仿宋" w:hAnsi="仿宋" w:cs="仿宋_GB2312"/>
          <w:kern w:val="0"/>
          <w:sz w:val="30"/>
          <w:szCs w:val="30"/>
        </w:rPr>
        <w:t>:30</w:t>
      </w:r>
      <w:r w:rsidRPr="001D077C">
        <w:rPr>
          <w:rFonts w:ascii="仿宋" w:eastAsia="仿宋" w:hAnsi="仿宋" w:cs="仿宋_GB2312" w:hint="eastAsia"/>
          <w:kern w:val="0"/>
          <w:sz w:val="30"/>
          <w:szCs w:val="30"/>
        </w:rPr>
        <w:t>前通过</w:t>
      </w:r>
      <w:r w:rsidRPr="001D077C">
        <w:rPr>
          <w:rFonts w:ascii="仿宋" w:eastAsia="仿宋" w:hAnsi="仿宋" w:cs="仿宋_GB2312"/>
          <w:kern w:val="0"/>
          <w:sz w:val="30"/>
          <w:szCs w:val="30"/>
        </w:rPr>
        <w:t>CIPS136报文向CIPS反馈同意办理资金划转。CIPS根据CIPS136报文办理资金划转，并通过CIPS601报文反馈CMU</w:t>
      </w:r>
      <w:r w:rsidRPr="001D077C">
        <w:rPr>
          <w:rFonts w:ascii="仿宋" w:eastAsia="仿宋" w:hAnsi="仿宋" w:cs="仿宋_GB2312" w:hint="eastAsia"/>
          <w:kern w:val="0"/>
          <w:sz w:val="30"/>
          <w:szCs w:val="30"/>
        </w:rPr>
        <w:t>资金划转结果。</w:t>
      </w:r>
      <w:r w:rsidRPr="001D077C">
        <w:rPr>
          <w:rFonts w:ascii="仿宋" w:eastAsia="仿宋" w:hAnsi="仿宋" w:cs="仿宋_GB2312"/>
          <w:kern w:val="0"/>
          <w:sz w:val="30"/>
          <w:szCs w:val="30"/>
        </w:rPr>
        <w:t>CMU</w:t>
      </w:r>
      <w:r w:rsidRPr="001D077C">
        <w:rPr>
          <w:rFonts w:ascii="仿宋" w:eastAsia="仿宋" w:hAnsi="仿宋" w:cs="仿宋_GB2312" w:hint="eastAsia"/>
          <w:kern w:val="0"/>
          <w:sz w:val="30"/>
          <w:szCs w:val="30"/>
        </w:rPr>
        <w:t>根据资金划转结果，完成债券过户。</w:t>
      </w:r>
    </w:p>
    <w:p w14:paraId="5F5B2703" w14:textId="77777777" w:rsidR="00B14DFB" w:rsidRPr="001D077C" w:rsidRDefault="00B14DFB" w:rsidP="00B14DFB">
      <w:pPr>
        <w:ind w:firstLineChars="200" w:firstLine="600"/>
        <w:rPr>
          <w:rFonts w:ascii="仿宋" w:eastAsia="仿宋" w:hAnsi="仿宋" w:cs="仿宋_GB2312"/>
          <w:kern w:val="0"/>
          <w:sz w:val="30"/>
          <w:szCs w:val="30"/>
        </w:rPr>
      </w:pPr>
      <w:r w:rsidRPr="001D077C">
        <w:rPr>
          <w:rFonts w:ascii="仿宋" w:eastAsia="仿宋" w:hAnsi="仿宋" w:cs="仿宋_GB2312"/>
          <w:kern w:val="0"/>
          <w:sz w:val="30"/>
          <w:szCs w:val="30"/>
        </w:rPr>
        <w:t>截至结算日</w:t>
      </w:r>
      <w:r>
        <w:rPr>
          <w:rFonts w:ascii="仿宋" w:eastAsia="仿宋" w:hAnsi="仿宋" w:cs="仿宋_GB2312"/>
          <w:kern w:val="0"/>
          <w:sz w:val="30"/>
          <w:szCs w:val="30"/>
        </w:rPr>
        <w:t>16</w:t>
      </w:r>
      <w:r w:rsidRPr="001D077C">
        <w:rPr>
          <w:rFonts w:ascii="仿宋" w:eastAsia="仿宋" w:hAnsi="仿宋" w:cs="仿宋_GB2312"/>
          <w:kern w:val="0"/>
          <w:sz w:val="30"/>
          <w:szCs w:val="30"/>
        </w:rPr>
        <w:t>:30，</w:t>
      </w:r>
      <w:r w:rsidRPr="001D077C">
        <w:rPr>
          <w:rFonts w:ascii="仿宋" w:eastAsia="仿宋" w:hAnsi="仿宋" w:cs="仿宋_GB2312" w:hint="eastAsia"/>
          <w:kern w:val="0"/>
          <w:sz w:val="30"/>
          <w:szCs w:val="30"/>
        </w:rPr>
        <w:t>境外承销商债券头寸不足或境内投资者资金划转未完成的，上海清算所向</w:t>
      </w:r>
      <w:r w:rsidRPr="001D077C">
        <w:rPr>
          <w:rFonts w:ascii="仿宋" w:eastAsia="仿宋" w:hAnsi="仿宋" w:cs="仿宋_GB2312"/>
          <w:kern w:val="0"/>
          <w:sz w:val="30"/>
          <w:szCs w:val="30"/>
        </w:rPr>
        <w:t>CMU提交结算指令撤销申请，终止办理该笔分销的券款对付结算。</w:t>
      </w:r>
    </w:p>
    <w:p w14:paraId="46F48EB5" w14:textId="77777777" w:rsidR="009B5D6D" w:rsidRDefault="00B14DFB">
      <w:pPr>
        <w:ind w:firstLineChars="200" w:firstLine="600"/>
        <w:rPr>
          <w:rFonts w:ascii="仿宋" w:eastAsia="仿宋" w:hAnsi="仿宋" w:cs="仿宋_GB2312"/>
          <w:kern w:val="0"/>
          <w:sz w:val="30"/>
          <w:szCs w:val="30"/>
        </w:rPr>
      </w:pPr>
      <w:r>
        <w:rPr>
          <w:rFonts w:ascii="仿宋" w:eastAsia="仿宋" w:hAnsi="仿宋" w:cs="仿宋_GB2312" w:hint="eastAsia"/>
          <w:kern w:val="0"/>
          <w:sz w:val="30"/>
          <w:szCs w:val="30"/>
        </w:rPr>
        <w:t>（2）</w:t>
      </w:r>
      <w:r w:rsidR="009B5D6D">
        <w:rPr>
          <w:rFonts w:ascii="仿宋" w:eastAsia="仿宋" w:hAnsi="仿宋" w:cs="仿宋_GB2312"/>
          <w:kern w:val="0"/>
          <w:sz w:val="30"/>
          <w:szCs w:val="30"/>
        </w:rPr>
        <w:t>对于美元</w:t>
      </w:r>
      <w:r w:rsidR="009B5D6D">
        <w:rPr>
          <w:rFonts w:ascii="仿宋" w:eastAsia="仿宋" w:hAnsi="仿宋" w:cs="仿宋_GB2312" w:hint="eastAsia"/>
          <w:kern w:val="0"/>
          <w:sz w:val="30"/>
          <w:szCs w:val="30"/>
        </w:rPr>
        <w:t>、</w:t>
      </w:r>
      <w:r w:rsidR="009B5D6D">
        <w:rPr>
          <w:rFonts w:ascii="仿宋" w:eastAsia="仿宋" w:hAnsi="仿宋" w:cs="仿宋_GB2312"/>
          <w:kern w:val="0"/>
          <w:sz w:val="30"/>
          <w:szCs w:val="30"/>
        </w:rPr>
        <w:t>欧元分销交易</w:t>
      </w:r>
      <w:r w:rsidR="009B5D6D">
        <w:rPr>
          <w:rFonts w:ascii="仿宋" w:eastAsia="仿宋" w:hAnsi="仿宋" w:cs="仿宋_GB2312" w:hint="eastAsia"/>
          <w:kern w:val="0"/>
          <w:sz w:val="30"/>
          <w:szCs w:val="30"/>
        </w:rPr>
        <w:t>，</w:t>
      </w:r>
      <w:r w:rsidR="009B5D6D" w:rsidRPr="001D077C">
        <w:rPr>
          <w:rFonts w:ascii="仿宋" w:eastAsia="仿宋" w:hAnsi="仿宋" w:cs="仿宋_GB2312" w:hint="eastAsia"/>
          <w:kern w:val="0"/>
          <w:sz w:val="30"/>
          <w:szCs w:val="30"/>
        </w:rPr>
        <w:t>境外承销商债券账户头寸足额的，</w:t>
      </w:r>
      <w:r w:rsidR="009B5D6D" w:rsidRPr="001D077C">
        <w:rPr>
          <w:rFonts w:ascii="仿宋" w:eastAsia="仿宋" w:hAnsi="仿宋" w:cs="仿宋_GB2312"/>
          <w:kern w:val="0"/>
          <w:sz w:val="30"/>
          <w:szCs w:val="30"/>
        </w:rPr>
        <w:t>CMU</w:t>
      </w:r>
      <w:r w:rsidR="009B5D6D">
        <w:rPr>
          <w:rFonts w:ascii="仿宋" w:eastAsia="仿宋" w:hAnsi="仿宋" w:cs="仿宋_GB2312"/>
          <w:kern w:val="0"/>
          <w:sz w:val="30"/>
          <w:szCs w:val="30"/>
        </w:rPr>
        <w:t>办理债券过户</w:t>
      </w:r>
      <w:r w:rsidR="009B5D6D">
        <w:rPr>
          <w:rFonts w:ascii="仿宋" w:eastAsia="仿宋" w:hAnsi="仿宋" w:cs="仿宋_GB2312" w:hint="eastAsia"/>
          <w:kern w:val="0"/>
          <w:sz w:val="30"/>
          <w:szCs w:val="30"/>
        </w:rPr>
        <w:t>，</w:t>
      </w:r>
      <w:r w:rsidR="009B5D6D" w:rsidRPr="009B5D6D">
        <w:rPr>
          <w:rFonts w:ascii="仿宋" w:eastAsia="仿宋" w:hAnsi="仿宋" w:cs="仿宋_GB2312" w:hint="eastAsia"/>
          <w:kern w:val="0"/>
          <w:sz w:val="30"/>
          <w:szCs w:val="30"/>
        </w:rPr>
        <w:t>资金支付由境内投资者与香港做市商自行完成。</w:t>
      </w:r>
    </w:p>
    <w:p w14:paraId="2F138FD2" w14:textId="77777777" w:rsidR="00B14DFB" w:rsidRPr="00B14DFB" w:rsidRDefault="00B14DFB">
      <w:pPr>
        <w:ind w:firstLineChars="200" w:firstLine="600"/>
        <w:rPr>
          <w:rFonts w:ascii="仿宋" w:eastAsia="仿宋" w:hAnsi="仿宋" w:cs="仿宋_GB2312"/>
          <w:kern w:val="0"/>
          <w:sz w:val="30"/>
          <w:szCs w:val="30"/>
        </w:rPr>
      </w:pPr>
      <w:r w:rsidRPr="006B13D8">
        <w:rPr>
          <w:rFonts w:ascii="仿宋" w:eastAsia="仿宋" w:hAnsi="仿宋" w:cs="仿宋_GB2312"/>
          <w:kern w:val="0"/>
          <w:sz w:val="30"/>
          <w:szCs w:val="30"/>
        </w:rPr>
        <w:t>截至结算日16:30，</w:t>
      </w:r>
      <w:r w:rsidRPr="006B13D8">
        <w:rPr>
          <w:rFonts w:ascii="仿宋" w:eastAsia="仿宋" w:hAnsi="仿宋" w:cs="仿宋_GB2312" w:hint="eastAsia"/>
          <w:kern w:val="0"/>
          <w:sz w:val="30"/>
          <w:szCs w:val="30"/>
        </w:rPr>
        <w:t>境外承销商债券头寸不足的，上海清算所向</w:t>
      </w:r>
      <w:r w:rsidRPr="006B13D8">
        <w:rPr>
          <w:rFonts w:ascii="仿宋" w:eastAsia="仿宋" w:hAnsi="仿宋" w:cs="仿宋_GB2312"/>
          <w:kern w:val="0"/>
          <w:sz w:val="30"/>
          <w:szCs w:val="30"/>
        </w:rPr>
        <w:t>CMU提交结算指令撤销申请，终止办理该笔分销的</w:t>
      </w:r>
      <w:r w:rsidRPr="006B13D8">
        <w:rPr>
          <w:rFonts w:ascii="仿宋" w:eastAsia="仿宋" w:hAnsi="仿宋" w:cs="仿宋_GB2312" w:hint="eastAsia"/>
          <w:kern w:val="0"/>
          <w:sz w:val="30"/>
          <w:szCs w:val="30"/>
        </w:rPr>
        <w:t>纯券过户</w:t>
      </w:r>
      <w:r w:rsidRPr="006B13D8">
        <w:rPr>
          <w:rFonts w:ascii="仿宋" w:eastAsia="仿宋" w:hAnsi="仿宋" w:cs="仿宋_GB2312"/>
          <w:kern w:val="0"/>
          <w:sz w:val="30"/>
          <w:szCs w:val="30"/>
        </w:rPr>
        <w:t>结算。</w:t>
      </w:r>
    </w:p>
    <w:p w14:paraId="226EC0E4"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kern w:val="0"/>
          <w:sz w:val="30"/>
          <w:szCs w:val="30"/>
        </w:rPr>
        <w:t>4.2.6</w:t>
      </w:r>
      <w:r w:rsidRPr="001D077C">
        <w:rPr>
          <w:rFonts w:ascii="仿宋" w:eastAsia="仿宋" w:hAnsi="仿宋" w:cs="仿宋_GB2312" w:hint="eastAsia"/>
          <w:kern w:val="0"/>
          <w:sz w:val="30"/>
          <w:szCs w:val="30"/>
        </w:rPr>
        <w:t>“南向通”债券账户结算处理</w:t>
      </w:r>
    </w:p>
    <w:p w14:paraId="0DEABA2E"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kern w:val="0"/>
          <w:sz w:val="30"/>
          <w:szCs w:val="30"/>
        </w:rPr>
        <w:t>CMU券款对付结算成功的，上海清算所</w:t>
      </w:r>
      <w:r w:rsidRPr="001D077C">
        <w:rPr>
          <w:rFonts w:ascii="仿宋" w:eastAsia="仿宋" w:hAnsi="仿宋" w:cs="仿宋_GB2312" w:hint="eastAsia"/>
          <w:kern w:val="0"/>
          <w:sz w:val="30"/>
          <w:szCs w:val="30"/>
        </w:rPr>
        <w:t>在结算日</w:t>
      </w:r>
      <w:r w:rsidRPr="001D077C">
        <w:rPr>
          <w:rFonts w:ascii="仿宋" w:eastAsia="仿宋" w:hAnsi="仿宋" w:cs="仿宋_GB2312"/>
          <w:kern w:val="0"/>
          <w:sz w:val="30"/>
          <w:szCs w:val="30"/>
        </w:rPr>
        <w:t>17:30</w:t>
      </w:r>
      <w:r w:rsidRPr="001D077C">
        <w:rPr>
          <w:rFonts w:ascii="仿宋" w:eastAsia="仿宋" w:hAnsi="仿宋" w:cs="仿宋_GB2312" w:hint="eastAsia"/>
          <w:kern w:val="0"/>
          <w:sz w:val="30"/>
          <w:szCs w:val="30"/>
        </w:rPr>
        <w:t>前逐笔办理“南向通”债券账户债券结算，增加该账户标的债券余额；</w:t>
      </w:r>
      <w:r w:rsidRPr="001D077C">
        <w:rPr>
          <w:rFonts w:ascii="仿宋" w:eastAsia="仿宋" w:hAnsi="仿宋" w:cs="仿宋_GB2312"/>
          <w:kern w:val="0"/>
          <w:sz w:val="30"/>
          <w:szCs w:val="30"/>
        </w:rPr>
        <w:t>CMU券款对付</w:t>
      </w:r>
      <w:r w:rsidRPr="001D077C">
        <w:rPr>
          <w:rFonts w:ascii="仿宋" w:eastAsia="仿宋" w:hAnsi="仿宋" w:cs="仿宋_GB2312" w:hint="eastAsia"/>
          <w:kern w:val="0"/>
          <w:sz w:val="30"/>
          <w:szCs w:val="30"/>
        </w:rPr>
        <w:t>结算失败的，上海清算所在结算日</w:t>
      </w:r>
      <w:r w:rsidRPr="001D077C">
        <w:rPr>
          <w:rFonts w:ascii="仿宋" w:eastAsia="仿宋" w:hAnsi="仿宋" w:cs="仿宋_GB2312"/>
          <w:kern w:val="0"/>
          <w:sz w:val="30"/>
          <w:szCs w:val="30"/>
        </w:rPr>
        <w:t>17:30</w:t>
      </w:r>
      <w:r w:rsidRPr="001D077C">
        <w:rPr>
          <w:rFonts w:ascii="仿宋" w:eastAsia="仿宋" w:hAnsi="仿宋" w:cs="仿宋_GB2312" w:hint="eastAsia"/>
          <w:kern w:val="0"/>
          <w:sz w:val="30"/>
          <w:szCs w:val="30"/>
        </w:rPr>
        <w:t>逐笔判定“南向通”债券账户债券结算失败，该账户标的债券余额不因此发生变化。境内投资者可</w:t>
      </w:r>
      <w:r w:rsidRPr="001D077C">
        <w:rPr>
          <w:rFonts w:ascii="仿宋" w:eastAsia="仿宋" w:hAnsi="仿宋" w:cs="仿宋_GB2312"/>
          <w:kern w:val="0"/>
          <w:sz w:val="30"/>
          <w:szCs w:val="30"/>
        </w:rPr>
        <w:t>于</w:t>
      </w:r>
      <w:r w:rsidRPr="001D077C">
        <w:rPr>
          <w:rFonts w:ascii="仿宋" w:eastAsia="仿宋" w:hAnsi="仿宋" w:cs="仿宋_GB2312" w:hint="eastAsia"/>
          <w:kern w:val="0"/>
          <w:sz w:val="30"/>
          <w:szCs w:val="30"/>
        </w:rPr>
        <w:t>结算日</w:t>
      </w:r>
      <w:r w:rsidRPr="001D077C">
        <w:rPr>
          <w:rFonts w:ascii="仿宋" w:eastAsia="仿宋" w:hAnsi="仿宋" w:cs="仿宋_GB2312"/>
          <w:kern w:val="0"/>
          <w:sz w:val="30"/>
          <w:szCs w:val="30"/>
        </w:rPr>
        <w:t>17:30</w:t>
      </w:r>
      <w:r w:rsidRPr="001D077C">
        <w:rPr>
          <w:rFonts w:ascii="仿宋" w:eastAsia="仿宋" w:hAnsi="仿宋" w:cs="仿宋_GB2312" w:hint="eastAsia"/>
          <w:kern w:val="0"/>
          <w:sz w:val="30"/>
          <w:szCs w:val="30"/>
        </w:rPr>
        <w:t>后通过客户端或系统直联查询结算结果。</w:t>
      </w:r>
    </w:p>
    <w:p w14:paraId="00F537E7" w14:textId="77777777" w:rsidR="000D6149" w:rsidRPr="001D077C" w:rsidRDefault="00B75E14">
      <w:pPr>
        <w:pStyle w:val="1"/>
      </w:pPr>
      <w:bookmarkStart w:id="26" w:name="_Toc486420755"/>
      <w:bookmarkStart w:id="27" w:name="_Toc187403358"/>
      <w:bookmarkEnd w:id="22"/>
      <w:r w:rsidRPr="001D077C">
        <w:t>5.清算结算处理</w:t>
      </w:r>
      <w:bookmarkEnd w:id="26"/>
      <w:bookmarkEnd w:id="27"/>
    </w:p>
    <w:p w14:paraId="5A6E4D71" w14:textId="462FBA91" w:rsidR="000D6149" w:rsidRPr="001D077C" w:rsidRDefault="00246FA8">
      <w:pPr>
        <w:ind w:firstLineChars="200" w:firstLine="600"/>
        <w:rPr>
          <w:rFonts w:ascii="仿宋" w:eastAsia="仿宋" w:hAnsi="仿宋"/>
          <w:sz w:val="30"/>
          <w:szCs w:val="30"/>
        </w:rPr>
      </w:pPr>
      <w:r>
        <w:rPr>
          <w:rFonts w:ascii="仿宋" w:eastAsia="仿宋" w:hAnsi="仿宋" w:hint="eastAsia"/>
          <w:sz w:val="30"/>
          <w:szCs w:val="30"/>
        </w:rPr>
        <w:t>CMU</w:t>
      </w:r>
      <w:r w:rsidR="00FF7449">
        <w:rPr>
          <w:rFonts w:ascii="仿宋" w:eastAsia="仿宋" w:hAnsi="仿宋"/>
          <w:sz w:val="30"/>
          <w:szCs w:val="30"/>
        </w:rPr>
        <w:t>为</w:t>
      </w:r>
      <w:r w:rsidR="00FF7449">
        <w:rPr>
          <w:rFonts w:ascii="仿宋" w:eastAsia="仿宋" w:hAnsi="仿宋" w:hint="eastAsia"/>
          <w:sz w:val="30"/>
          <w:szCs w:val="30"/>
        </w:rPr>
        <w:t>结算币种</w:t>
      </w:r>
      <w:r>
        <w:rPr>
          <w:rFonts w:ascii="仿宋" w:eastAsia="仿宋" w:hAnsi="仿宋" w:hint="eastAsia"/>
          <w:sz w:val="30"/>
          <w:szCs w:val="30"/>
        </w:rPr>
        <w:t>是</w:t>
      </w:r>
      <w:r w:rsidR="00FF7449">
        <w:rPr>
          <w:rFonts w:ascii="仿宋" w:eastAsia="仿宋" w:hAnsi="仿宋" w:hint="eastAsia"/>
          <w:sz w:val="30"/>
          <w:szCs w:val="30"/>
        </w:rPr>
        <w:t>人民币、港币的“</w:t>
      </w:r>
      <w:r w:rsidR="00FF7449">
        <w:rPr>
          <w:rFonts w:ascii="仿宋" w:eastAsia="仿宋" w:hAnsi="仿宋"/>
          <w:sz w:val="30"/>
          <w:szCs w:val="30"/>
        </w:rPr>
        <w:t>南向通</w:t>
      </w:r>
      <w:r w:rsidR="00FF7449">
        <w:rPr>
          <w:rFonts w:ascii="仿宋" w:eastAsia="仿宋" w:hAnsi="仿宋" w:hint="eastAsia"/>
          <w:sz w:val="30"/>
          <w:szCs w:val="30"/>
        </w:rPr>
        <w:t>”</w:t>
      </w:r>
      <w:r w:rsidR="00FF7449">
        <w:rPr>
          <w:rFonts w:ascii="仿宋" w:eastAsia="仿宋" w:hAnsi="仿宋"/>
          <w:sz w:val="30"/>
          <w:szCs w:val="30"/>
        </w:rPr>
        <w:t>交易办理券款对付</w:t>
      </w:r>
      <w:r w:rsidR="00FF7449">
        <w:rPr>
          <w:rFonts w:ascii="仿宋" w:eastAsia="仿宋" w:hAnsi="仿宋" w:hint="eastAsia"/>
          <w:sz w:val="30"/>
          <w:szCs w:val="30"/>
        </w:rPr>
        <w:t>结算，为结算币种</w:t>
      </w:r>
      <w:r>
        <w:rPr>
          <w:rFonts w:ascii="仿宋" w:eastAsia="仿宋" w:hAnsi="仿宋" w:hint="eastAsia"/>
          <w:sz w:val="30"/>
          <w:szCs w:val="30"/>
        </w:rPr>
        <w:t>是</w:t>
      </w:r>
      <w:r w:rsidR="00FF7449">
        <w:rPr>
          <w:rFonts w:ascii="仿宋" w:eastAsia="仿宋" w:hAnsi="仿宋" w:hint="eastAsia"/>
          <w:sz w:val="30"/>
          <w:szCs w:val="30"/>
        </w:rPr>
        <w:t>美元、欧元的“南向通”交易办理纯券过户结算。</w:t>
      </w:r>
      <w:r w:rsidR="00B75E14" w:rsidRPr="001D077C">
        <w:rPr>
          <w:rFonts w:ascii="仿宋" w:eastAsia="仿宋" w:hAnsi="仿宋" w:hint="eastAsia"/>
          <w:sz w:val="30"/>
          <w:szCs w:val="30"/>
        </w:rPr>
        <w:t>其中，债券过户通过上海清算所在其开立的名义持有人账户办理，</w:t>
      </w:r>
      <w:r w:rsidR="00FF7449">
        <w:rPr>
          <w:rFonts w:ascii="仿宋" w:eastAsia="仿宋" w:hAnsi="仿宋" w:hint="eastAsia"/>
          <w:sz w:val="30"/>
          <w:szCs w:val="30"/>
        </w:rPr>
        <w:t>人民币、港币的</w:t>
      </w:r>
      <w:r w:rsidR="00B75E14" w:rsidRPr="001D077C">
        <w:rPr>
          <w:rFonts w:ascii="仿宋" w:eastAsia="仿宋" w:hAnsi="仿宋" w:hint="eastAsia"/>
          <w:sz w:val="30"/>
          <w:szCs w:val="30"/>
        </w:rPr>
        <w:t>资金支付直接通过境内投资者或其指定资金结算行开立在</w:t>
      </w:r>
      <w:r w:rsidR="00B75E14" w:rsidRPr="001D077C">
        <w:rPr>
          <w:rFonts w:ascii="仿宋" w:eastAsia="仿宋" w:hAnsi="仿宋"/>
          <w:sz w:val="30"/>
          <w:szCs w:val="30"/>
        </w:rPr>
        <w:t>CIPS</w:t>
      </w:r>
      <w:r w:rsidR="00B75E14" w:rsidRPr="001D077C">
        <w:rPr>
          <w:rFonts w:ascii="仿宋" w:eastAsia="仿宋" w:hAnsi="仿宋" w:hint="eastAsia"/>
          <w:sz w:val="30"/>
          <w:szCs w:val="30"/>
        </w:rPr>
        <w:t>的资金账户办理</w:t>
      </w:r>
      <w:r w:rsidR="00FF7449">
        <w:rPr>
          <w:rFonts w:ascii="仿宋" w:eastAsia="仿宋" w:hAnsi="仿宋" w:hint="eastAsia"/>
          <w:sz w:val="30"/>
          <w:szCs w:val="30"/>
        </w:rPr>
        <w:t>，美元、欧元的资金支付由境内投资者与</w:t>
      </w:r>
      <w:r w:rsidR="00FF7449" w:rsidRPr="00F55D98">
        <w:rPr>
          <w:rFonts w:ascii="仿宋" w:eastAsia="仿宋" w:hAnsi="仿宋" w:hint="eastAsia"/>
          <w:sz w:val="30"/>
          <w:szCs w:val="30"/>
        </w:rPr>
        <w:t>香港做市商</w:t>
      </w:r>
      <w:r w:rsidR="00FF7449">
        <w:rPr>
          <w:rFonts w:ascii="仿宋" w:eastAsia="仿宋" w:hAnsi="仿宋" w:hint="eastAsia"/>
          <w:sz w:val="30"/>
          <w:szCs w:val="30"/>
        </w:rPr>
        <w:t>自行完成</w:t>
      </w:r>
      <w:r w:rsidR="00B75E14" w:rsidRPr="001D077C">
        <w:rPr>
          <w:rFonts w:ascii="仿宋" w:eastAsia="仿宋" w:hAnsi="仿宋" w:hint="eastAsia"/>
          <w:sz w:val="30"/>
          <w:szCs w:val="30"/>
        </w:rPr>
        <w:t>。</w:t>
      </w:r>
      <w:r w:rsidR="00B75E14" w:rsidRPr="001D077C">
        <w:rPr>
          <w:rFonts w:ascii="仿宋" w:eastAsia="仿宋" w:hAnsi="仿宋"/>
          <w:sz w:val="30"/>
          <w:szCs w:val="30"/>
        </w:rPr>
        <w:t>上海清算所根据CMU结算结果</w:t>
      </w:r>
      <w:r w:rsidR="00B75E14" w:rsidRPr="001D077C">
        <w:rPr>
          <w:rFonts w:ascii="仿宋" w:eastAsia="仿宋" w:hAnsi="仿宋" w:hint="eastAsia"/>
          <w:sz w:val="30"/>
          <w:szCs w:val="30"/>
        </w:rPr>
        <w:t>，通过“南向通”债券账户办理债券结算。</w:t>
      </w:r>
    </w:p>
    <w:p w14:paraId="549DCE8E" w14:textId="77777777" w:rsidR="000D6149" w:rsidRPr="001D077C" w:rsidRDefault="00B75E14">
      <w:pPr>
        <w:ind w:firstLineChars="200" w:firstLine="600"/>
        <w:rPr>
          <w:rFonts w:ascii="仿宋" w:eastAsia="仿宋" w:hAnsi="仿宋"/>
          <w:sz w:val="30"/>
          <w:szCs w:val="30"/>
        </w:rPr>
      </w:pPr>
      <w:r w:rsidRPr="001D077C">
        <w:rPr>
          <w:rFonts w:ascii="仿宋" w:eastAsia="仿宋" w:hAnsi="仿宋"/>
          <w:sz w:val="30"/>
          <w:szCs w:val="30"/>
        </w:rPr>
        <w:t>上海清算所支持结算周期为T+1至T+3的</w:t>
      </w:r>
      <w:r w:rsidRPr="001D077C">
        <w:rPr>
          <w:rFonts w:ascii="仿宋" w:eastAsia="仿宋" w:hAnsi="仿宋" w:hint="eastAsia"/>
          <w:sz w:val="30"/>
          <w:szCs w:val="30"/>
        </w:rPr>
        <w:t>“南向通”</w:t>
      </w:r>
      <w:r w:rsidRPr="001D077C">
        <w:rPr>
          <w:rFonts w:ascii="仿宋" w:eastAsia="仿宋" w:hAnsi="仿宋"/>
          <w:sz w:val="30"/>
          <w:szCs w:val="30"/>
        </w:rPr>
        <w:t>交易</w:t>
      </w:r>
      <w:r w:rsidRPr="001D077C">
        <w:rPr>
          <w:rFonts w:ascii="仿宋" w:eastAsia="仿宋" w:hAnsi="仿宋" w:hint="eastAsia"/>
          <w:sz w:val="30"/>
          <w:szCs w:val="30"/>
        </w:rPr>
        <w:t>。结算周期计算的工作日是银行间债券市场和香港债券市场共同工作日。</w:t>
      </w:r>
    </w:p>
    <w:p w14:paraId="4509EF1C" w14:textId="77777777" w:rsidR="000D6149" w:rsidRPr="001D077C" w:rsidRDefault="00B75E14">
      <w:pPr>
        <w:ind w:firstLineChars="200" w:firstLine="600"/>
        <w:rPr>
          <w:rFonts w:ascii="仿宋" w:eastAsia="仿宋" w:hAnsi="仿宋"/>
          <w:sz w:val="30"/>
          <w:szCs w:val="30"/>
        </w:rPr>
      </w:pPr>
      <w:r w:rsidRPr="001D077C">
        <w:rPr>
          <w:rFonts w:ascii="仿宋" w:eastAsia="仿宋" w:hAnsi="仿宋"/>
          <w:sz w:val="30"/>
          <w:szCs w:val="30"/>
        </w:rPr>
        <w:t>境内投资者需办理结算周期T+3以上交易结算</w:t>
      </w:r>
      <w:r w:rsidRPr="001D077C">
        <w:rPr>
          <w:rFonts w:ascii="仿宋" w:eastAsia="仿宋" w:hAnsi="仿宋" w:hint="eastAsia"/>
          <w:sz w:val="30"/>
          <w:szCs w:val="30"/>
        </w:rPr>
        <w:t>的，</w:t>
      </w:r>
      <w:r w:rsidRPr="001D077C">
        <w:rPr>
          <w:rFonts w:ascii="仿宋" w:eastAsia="仿宋" w:hAnsi="仿宋"/>
          <w:sz w:val="30"/>
          <w:szCs w:val="30"/>
        </w:rPr>
        <w:t>应提前与</w:t>
      </w:r>
      <w:r w:rsidRPr="001D077C">
        <w:rPr>
          <w:rFonts w:ascii="仿宋" w:eastAsia="仿宋" w:hAnsi="仿宋" w:hint="eastAsia"/>
          <w:sz w:val="30"/>
          <w:szCs w:val="30"/>
        </w:rPr>
        <w:t>外汇</w:t>
      </w:r>
      <w:r w:rsidRPr="001D077C">
        <w:rPr>
          <w:rFonts w:ascii="仿宋" w:eastAsia="仿宋" w:hAnsi="仿宋"/>
          <w:sz w:val="30"/>
          <w:szCs w:val="30"/>
        </w:rPr>
        <w:t>交易中心及上海清算所联系</w:t>
      </w:r>
      <w:r w:rsidRPr="001D077C">
        <w:rPr>
          <w:rFonts w:ascii="仿宋" w:eastAsia="仿宋" w:hAnsi="仿宋" w:hint="eastAsia"/>
          <w:sz w:val="30"/>
          <w:szCs w:val="30"/>
        </w:rPr>
        <w:t>。</w:t>
      </w:r>
    </w:p>
    <w:p w14:paraId="2926D0A0" w14:textId="77777777" w:rsidR="000D6149" w:rsidRPr="001D077C" w:rsidRDefault="00B75E14">
      <w:pPr>
        <w:pStyle w:val="2"/>
        <w:rPr>
          <w:b w:val="0"/>
        </w:rPr>
      </w:pPr>
      <w:bookmarkStart w:id="28" w:name="_Toc187403359"/>
      <w:r w:rsidRPr="001D077C">
        <w:t>5.1交易数据接收</w:t>
      </w:r>
      <w:bookmarkEnd w:id="28"/>
    </w:p>
    <w:p w14:paraId="511E6097" w14:textId="77777777" w:rsidR="000D6149" w:rsidRPr="001D077C" w:rsidRDefault="00B75E14">
      <w:pPr>
        <w:ind w:firstLine="600"/>
        <w:rPr>
          <w:rFonts w:ascii="仿宋" w:eastAsia="仿宋" w:hAnsi="仿宋"/>
          <w:sz w:val="30"/>
          <w:szCs w:val="30"/>
        </w:rPr>
      </w:pPr>
      <w:r w:rsidRPr="001D077C">
        <w:rPr>
          <w:rFonts w:ascii="仿宋" w:eastAsia="仿宋" w:hAnsi="仿宋" w:hint="eastAsia"/>
          <w:sz w:val="30"/>
          <w:szCs w:val="30"/>
        </w:rPr>
        <w:t>上海清算所通过与外汇交易中心的联接，接收“南向通”交易数据。上海清算所成功接收交易数据后，境内投资者可通过上海清算所客户端或系统直联查询到该笔交易数据。交易</w:t>
      </w:r>
      <w:r w:rsidRPr="001D077C">
        <w:rPr>
          <w:rFonts w:ascii="仿宋" w:eastAsia="仿宋" w:hAnsi="仿宋"/>
          <w:sz w:val="30"/>
          <w:szCs w:val="30"/>
        </w:rPr>
        <w:t>数据包括但不限于以下要素</w:t>
      </w:r>
      <w:r w:rsidRPr="001D077C">
        <w:rPr>
          <w:rFonts w:ascii="仿宋" w:eastAsia="仿宋" w:hAnsi="仿宋" w:hint="eastAsia"/>
          <w:sz w:val="30"/>
          <w:szCs w:val="30"/>
        </w:rPr>
        <w:t>：外汇交易中心源交易编号、交易编号、产品代码、结算日期、投资人账户代码、投资人账户名称、对手方账户代码、对手方账户名称、产品面额、结算金额等。</w:t>
      </w:r>
    </w:p>
    <w:p w14:paraId="156C723A" w14:textId="77777777" w:rsidR="000D6149" w:rsidRPr="001D077C" w:rsidRDefault="00B75E14">
      <w:pPr>
        <w:ind w:firstLine="600"/>
        <w:rPr>
          <w:rFonts w:ascii="仿宋" w:eastAsia="仿宋" w:hAnsi="仿宋"/>
          <w:sz w:val="30"/>
          <w:szCs w:val="30"/>
        </w:rPr>
      </w:pPr>
      <w:r w:rsidRPr="001D077C">
        <w:rPr>
          <w:rFonts w:ascii="仿宋" w:eastAsia="仿宋" w:hAnsi="仿宋" w:hint="eastAsia"/>
          <w:sz w:val="30"/>
          <w:szCs w:val="30"/>
        </w:rPr>
        <w:t>其中，对手方账户代码显示“</w:t>
      </w:r>
      <w:r w:rsidRPr="001D077C">
        <w:rPr>
          <w:rFonts w:ascii="仿宋" w:eastAsia="仿宋" w:hAnsi="仿宋"/>
          <w:sz w:val="30"/>
          <w:szCs w:val="30"/>
        </w:rPr>
        <w:t>9000280</w:t>
      </w:r>
      <w:r w:rsidRPr="001D077C">
        <w:rPr>
          <w:rFonts w:ascii="仿宋" w:eastAsia="仿宋" w:hAnsi="仿宋" w:hint="eastAsia"/>
          <w:sz w:val="30"/>
          <w:szCs w:val="30"/>
        </w:rPr>
        <w:t>”，对手方账户名称显示“南向通发行人”。</w:t>
      </w:r>
    </w:p>
    <w:p w14:paraId="7C66C7B9" w14:textId="77777777" w:rsidR="000D6149" w:rsidRPr="001D077C" w:rsidRDefault="00B75E14">
      <w:pPr>
        <w:pStyle w:val="2"/>
        <w:rPr>
          <w:b w:val="0"/>
        </w:rPr>
      </w:pPr>
      <w:bookmarkStart w:id="29" w:name="_Toc187403360"/>
      <w:r w:rsidRPr="001D077C">
        <w:t>5.2</w:t>
      </w:r>
      <w:r w:rsidRPr="001D077C">
        <w:rPr>
          <w:rFonts w:hint="eastAsia"/>
        </w:rPr>
        <w:t>结算处理</w:t>
      </w:r>
      <w:bookmarkEnd w:id="29"/>
    </w:p>
    <w:p w14:paraId="0E090E4E" w14:textId="77777777" w:rsidR="000D6149" w:rsidRPr="001D077C" w:rsidRDefault="00B75E14">
      <w:pPr>
        <w:ind w:firstLineChars="200" w:firstLine="600"/>
        <w:rPr>
          <w:rFonts w:ascii="仿宋" w:eastAsia="仿宋" w:hAnsi="仿宋"/>
          <w:sz w:val="30"/>
          <w:szCs w:val="30"/>
        </w:rPr>
      </w:pPr>
      <w:r w:rsidRPr="001D077C">
        <w:rPr>
          <w:rFonts w:ascii="仿宋" w:eastAsia="仿宋" w:hAnsi="仿宋"/>
          <w:sz w:val="30"/>
          <w:szCs w:val="30"/>
        </w:rPr>
        <w:t>5.2.1</w:t>
      </w:r>
      <w:r w:rsidRPr="001D077C">
        <w:rPr>
          <w:rFonts w:ascii="仿宋" w:eastAsia="仿宋" w:hAnsi="仿宋" w:hint="eastAsia"/>
          <w:sz w:val="30"/>
          <w:szCs w:val="30"/>
        </w:rPr>
        <w:t>结算确认</w:t>
      </w:r>
    </w:p>
    <w:p w14:paraId="0C7670D3" w14:textId="383F52EF" w:rsidR="000D6149" w:rsidRPr="001D077C" w:rsidRDefault="00B75E14">
      <w:pPr>
        <w:ind w:firstLineChars="200" w:firstLine="600"/>
        <w:rPr>
          <w:rFonts w:ascii="仿宋" w:eastAsia="仿宋" w:hAnsi="仿宋"/>
          <w:sz w:val="30"/>
          <w:szCs w:val="30"/>
        </w:rPr>
      </w:pPr>
      <w:r w:rsidRPr="001D077C">
        <w:rPr>
          <w:rFonts w:ascii="仿宋" w:eastAsia="仿宋" w:hAnsi="仿宋" w:hint="eastAsia"/>
          <w:sz w:val="30"/>
          <w:szCs w:val="30"/>
        </w:rPr>
        <w:t>境内投资者应在结算日前一个银行间债券市场工作日</w:t>
      </w:r>
      <w:r w:rsidR="00B86D0C">
        <w:rPr>
          <w:rFonts w:ascii="仿宋" w:eastAsia="仿宋" w:hAnsi="仿宋"/>
          <w:sz w:val="30"/>
          <w:szCs w:val="30"/>
        </w:rPr>
        <w:t>16</w:t>
      </w:r>
      <w:r w:rsidR="00635949">
        <w:rPr>
          <w:rFonts w:ascii="仿宋" w:eastAsia="仿宋" w:hAnsi="仿宋" w:hint="eastAsia"/>
          <w:sz w:val="30"/>
          <w:szCs w:val="30"/>
        </w:rPr>
        <w:t>:</w:t>
      </w:r>
      <w:r w:rsidRPr="001D077C">
        <w:rPr>
          <w:rFonts w:ascii="仿宋" w:eastAsia="仿宋" w:hAnsi="仿宋"/>
          <w:sz w:val="30"/>
          <w:szCs w:val="30"/>
        </w:rPr>
        <w:t>30前</w:t>
      </w:r>
      <w:r w:rsidRPr="001D077C">
        <w:rPr>
          <w:rFonts w:ascii="仿宋" w:eastAsia="仿宋" w:hAnsi="仿宋" w:hint="eastAsia"/>
          <w:sz w:val="30"/>
          <w:szCs w:val="30"/>
        </w:rPr>
        <w:t>，</w:t>
      </w:r>
      <w:r w:rsidRPr="001D077C">
        <w:rPr>
          <w:rFonts w:ascii="仿宋" w:eastAsia="仿宋" w:hAnsi="仿宋"/>
          <w:sz w:val="30"/>
          <w:szCs w:val="30"/>
        </w:rPr>
        <w:t>通过上海清算所客户端或</w:t>
      </w:r>
      <w:r w:rsidRPr="001D077C">
        <w:rPr>
          <w:rFonts w:ascii="仿宋" w:eastAsia="仿宋" w:hAnsi="仿宋" w:hint="eastAsia"/>
          <w:sz w:val="30"/>
          <w:szCs w:val="30"/>
        </w:rPr>
        <w:t>系统直联</w:t>
      </w:r>
      <w:r w:rsidRPr="001D077C">
        <w:rPr>
          <w:rFonts w:ascii="仿宋" w:eastAsia="仿宋" w:hAnsi="仿宋"/>
          <w:sz w:val="30"/>
          <w:szCs w:val="30"/>
        </w:rPr>
        <w:t>完成结算确认</w:t>
      </w:r>
      <w:r w:rsidRPr="001D077C">
        <w:rPr>
          <w:rFonts w:ascii="仿宋" w:eastAsia="仿宋" w:hAnsi="仿宋" w:hint="eastAsia"/>
          <w:sz w:val="30"/>
          <w:szCs w:val="30"/>
        </w:rPr>
        <w:t>。</w:t>
      </w:r>
    </w:p>
    <w:p w14:paraId="36D301C1" w14:textId="705D6D05"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逾期未完成结算确认的，上海清算所终止办理该笔结算。</w:t>
      </w:r>
      <w:r w:rsidRPr="001D077C">
        <w:rPr>
          <w:rFonts w:ascii="仿宋" w:eastAsia="仿宋" w:hAnsi="仿宋" w:hint="eastAsia"/>
          <w:sz w:val="30"/>
          <w:szCs w:val="30"/>
        </w:rPr>
        <w:t>境内投资</w:t>
      </w:r>
      <w:r w:rsidRPr="001D077C">
        <w:rPr>
          <w:rFonts w:ascii="仿宋" w:eastAsia="仿宋" w:hAnsi="仿宋"/>
          <w:sz w:val="30"/>
          <w:szCs w:val="30"/>
        </w:rPr>
        <w:t>者</w:t>
      </w:r>
      <w:r w:rsidRPr="001D077C">
        <w:rPr>
          <w:rFonts w:ascii="仿宋" w:eastAsia="仿宋" w:hAnsi="仿宋" w:cs="仿宋_GB2312" w:hint="eastAsia"/>
          <w:kern w:val="0"/>
          <w:sz w:val="30"/>
          <w:szCs w:val="30"/>
        </w:rPr>
        <w:t>可于当日</w:t>
      </w:r>
      <w:r w:rsidRPr="001D077C">
        <w:rPr>
          <w:rFonts w:ascii="仿宋" w:eastAsia="仿宋" w:hAnsi="仿宋" w:cs="仿宋_GB2312"/>
          <w:kern w:val="0"/>
          <w:sz w:val="30"/>
          <w:szCs w:val="30"/>
        </w:rPr>
        <w:t>17:30</w:t>
      </w:r>
      <w:r w:rsidRPr="001D077C">
        <w:rPr>
          <w:rFonts w:ascii="仿宋" w:eastAsia="仿宋" w:hAnsi="仿宋" w:cs="仿宋_GB2312" w:hint="eastAsia"/>
          <w:kern w:val="0"/>
          <w:sz w:val="30"/>
          <w:szCs w:val="30"/>
        </w:rPr>
        <w:t>后通过客户端或系统直联查询到相关交易数据状态为已</w:t>
      </w:r>
      <w:r w:rsidR="00B86D0C">
        <w:rPr>
          <w:rFonts w:ascii="仿宋" w:eastAsia="仿宋" w:hAnsi="仿宋" w:cs="仿宋_GB2312" w:hint="eastAsia"/>
          <w:kern w:val="0"/>
          <w:sz w:val="30"/>
          <w:szCs w:val="30"/>
        </w:rPr>
        <w:t>拒绝</w:t>
      </w:r>
      <w:r w:rsidRPr="001D077C">
        <w:rPr>
          <w:rFonts w:ascii="仿宋" w:eastAsia="仿宋" w:hAnsi="仿宋" w:cs="仿宋_GB2312" w:hint="eastAsia"/>
          <w:kern w:val="0"/>
          <w:sz w:val="30"/>
          <w:szCs w:val="30"/>
        </w:rPr>
        <w:t>。</w:t>
      </w:r>
    </w:p>
    <w:p w14:paraId="57F71E4E" w14:textId="77777777" w:rsidR="000D6149" w:rsidRPr="001D077C" w:rsidRDefault="00B75E14">
      <w:pPr>
        <w:ind w:firstLine="600"/>
        <w:rPr>
          <w:rFonts w:ascii="仿宋" w:eastAsia="仿宋" w:hAnsi="仿宋"/>
          <w:sz w:val="30"/>
          <w:szCs w:val="30"/>
        </w:rPr>
      </w:pPr>
      <w:r w:rsidRPr="001D077C">
        <w:rPr>
          <w:rFonts w:ascii="仿宋" w:eastAsia="仿宋" w:hAnsi="仿宋"/>
          <w:sz w:val="30"/>
          <w:szCs w:val="30"/>
        </w:rPr>
        <w:t>5.2.2</w:t>
      </w:r>
      <w:r w:rsidRPr="001D077C">
        <w:rPr>
          <w:rFonts w:ascii="仿宋" w:eastAsia="仿宋" w:hAnsi="仿宋" w:hint="eastAsia"/>
          <w:sz w:val="30"/>
          <w:szCs w:val="30"/>
        </w:rPr>
        <w:t>结算指令提交</w:t>
      </w:r>
    </w:p>
    <w:p w14:paraId="3E528455" w14:textId="4B2C3C9F" w:rsidR="000D6149" w:rsidRPr="00EB142D" w:rsidRDefault="00B75E14">
      <w:pPr>
        <w:ind w:firstLine="600"/>
        <w:rPr>
          <w:rFonts w:ascii="仿宋" w:eastAsia="仿宋" w:hAnsi="仿宋"/>
          <w:sz w:val="30"/>
          <w:szCs w:val="30"/>
        </w:rPr>
      </w:pPr>
      <w:r w:rsidRPr="001D077C">
        <w:rPr>
          <w:rFonts w:ascii="仿宋" w:eastAsia="仿宋" w:hAnsi="仿宋" w:hint="eastAsia"/>
          <w:sz w:val="30"/>
          <w:szCs w:val="30"/>
        </w:rPr>
        <w:t>境内投资者完成结算确认的，上海清算所</w:t>
      </w:r>
      <w:r w:rsidR="00B86D0C">
        <w:rPr>
          <w:rFonts w:ascii="仿宋" w:eastAsia="仿宋" w:hAnsi="仿宋" w:hint="eastAsia"/>
          <w:sz w:val="30"/>
          <w:szCs w:val="30"/>
        </w:rPr>
        <w:t>生成内部结算指令，并</w:t>
      </w:r>
      <w:r w:rsidRPr="001D077C">
        <w:rPr>
          <w:rFonts w:ascii="仿宋" w:eastAsia="仿宋" w:hAnsi="仿宋" w:hint="eastAsia"/>
          <w:sz w:val="30"/>
          <w:szCs w:val="30"/>
        </w:rPr>
        <w:t>在结算日前一个银行间债券市场工作日，按照</w:t>
      </w:r>
      <w:r w:rsidRPr="001D077C">
        <w:rPr>
          <w:rFonts w:ascii="仿宋" w:eastAsia="仿宋" w:hAnsi="仿宋"/>
          <w:sz w:val="30"/>
          <w:szCs w:val="30"/>
        </w:rPr>
        <w:t>CMU相关规定提交结算指令</w:t>
      </w:r>
      <w:r w:rsidRPr="001D077C">
        <w:rPr>
          <w:rFonts w:ascii="仿宋" w:eastAsia="仿宋" w:hAnsi="仿宋" w:hint="eastAsia"/>
          <w:sz w:val="30"/>
          <w:szCs w:val="30"/>
        </w:rPr>
        <w:t>。</w:t>
      </w:r>
      <w:r w:rsidRPr="00EB142D">
        <w:rPr>
          <w:rFonts w:ascii="仿宋" w:eastAsia="仿宋" w:hAnsi="仿宋" w:hint="eastAsia"/>
          <w:sz w:val="30"/>
          <w:szCs w:val="30"/>
        </w:rPr>
        <w:t>上海清算所向</w:t>
      </w:r>
      <w:r w:rsidRPr="00EB142D">
        <w:rPr>
          <w:rFonts w:ascii="仿宋" w:eastAsia="仿宋" w:hAnsi="仿宋"/>
          <w:sz w:val="30"/>
          <w:szCs w:val="30"/>
        </w:rPr>
        <w:t>CMU提交的结算指令要素包括：交易类别</w:t>
      </w:r>
      <w:r w:rsidRPr="00EB142D">
        <w:rPr>
          <w:rFonts w:ascii="仿宋" w:eastAsia="仿宋" w:hAnsi="仿宋" w:hint="eastAsia"/>
          <w:sz w:val="30"/>
          <w:szCs w:val="30"/>
        </w:rPr>
        <w:t>（</w:t>
      </w:r>
      <w:r w:rsidRPr="00EB142D">
        <w:rPr>
          <w:rFonts w:ascii="仿宋" w:eastAsia="仿宋" w:hAnsi="仿宋"/>
          <w:sz w:val="30"/>
          <w:szCs w:val="30"/>
        </w:rPr>
        <w:t>Transaction Type</w:t>
      </w:r>
      <w:r w:rsidRPr="00EB142D">
        <w:rPr>
          <w:rFonts w:ascii="仿宋" w:eastAsia="仿宋" w:hAnsi="仿宋" w:hint="eastAsia"/>
          <w:sz w:val="30"/>
          <w:szCs w:val="30"/>
        </w:rPr>
        <w:t>）、中央证券托管机构代码（</w:t>
      </w:r>
      <w:r w:rsidRPr="00EB142D">
        <w:rPr>
          <w:rFonts w:ascii="仿宋" w:eastAsia="仿宋" w:hAnsi="仿宋"/>
          <w:sz w:val="30"/>
          <w:szCs w:val="30"/>
        </w:rPr>
        <w:t>CSD Code</w:t>
      </w:r>
      <w:r w:rsidRPr="00EB142D">
        <w:rPr>
          <w:rFonts w:ascii="仿宋" w:eastAsia="仿宋" w:hAnsi="仿宋" w:hint="eastAsia"/>
          <w:sz w:val="30"/>
          <w:szCs w:val="30"/>
        </w:rPr>
        <w:t>）、结算日期（</w:t>
      </w:r>
      <w:r w:rsidRPr="00EB142D">
        <w:rPr>
          <w:rFonts w:ascii="仿宋" w:eastAsia="仿宋" w:hAnsi="仿宋"/>
          <w:sz w:val="30"/>
          <w:szCs w:val="30"/>
        </w:rPr>
        <w:t>Settlement Date</w:t>
      </w:r>
      <w:r w:rsidRPr="00EB142D">
        <w:rPr>
          <w:rFonts w:ascii="仿宋" w:eastAsia="仿宋" w:hAnsi="仿宋" w:hint="eastAsia"/>
          <w:sz w:val="30"/>
          <w:szCs w:val="30"/>
        </w:rPr>
        <w:t>）、参与者账户代码（</w:t>
      </w:r>
      <w:r w:rsidRPr="00EB142D">
        <w:rPr>
          <w:rFonts w:ascii="仿宋" w:eastAsia="仿宋" w:hAnsi="仿宋"/>
          <w:sz w:val="30"/>
          <w:szCs w:val="30"/>
        </w:rPr>
        <w:t>Participant）</w:t>
      </w:r>
      <w:r w:rsidRPr="00EB142D">
        <w:rPr>
          <w:rFonts w:ascii="仿宋" w:eastAsia="仿宋" w:hAnsi="仿宋" w:hint="eastAsia"/>
          <w:sz w:val="30"/>
          <w:szCs w:val="30"/>
        </w:rPr>
        <w:t>、交易对手账户代码（</w:t>
      </w:r>
      <w:r w:rsidRPr="00EB142D">
        <w:rPr>
          <w:rFonts w:ascii="仿宋" w:eastAsia="仿宋" w:hAnsi="仿宋"/>
          <w:sz w:val="30"/>
          <w:szCs w:val="30"/>
        </w:rPr>
        <w:t>Counterparty）</w:t>
      </w:r>
      <w:r w:rsidRPr="00EB142D">
        <w:rPr>
          <w:rFonts w:ascii="仿宋" w:eastAsia="仿宋" w:hAnsi="仿宋" w:hint="eastAsia"/>
          <w:sz w:val="30"/>
          <w:szCs w:val="30"/>
        </w:rPr>
        <w:t>、证券代码类别（</w:t>
      </w:r>
      <w:r w:rsidRPr="00EB142D">
        <w:rPr>
          <w:rFonts w:ascii="仿宋" w:eastAsia="仿宋" w:hAnsi="仿宋"/>
          <w:sz w:val="30"/>
          <w:szCs w:val="30"/>
        </w:rPr>
        <w:t>Securities Indicator</w:t>
      </w:r>
      <w:r w:rsidRPr="00EB142D">
        <w:rPr>
          <w:rFonts w:ascii="仿宋" w:eastAsia="仿宋" w:hAnsi="仿宋" w:hint="eastAsia"/>
          <w:sz w:val="30"/>
          <w:szCs w:val="30"/>
        </w:rPr>
        <w:t>）、证券代码（</w:t>
      </w:r>
      <w:r w:rsidRPr="00EB142D">
        <w:rPr>
          <w:rFonts w:ascii="仿宋" w:eastAsia="仿宋" w:hAnsi="仿宋"/>
          <w:sz w:val="30"/>
          <w:szCs w:val="30"/>
        </w:rPr>
        <w:t>Securities Code</w:t>
      </w:r>
      <w:r w:rsidRPr="00EB142D">
        <w:rPr>
          <w:rFonts w:ascii="仿宋" w:eastAsia="仿宋" w:hAnsi="仿宋" w:hint="eastAsia"/>
          <w:sz w:val="30"/>
          <w:szCs w:val="30"/>
        </w:rPr>
        <w:t>）、债券面额（</w:t>
      </w:r>
      <w:r w:rsidRPr="00EB142D">
        <w:rPr>
          <w:rFonts w:ascii="仿宋" w:eastAsia="仿宋" w:hAnsi="仿宋"/>
          <w:sz w:val="30"/>
          <w:szCs w:val="30"/>
        </w:rPr>
        <w:t>Quantity）</w:t>
      </w:r>
      <w:r w:rsidRPr="00EB142D">
        <w:rPr>
          <w:rFonts w:ascii="仿宋" w:eastAsia="仿宋" w:hAnsi="仿宋" w:hint="eastAsia"/>
          <w:sz w:val="30"/>
          <w:szCs w:val="30"/>
        </w:rPr>
        <w:t>、本方指令编号（</w:t>
      </w:r>
      <w:r w:rsidRPr="00EB142D">
        <w:rPr>
          <w:rFonts w:ascii="仿宋" w:eastAsia="仿宋" w:hAnsi="仿宋"/>
          <w:sz w:val="30"/>
          <w:szCs w:val="30"/>
        </w:rPr>
        <w:t>Participant TRN</w:t>
      </w:r>
      <w:r w:rsidRPr="00EB142D">
        <w:rPr>
          <w:rFonts w:ascii="仿宋" w:eastAsia="仿宋" w:hAnsi="仿宋" w:hint="eastAsia"/>
          <w:sz w:val="30"/>
          <w:szCs w:val="30"/>
        </w:rPr>
        <w:t>）、结算币种（</w:t>
      </w:r>
      <w:r w:rsidRPr="00EB142D">
        <w:rPr>
          <w:rFonts w:ascii="仿宋" w:eastAsia="仿宋" w:hAnsi="仿宋"/>
          <w:sz w:val="30"/>
          <w:szCs w:val="30"/>
        </w:rPr>
        <w:t>Settlement Currency</w:t>
      </w:r>
      <w:r w:rsidR="000216E9">
        <w:rPr>
          <w:rFonts w:ascii="仿宋" w:eastAsia="仿宋" w:hAnsi="仿宋" w:hint="eastAsia"/>
          <w:sz w:val="30"/>
          <w:szCs w:val="30"/>
        </w:rPr>
        <w:t>，</w:t>
      </w:r>
      <w:r w:rsidR="000216E9">
        <w:rPr>
          <w:rFonts w:ascii="仿宋" w:eastAsia="仿宋" w:hAnsi="仿宋"/>
          <w:sz w:val="30"/>
          <w:szCs w:val="30"/>
        </w:rPr>
        <w:t>纯券过户结算不填写</w:t>
      </w:r>
      <w:r w:rsidRPr="00EB142D">
        <w:rPr>
          <w:rFonts w:ascii="仿宋" w:eastAsia="仿宋" w:hAnsi="仿宋" w:hint="eastAsia"/>
          <w:sz w:val="30"/>
          <w:szCs w:val="30"/>
        </w:rPr>
        <w:t>）、结算金额（</w:t>
      </w:r>
      <w:r w:rsidRPr="00EB142D">
        <w:rPr>
          <w:rFonts w:ascii="仿宋" w:eastAsia="仿宋" w:hAnsi="仿宋"/>
          <w:sz w:val="30"/>
          <w:szCs w:val="30"/>
        </w:rPr>
        <w:t>Settlement Amount</w:t>
      </w:r>
      <w:r w:rsidR="000216E9">
        <w:rPr>
          <w:rFonts w:ascii="仿宋" w:eastAsia="仿宋" w:hAnsi="仿宋" w:hint="eastAsia"/>
          <w:sz w:val="30"/>
          <w:szCs w:val="30"/>
        </w:rPr>
        <w:t>，</w:t>
      </w:r>
      <w:r w:rsidR="000216E9">
        <w:rPr>
          <w:rFonts w:ascii="仿宋" w:eastAsia="仿宋" w:hAnsi="仿宋"/>
          <w:sz w:val="30"/>
          <w:szCs w:val="30"/>
        </w:rPr>
        <w:t>纯券过户结算不填写</w:t>
      </w:r>
      <w:r w:rsidRPr="00EB142D">
        <w:rPr>
          <w:rFonts w:ascii="仿宋" w:eastAsia="仿宋" w:hAnsi="仿宋" w:hint="eastAsia"/>
          <w:sz w:val="30"/>
          <w:szCs w:val="30"/>
        </w:rPr>
        <w:t>）、附言（</w:t>
      </w:r>
      <w:r w:rsidRPr="00EB142D">
        <w:rPr>
          <w:rFonts w:ascii="仿宋" w:eastAsia="仿宋" w:hAnsi="仿宋"/>
          <w:sz w:val="30"/>
          <w:szCs w:val="30"/>
        </w:rPr>
        <w:t>Remarks）</w:t>
      </w:r>
      <w:r w:rsidRPr="00EB142D">
        <w:rPr>
          <w:rFonts w:ascii="仿宋" w:eastAsia="仿宋" w:hAnsi="仿宋" w:hint="eastAsia"/>
          <w:sz w:val="30"/>
          <w:szCs w:val="30"/>
        </w:rPr>
        <w:t>等要素。</w:t>
      </w:r>
    </w:p>
    <w:p w14:paraId="7EAB7D3A" w14:textId="2CBB2400" w:rsidR="000D6149" w:rsidRPr="001D077C" w:rsidRDefault="00B75E14">
      <w:pPr>
        <w:ind w:firstLine="600"/>
        <w:rPr>
          <w:rFonts w:ascii="仿宋" w:eastAsia="仿宋" w:hAnsi="仿宋"/>
          <w:sz w:val="30"/>
          <w:szCs w:val="30"/>
        </w:rPr>
      </w:pPr>
      <w:r w:rsidRPr="00EB142D">
        <w:rPr>
          <w:rFonts w:ascii="仿宋" w:eastAsia="仿宋" w:hAnsi="仿宋"/>
          <w:sz w:val="30"/>
          <w:szCs w:val="30"/>
        </w:rPr>
        <w:t>其中</w:t>
      </w:r>
      <w:r w:rsidRPr="00EB142D">
        <w:rPr>
          <w:rFonts w:ascii="仿宋" w:eastAsia="仿宋" w:hAnsi="仿宋" w:hint="eastAsia"/>
          <w:sz w:val="30"/>
          <w:szCs w:val="30"/>
        </w:rPr>
        <w:t>，</w:t>
      </w:r>
      <w:r w:rsidR="00EB142D" w:rsidRPr="00FB7EC4">
        <w:rPr>
          <w:rFonts w:ascii="仿宋" w:eastAsia="仿宋" w:hAnsi="仿宋" w:hint="eastAsia"/>
          <w:sz w:val="30"/>
          <w:szCs w:val="30"/>
        </w:rPr>
        <w:t>交易类别根据结算币种及实际情况填写（</w:t>
      </w:r>
      <w:r w:rsidR="00EB142D" w:rsidRPr="00EB142D">
        <w:rPr>
          <w:rFonts w:ascii="仿宋" w:eastAsia="仿宋" w:hAnsi="仿宋"/>
          <w:sz w:val="30"/>
          <w:szCs w:val="30"/>
        </w:rPr>
        <w:t xml:space="preserve">Receive </w:t>
      </w:r>
      <w:r w:rsidR="00297476">
        <w:rPr>
          <w:rFonts w:ascii="仿宋" w:eastAsia="仿宋" w:hAnsi="仿宋"/>
          <w:sz w:val="30"/>
          <w:szCs w:val="30"/>
        </w:rPr>
        <w:t>A</w:t>
      </w:r>
      <w:r w:rsidR="00EB142D" w:rsidRPr="00EB142D">
        <w:rPr>
          <w:rFonts w:ascii="仿宋" w:eastAsia="仿宋" w:hAnsi="仿宋"/>
          <w:sz w:val="30"/>
          <w:szCs w:val="30"/>
        </w:rPr>
        <w:t>/</w:t>
      </w:r>
      <w:r w:rsidR="00297476">
        <w:rPr>
          <w:rFonts w:ascii="仿宋" w:eastAsia="仿宋" w:hAnsi="仿宋"/>
          <w:sz w:val="30"/>
          <w:szCs w:val="30"/>
        </w:rPr>
        <w:t>P</w:t>
      </w:r>
      <w:r w:rsidR="00297476">
        <w:rPr>
          <w:rFonts w:ascii="仿宋" w:eastAsia="仿宋" w:hAnsi="仿宋" w:hint="eastAsia"/>
          <w:sz w:val="30"/>
          <w:szCs w:val="30"/>
        </w:rPr>
        <w:t>、</w:t>
      </w:r>
      <w:r w:rsidR="00297476">
        <w:rPr>
          <w:rFonts w:ascii="仿宋" w:eastAsia="仿宋" w:hAnsi="仿宋"/>
          <w:sz w:val="30"/>
          <w:szCs w:val="30"/>
        </w:rPr>
        <w:t>Deliver A/P</w:t>
      </w:r>
      <w:r w:rsidR="00297476">
        <w:rPr>
          <w:rFonts w:ascii="仿宋" w:eastAsia="仿宋" w:hAnsi="仿宋" w:hint="eastAsia"/>
          <w:sz w:val="30"/>
          <w:szCs w:val="30"/>
        </w:rPr>
        <w:t>、</w:t>
      </w:r>
      <w:r w:rsidR="00EB142D" w:rsidRPr="00EB142D">
        <w:rPr>
          <w:rFonts w:ascii="仿宋" w:eastAsia="仿宋" w:hAnsi="仿宋"/>
          <w:sz w:val="30"/>
          <w:szCs w:val="30"/>
        </w:rPr>
        <w:t>Receive FoP</w:t>
      </w:r>
      <w:r w:rsidR="00297476">
        <w:rPr>
          <w:rFonts w:ascii="仿宋" w:eastAsia="仿宋" w:hAnsi="仿宋" w:hint="eastAsia"/>
          <w:sz w:val="30"/>
          <w:szCs w:val="30"/>
        </w:rPr>
        <w:t>、</w:t>
      </w:r>
      <w:r w:rsidR="00EB142D" w:rsidRPr="00EB142D">
        <w:rPr>
          <w:rFonts w:ascii="仿宋" w:eastAsia="仿宋" w:hAnsi="仿宋"/>
          <w:sz w:val="30"/>
          <w:szCs w:val="30"/>
        </w:rPr>
        <w:t>Deliver FoP</w:t>
      </w:r>
      <w:r w:rsidR="00EB142D" w:rsidRPr="00FB7EC4">
        <w:rPr>
          <w:rFonts w:ascii="仿宋" w:eastAsia="仿宋" w:hAnsi="仿宋" w:hint="eastAsia"/>
          <w:sz w:val="30"/>
          <w:szCs w:val="30"/>
        </w:rPr>
        <w:t>）；</w:t>
      </w:r>
      <w:r w:rsidRPr="00EB142D">
        <w:rPr>
          <w:rFonts w:ascii="仿宋" w:eastAsia="仿宋" w:hAnsi="仿宋"/>
          <w:sz w:val="30"/>
          <w:szCs w:val="30"/>
        </w:rPr>
        <w:t>参与者账户代码填写</w:t>
      </w:r>
      <w:r w:rsidRPr="00EB142D">
        <w:rPr>
          <w:rFonts w:ascii="仿宋" w:eastAsia="仿宋" w:hAnsi="仿宋" w:hint="eastAsia"/>
          <w:sz w:val="30"/>
          <w:szCs w:val="30"/>
        </w:rPr>
        <w:t>境内投资者对应的上海清算所名义持有人账户代码</w:t>
      </w:r>
      <w:r w:rsidR="00EB142D" w:rsidRPr="00FB7EC4">
        <w:rPr>
          <w:rFonts w:ascii="仿宋" w:eastAsia="仿宋" w:hAnsi="仿宋" w:hint="eastAsia"/>
          <w:sz w:val="30"/>
          <w:szCs w:val="30"/>
        </w:rPr>
        <w:t>；</w:t>
      </w:r>
      <w:r w:rsidRPr="00EB142D">
        <w:rPr>
          <w:rFonts w:ascii="仿宋" w:eastAsia="仿宋" w:hAnsi="仿宋" w:hint="eastAsia"/>
          <w:sz w:val="30"/>
          <w:szCs w:val="30"/>
        </w:rPr>
        <w:t>证券代码类别选择</w:t>
      </w:r>
      <w:r w:rsidRPr="00EB142D">
        <w:rPr>
          <w:rFonts w:ascii="仿宋" w:eastAsia="仿宋" w:hAnsi="仿宋"/>
          <w:sz w:val="30"/>
          <w:szCs w:val="30"/>
        </w:rPr>
        <w:t>Issue Number</w:t>
      </w:r>
      <w:r w:rsidR="00EB142D" w:rsidRPr="00FB7EC4">
        <w:rPr>
          <w:rFonts w:ascii="仿宋" w:eastAsia="仿宋" w:hAnsi="仿宋" w:hint="eastAsia"/>
          <w:sz w:val="30"/>
          <w:szCs w:val="30"/>
        </w:rPr>
        <w:t>；</w:t>
      </w:r>
      <w:r w:rsidRPr="00EB142D">
        <w:rPr>
          <w:rFonts w:ascii="仿宋" w:eastAsia="仿宋" w:hAnsi="仿宋" w:hint="eastAsia"/>
          <w:sz w:val="30"/>
          <w:szCs w:val="30"/>
        </w:rPr>
        <w:t>本方指令编号填写上海清算所为该笔成交数据分配的</w:t>
      </w:r>
      <w:r w:rsidRPr="00EB142D">
        <w:rPr>
          <w:rFonts w:ascii="仿宋" w:eastAsia="仿宋" w:hAnsi="仿宋"/>
          <w:sz w:val="30"/>
          <w:szCs w:val="30"/>
        </w:rPr>
        <w:t>交易</w:t>
      </w:r>
      <w:r w:rsidRPr="00EB142D">
        <w:rPr>
          <w:rFonts w:ascii="仿宋" w:eastAsia="仿宋" w:hAnsi="仿宋" w:hint="eastAsia"/>
          <w:sz w:val="30"/>
          <w:szCs w:val="30"/>
        </w:rPr>
        <w:t>编号（仅数字部分）</w:t>
      </w:r>
      <w:r w:rsidR="00EB142D" w:rsidRPr="00FB7EC4">
        <w:rPr>
          <w:rFonts w:ascii="仿宋" w:eastAsia="仿宋" w:hAnsi="仿宋" w:hint="eastAsia"/>
          <w:sz w:val="30"/>
          <w:szCs w:val="30"/>
        </w:rPr>
        <w:t>；</w:t>
      </w:r>
      <w:r w:rsidRPr="00EB142D">
        <w:rPr>
          <w:rFonts w:ascii="仿宋" w:eastAsia="仿宋" w:hAnsi="仿宋" w:hint="eastAsia"/>
          <w:sz w:val="30"/>
          <w:szCs w:val="30"/>
        </w:rPr>
        <w:t>附言填写上海清算所为该笔成交数据分配的交易编号。</w:t>
      </w:r>
    </w:p>
    <w:p w14:paraId="13F01DCC" w14:textId="7A57D0DF" w:rsidR="000D6149" w:rsidRPr="001D077C" w:rsidRDefault="00B75E14">
      <w:pPr>
        <w:ind w:firstLineChars="200" w:firstLine="600"/>
        <w:rPr>
          <w:rFonts w:ascii="仿宋" w:eastAsia="仿宋" w:hAnsi="仿宋"/>
          <w:sz w:val="30"/>
          <w:szCs w:val="30"/>
        </w:rPr>
      </w:pPr>
      <w:r w:rsidRPr="001D077C">
        <w:rPr>
          <w:rFonts w:ascii="仿宋" w:eastAsia="仿宋" w:hAnsi="仿宋"/>
          <w:sz w:val="30"/>
          <w:szCs w:val="30"/>
        </w:rPr>
        <w:t>CMU对结算指令进行合规性检查</w:t>
      </w:r>
      <w:r w:rsidRPr="001D077C">
        <w:rPr>
          <w:rFonts w:ascii="仿宋" w:eastAsia="仿宋" w:hAnsi="仿宋" w:hint="eastAsia"/>
          <w:sz w:val="30"/>
          <w:szCs w:val="30"/>
        </w:rPr>
        <w:t>。</w:t>
      </w:r>
      <w:r w:rsidRPr="001D077C">
        <w:rPr>
          <w:rFonts w:ascii="仿宋" w:eastAsia="仿宋" w:hAnsi="仿宋" w:cs="仿宋_GB2312" w:hint="eastAsia"/>
          <w:kern w:val="0"/>
          <w:sz w:val="30"/>
          <w:szCs w:val="30"/>
        </w:rPr>
        <w:t>结算指令未能通过</w:t>
      </w:r>
      <w:r w:rsidRPr="001D077C">
        <w:rPr>
          <w:rFonts w:ascii="仿宋" w:eastAsia="仿宋" w:hAnsi="仿宋" w:cs="仿宋_GB2312"/>
          <w:kern w:val="0"/>
          <w:sz w:val="30"/>
          <w:szCs w:val="30"/>
        </w:rPr>
        <w:t>CMU</w:t>
      </w:r>
      <w:r w:rsidRPr="001D077C">
        <w:rPr>
          <w:rFonts w:ascii="仿宋" w:eastAsia="仿宋" w:hAnsi="仿宋" w:cs="仿宋_GB2312" w:hint="eastAsia"/>
          <w:kern w:val="0"/>
          <w:sz w:val="30"/>
          <w:szCs w:val="30"/>
        </w:rPr>
        <w:t>合规性检查的，上海清算所终止办理该笔结算。境内投资者可于结算日</w:t>
      </w:r>
      <w:r w:rsidRPr="001D077C">
        <w:rPr>
          <w:rFonts w:ascii="仿宋" w:eastAsia="仿宋" w:hAnsi="仿宋" w:cs="仿宋_GB2312"/>
          <w:kern w:val="0"/>
          <w:sz w:val="30"/>
          <w:szCs w:val="30"/>
        </w:rPr>
        <w:t>17:30</w:t>
      </w:r>
      <w:r w:rsidRPr="001D077C">
        <w:rPr>
          <w:rFonts w:ascii="仿宋" w:eastAsia="仿宋" w:hAnsi="仿宋" w:cs="仿宋_GB2312" w:hint="eastAsia"/>
          <w:kern w:val="0"/>
          <w:sz w:val="30"/>
          <w:szCs w:val="30"/>
        </w:rPr>
        <w:t>后通过</w:t>
      </w:r>
      <w:r w:rsidRPr="001D077C">
        <w:rPr>
          <w:rFonts w:ascii="仿宋" w:eastAsia="仿宋" w:hAnsi="仿宋"/>
          <w:sz w:val="30"/>
          <w:szCs w:val="30"/>
        </w:rPr>
        <w:t>客户端或</w:t>
      </w:r>
      <w:r w:rsidRPr="001D077C">
        <w:rPr>
          <w:rFonts w:ascii="仿宋" w:eastAsia="仿宋" w:hAnsi="仿宋" w:hint="eastAsia"/>
          <w:sz w:val="30"/>
          <w:szCs w:val="30"/>
        </w:rPr>
        <w:t>系统</w:t>
      </w:r>
      <w:r w:rsidRPr="001D077C">
        <w:rPr>
          <w:rFonts w:ascii="仿宋" w:eastAsia="仿宋" w:hAnsi="仿宋"/>
          <w:sz w:val="30"/>
          <w:szCs w:val="30"/>
        </w:rPr>
        <w:t>直联</w:t>
      </w:r>
      <w:r w:rsidRPr="001D077C">
        <w:rPr>
          <w:rFonts w:ascii="仿宋" w:eastAsia="仿宋" w:hAnsi="仿宋" w:cs="仿宋_GB2312" w:hint="eastAsia"/>
          <w:kern w:val="0"/>
          <w:sz w:val="30"/>
          <w:szCs w:val="30"/>
        </w:rPr>
        <w:t>查询到相关</w:t>
      </w:r>
      <w:r w:rsidR="00B86D0C">
        <w:rPr>
          <w:rFonts w:ascii="仿宋" w:eastAsia="仿宋" w:hAnsi="仿宋" w:cs="仿宋_GB2312" w:hint="eastAsia"/>
          <w:kern w:val="0"/>
          <w:sz w:val="30"/>
          <w:szCs w:val="30"/>
        </w:rPr>
        <w:t>结算指令状态为失败</w:t>
      </w:r>
      <w:r w:rsidRPr="001D077C">
        <w:rPr>
          <w:rFonts w:ascii="仿宋" w:eastAsia="仿宋" w:hAnsi="仿宋" w:hint="eastAsia"/>
          <w:sz w:val="30"/>
          <w:szCs w:val="30"/>
        </w:rPr>
        <w:t>。</w:t>
      </w:r>
    </w:p>
    <w:p w14:paraId="7DB3DB2B" w14:textId="4B598C65" w:rsidR="000D6149" w:rsidRPr="001D077C" w:rsidRDefault="00B75E14">
      <w:pPr>
        <w:ind w:firstLine="600"/>
        <w:rPr>
          <w:rFonts w:ascii="仿宋" w:eastAsia="仿宋" w:hAnsi="仿宋"/>
          <w:sz w:val="30"/>
          <w:szCs w:val="30"/>
        </w:rPr>
      </w:pPr>
      <w:r w:rsidRPr="001D077C">
        <w:rPr>
          <w:rFonts w:ascii="仿宋" w:eastAsia="仿宋" w:hAnsi="仿宋"/>
          <w:sz w:val="30"/>
          <w:szCs w:val="30"/>
        </w:rPr>
        <w:t>5.2.3</w:t>
      </w:r>
      <w:r w:rsidR="00C30A03">
        <w:rPr>
          <w:rFonts w:ascii="仿宋" w:eastAsia="仿宋" w:hAnsi="仿宋" w:hint="eastAsia"/>
          <w:sz w:val="30"/>
          <w:szCs w:val="30"/>
        </w:rPr>
        <w:t>券款对付结算</w:t>
      </w:r>
    </w:p>
    <w:p w14:paraId="77EC0C6F" w14:textId="456BE126" w:rsidR="000D6149" w:rsidRPr="001D077C" w:rsidRDefault="00C30A03">
      <w:pPr>
        <w:ind w:firstLineChars="200" w:firstLine="600"/>
        <w:rPr>
          <w:rFonts w:ascii="仿宋" w:eastAsia="仿宋" w:hAnsi="仿宋" w:cs="仿宋_GB2312"/>
          <w:kern w:val="0"/>
          <w:sz w:val="30"/>
          <w:szCs w:val="30"/>
        </w:rPr>
      </w:pPr>
      <w:r>
        <w:rPr>
          <w:rFonts w:ascii="仿宋" w:eastAsia="仿宋" w:hAnsi="仿宋" w:hint="eastAsia"/>
          <w:sz w:val="30"/>
          <w:szCs w:val="30"/>
        </w:rPr>
        <w:t>CMU为</w:t>
      </w:r>
      <w:r>
        <w:rPr>
          <w:rFonts w:ascii="仿宋" w:eastAsia="仿宋" w:hAnsi="仿宋" w:cs="仿宋_GB2312" w:hint="eastAsia"/>
          <w:kern w:val="0"/>
          <w:sz w:val="30"/>
          <w:szCs w:val="30"/>
        </w:rPr>
        <w:t>结算币种</w:t>
      </w:r>
      <w:r w:rsidR="00875FB3">
        <w:rPr>
          <w:rFonts w:ascii="仿宋" w:eastAsia="仿宋" w:hAnsi="仿宋" w:cs="仿宋_GB2312" w:hint="eastAsia"/>
          <w:kern w:val="0"/>
          <w:sz w:val="30"/>
          <w:szCs w:val="30"/>
        </w:rPr>
        <w:t>是</w:t>
      </w:r>
      <w:r>
        <w:rPr>
          <w:rFonts w:ascii="仿宋" w:eastAsia="仿宋" w:hAnsi="仿宋" w:cs="仿宋_GB2312" w:hint="eastAsia"/>
          <w:kern w:val="0"/>
          <w:sz w:val="30"/>
          <w:szCs w:val="30"/>
        </w:rPr>
        <w:t>人民币、港币的结算指令</w:t>
      </w:r>
      <w:r>
        <w:rPr>
          <w:rFonts w:ascii="仿宋" w:eastAsia="仿宋" w:hAnsi="仿宋"/>
          <w:sz w:val="30"/>
          <w:szCs w:val="30"/>
        </w:rPr>
        <w:t>办理券款对付</w:t>
      </w:r>
      <w:r>
        <w:rPr>
          <w:rFonts w:ascii="仿宋" w:eastAsia="仿宋" w:hAnsi="仿宋" w:hint="eastAsia"/>
          <w:sz w:val="30"/>
          <w:szCs w:val="30"/>
        </w:rPr>
        <w:t>结算。</w:t>
      </w:r>
      <w:r w:rsidR="00B75E14" w:rsidRPr="001D077C">
        <w:rPr>
          <w:rFonts w:ascii="仿宋" w:eastAsia="仿宋" w:hAnsi="仿宋" w:cs="仿宋_GB2312" w:hint="eastAsia"/>
          <w:kern w:val="0"/>
          <w:sz w:val="30"/>
          <w:szCs w:val="30"/>
        </w:rPr>
        <w:t>结算日，</w:t>
      </w:r>
      <w:r w:rsidR="00B75E14" w:rsidRPr="001D077C">
        <w:rPr>
          <w:rFonts w:ascii="仿宋" w:eastAsia="仿宋" w:hAnsi="仿宋" w:cs="仿宋_GB2312"/>
          <w:kern w:val="0"/>
          <w:sz w:val="30"/>
          <w:szCs w:val="30"/>
        </w:rPr>
        <w:t>CMU检查</w:t>
      </w:r>
      <w:r w:rsidR="00B75E14" w:rsidRPr="001D077C">
        <w:rPr>
          <w:rFonts w:ascii="仿宋" w:eastAsia="仿宋" w:hAnsi="仿宋" w:cs="仿宋_GB2312" w:hint="eastAsia"/>
          <w:kern w:val="0"/>
          <w:sz w:val="30"/>
          <w:szCs w:val="30"/>
        </w:rPr>
        <w:t>付券方债券账户头寸是否足额。付券方头寸足额的，</w:t>
      </w:r>
      <w:r w:rsidR="00B75E14" w:rsidRPr="001D077C">
        <w:rPr>
          <w:rFonts w:ascii="仿宋" w:eastAsia="仿宋" w:hAnsi="仿宋" w:cs="仿宋_GB2312"/>
          <w:kern w:val="0"/>
          <w:sz w:val="30"/>
          <w:szCs w:val="30"/>
        </w:rPr>
        <w:t>CMU冻结足额标的债券，并向CIPS发送附加金融市场交易信息的CIPS135报文。CMU通过</w:t>
      </w:r>
      <w:r w:rsidR="00B75E14" w:rsidRPr="001D077C">
        <w:rPr>
          <w:rFonts w:ascii="仿宋" w:eastAsia="仿宋" w:hAnsi="仿宋" w:cs="仿宋_GB2312" w:hint="eastAsia"/>
          <w:kern w:val="0"/>
          <w:sz w:val="30"/>
          <w:szCs w:val="30"/>
        </w:rPr>
        <w:t>境内投资者对应的</w:t>
      </w:r>
      <w:r w:rsidR="00B75E14" w:rsidRPr="001D077C">
        <w:rPr>
          <w:rFonts w:ascii="仿宋" w:eastAsia="仿宋" w:hAnsi="仿宋" w:cs="仿宋_GB2312"/>
          <w:kern w:val="0"/>
          <w:sz w:val="30"/>
          <w:szCs w:val="30"/>
        </w:rPr>
        <w:t>CIPS资金账户办理资金</w:t>
      </w:r>
      <w:r w:rsidR="00B75E14" w:rsidRPr="001D077C">
        <w:rPr>
          <w:rFonts w:ascii="仿宋" w:eastAsia="仿宋" w:hAnsi="仿宋" w:cs="仿宋_GB2312" w:hint="eastAsia"/>
          <w:kern w:val="0"/>
          <w:sz w:val="30"/>
          <w:szCs w:val="30"/>
        </w:rPr>
        <w:t>划转。</w:t>
      </w:r>
      <w:r w:rsidR="00B75E14" w:rsidRPr="001D077C">
        <w:rPr>
          <w:rFonts w:ascii="仿宋" w:eastAsia="仿宋" w:hAnsi="仿宋" w:cs="仿宋_GB2312"/>
          <w:kern w:val="0"/>
          <w:sz w:val="30"/>
          <w:szCs w:val="30"/>
        </w:rPr>
        <w:t>CIPS向CIPS付款直接参与者和CIPS收款直接参与者转发CIPS135报文。</w:t>
      </w:r>
      <w:r w:rsidR="00B75E14" w:rsidRPr="001D077C">
        <w:rPr>
          <w:rFonts w:ascii="仿宋" w:eastAsia="仿宋" w:hAnsi="仿宋" w:cs="仿宋_GB2312" w:hint="eastAsia"/>
          <w:kern w:val="0"/>
          <w:sz w:val="30"/>
          <w:szCs w:val="30"/>
        </w:rPr>
        <w:t>应注意，</w:t>
      </w:r>
      <w:r w:rsidR="00B75E14" w:rsidRPr="001D077C">
        <w:rPr>
          <w:rFonts w:ascii="仿宋" w:eastAsia="仿宋" w:hAnsi="仿宋" w:cs="仿宋_GB2312"/>
          <w:kern w:val="0"/>
          <w:sz w:val="30"/>
          <w:szCs w:val="30"/>
        </w:rPr>
        <w:t>CMU将在CIPS135报文附言栏位填写上海清算所为该笔成交数据分配的交易编号</w:t>
      </w:r>
      <w:r w:rsidR="00B75E14" w:rsidRPr="001D077C">
        <w:rPr>
          <w:rFonts w:ascii="仿宋" w:eastAsia="仿宋" w:hAnsi="仿宋" w:cs="仿宋_GB2312" w:hint="eastAsia"/>
          <w:kern w:val="0"/>
          <w:sz w:val="30"/>
          <w:szCs w:val="30"/>
        </w:rPr>
        <w:t>，</w:t>
      </w:r>
      <w:r w:rsidR="00B75E14" w:rsidRPr="001D077C">
        <w:rPr>
          <w:rFonts w:ascii="仿宋" w:eastAsia="仿宋" w:hAnsi="仿宋" w:cs="仿宋_GB2312"/>
          <w:kern w:val="0"/>
          <w:sz w:val="30"/>
          <w:szCs w:val="30"/>
        </w:rPr>
        <w:t>以便于</w:t>
      </w:r>
      <w:r w:rsidR="00B75E14" w:rsidRPr="001D077C">
        <w:rPr>
          <w:rFonts w:ascii="仿宋" w:eastAsia="仿宋" w:hAnsi="仿宋" w:cs="仿宋_GB2312" w:hint="eastAsia"/>
          <w:kern w:val="0"/>
          <w:sz w:val="30"/>
          <w:szCs w:val="30"/>
        </w:rPr>
        <w:t>境内投资者核对报文支付信息与金融市场交易信息。</w:t>
      </w:r>
    </w:p>
    <w:p w14:paraId="35A5FC6E" w14:textId="56A93C34"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境内投资者（如果是</w:t>
      </w:r>
      <w:r w:rsidRPr="001D077C">
        <w:rPr>
          <w:rFonts w:ascii="仿宋" w:eastAsia="仿宋" w:hAnsi="仿宋" w:cs="仿宋_GB2312"/>
          <w:kern w:val="0"/>
          <w:sz w:val="30"/>
          <w:szCs w:val="30"/>
        </w:rPr>
        <w:t>CIPS直接参与者）或其委托的CIPS</w:t>
      </w:r>
      <w:r w:rsidRPr="001D077C">
        <w:rPr>
          <w:rFonts w:ascii="仿宋" w:eastAsia="仿宋" w:hAnsi="仿宋" w:cs="仿宋_GB2312" w:hint="eastAsia"/>
          <w:kern w:val="0"/>
          <w:sz w:val="30"/>
          <w:szCs w:val="30"/>
        </w:rPr>
        <w:t>直接参与者作为付款方的，应核实</w:t>
      </w:r>
      <w:r w:rsidRPr="001D077C">
        <w:rPr>
          <w:rFonts w:ascii="仿宋" w:eastAsia="仿宋" w:hAnsi="仿宋" w:cs="仿宋_GB2312"/>
          <w:kern w:val="0"/>
          <w:sz w:val="30"/>
          <w:szCs w:val="30"/>
        </w:rPr>
        <w:t>CIPS135</w:t>
      </w:r>
      <w:r w:rsidRPr="001D077C">
        <w:rPr>
          <w:rFonts w:ascii="仿宋" w:eastAsia="仿宋" w:hAnsi="仿宋" w:cs="仿宋_GB2312" w:hint="eastAsia"/>
          <w:kern w:val="0"/>
          <w:sz w:val="30"/>
          <w:szCs w:val="30"/>
        </w:rPr>
        <w:t>报文支付信息与金融市场交易信息无误，并在结算日</w:t>
      </w:r>
      <w:r w:rsidR="00B86D0C">
        <w:rPr>
          <w:rFonts w:ascii="仿宋" w:eastAsia="仿宋" w:hAnsi="仿宋" w:cs="仿宋_GB2312"/>
          <w:kern w:val="0"/>
          <w:sz w:val="30"/>
          <w:szCs w:val="30"/>
        </w:rPr>
        <w:t>16</w:t>
      </w:r>
      <w:r w:rsidRPr="001D077C">
        <w:rPr>
          <w:rFonts w:ascii="仿宋" w:eastAsia="仿宋" w:hAnsi="仿宋" w:cs="仿宋_GB2312"/>
          <w:kern w:val="0"/>
          <w:sz w:val="30"/>
          <w:szCs w:val="30"/>
        </w:rPr>
        <w:t>:30</w:t>
      </w:r>
      <w:r w:rsidRPr="001D077C">
        <w:rPr>
          <w:rFonts w:ascii="仿宋" w:eastAsia="仿宋" w:hAnsi="仿宋" w:cs="仿宋_GB2312" w:hint="eastAsia"/>
          <w:kern w:val="0"/>
          <w:sz w:val="30"/>
          <w:szCs w:val="30"/>
        </w:rPr>
        <w:t>前通过</w:t>
      </w:r>
      <w:r w:rsidRPr="001D077C">
        <w:rPr>
          <w:rFonts w:ascii="仿宋" w:eastAsia="仿宋" w:hAnsi="仿宋" w:cs="仿宋_GB2312"/>
          <w:kern w:val="0"/>
          <w:sz w:val="30"/>
          <w:szCs w:val="30"/>
        </w:rPr>
        <w:t>CIPS136报文向CIPS反馈同意办理资金划转。CIPS根据CIPS136报文办理资金划转，并通过CIPS601报文反馈CMU资金划转结果。CMU根据资金划转结果，完成债券过户。</w:t>
      </w:r>
    </w:p>
    <w:p w14:paraId="3BD1D669" w14:textId="35778915" w:rsidR="000D6149" w:rsidRDefault="00B75E14">
      <w:pPr>
        <w:ind w:firstLineChars="200" w:firstLine="600"/>
        <w:rPr>
          <w:rFonts w:ascii="仿宋" w:eastAsia="仿宋" w:hAnsi="仿宋" w:cs="仿宋_GB2312"/>
          <w:kern w:val="0"/>
          <w:sz w:val="30"/>
          <w:szCs w:val="30"/>
        </w:rPr>
      </w:pPr>
      <w:r w:rsidRPr="001D077C">
        <w:rPr>
          <w:rFonts w:ascii="仿宋" w:eastAsia="仿宋" w:hAnsi="仿宋" w:cs="仿宋_GB2312"/>
          <w:kern w:val="0"/>
          <w:sz w:val="30"/>
          <w:szCs w:val="30"/>
        </w:rPr>
        <w:t>截至结算日</w:t>
      </w:r>
      <w:r w:rsidR="00B86D0C">
        <w:rPr>
          <w:rFonts w:ascii="仿宋" w:eastAsia="仿宋" w:hAnsi="仿宋" w:cs="仿宋_GB2312"/>
          <w:kern w:val="0"/>
          <w:sz w:val="30"/>
          <w:szCs w:val="30"/>
        </w:rPr>
        <w:t>16</w:t>
      </w:r>
      <w:r w:rsidRPr="001D077C">
        <w:rPr>
          <w:rFonts w:ascii="仿宋" w:eastAsia="仿宋" w:hAnsi="仿宋" w:cs="仿宋_GB2312"/>
          <w:kern w:val="0"/>
          <w:sz w:val="30"/>
          <w:szCs w:val="30"/>
        </w:rPr>
        <w:t>:30，</w:t>
      </w:r>
      <w:r w:rsidRPr="001D077C">
        <w:rPr>
          <w:rFonts w:ascii="仿宋" w:eastAsia="仿宋" w:hAnsi="仿宋" w:cs="仿宋_GB2312" w:hint="eastAsia"/>
          <w:kern w:val="0"/>
          <w:sz w:val="30"/>
          <w:szCs w:val="30"/>
        </w:rPr>
        <w:t>付券方债券头寸不足或付款方资金划转未完成的，上海清算所将向</w:t>
      </w:r>
      <w:r w:rsidRPr="001D077C">
        <w:rPr>
          <w:rFonts w:ascii="仿宋" w:eastAsia="仿宋" w:hAnsi="仿宋" w:cs="仿宋_GB2312"/>
          <w:kern w:val="0"/>
          <w:sz w:val="30"/>
          <w:szCs w:val="30"/>
        </w:rPr>
        <w:t>CMU提交结算指令撤销申请，终止办理该笔券款对付结算。</w:t>
      </w:r>
    </w:p>
    <w:p w14:paraId="7C1B5ACC" w14:textId="3C43FF4A" w:rsidR="003F0A01" w:rsidRDefault="003F0A01" w:rsidP="003F0A01">
      <w:pPr>
        <w:ind w:firstLine="600"/>
        <w:rPr>
          <w:rFonts w:ascii="仿宋" w:eastAsia="仿宋" w:hAnsi="仿宋"/>
          <w:sz w:val="30"/>
          <w:szCs w:val="30"/>
        </w:rPr>
      </w:pPr>
      <w:r w:rsidRPr="001D077C">
        <w:rPr>
          <w:rFonts w:ascii="仿宋" w:eastAsia="仿宋" w:hAnsi="仿宋"/>
          <w:sz w:val="30"/>
          <w:szCs w:val="30"/>
        </w:rPr>
        <w:t>5.2.</w:t>
      </w:r>
      <w:r>
        <w:rPr>
          <w:rFonts w:ascii="仿宋" w:eastAsia="仿宋" w:hAnsi="仿宋"/>
          <w:sz w:val="30"/>
          <w:szCs w:val="30"/>
        </w:rPr>
        <w:t>4</w:t>
      </w:r>
      <w:r>
        <w:rPr>
          <w:rFonts w:ascii="仿宋" w:eastAsia="仿宋" w:hAnsi="仿宋" w:hint="eastAsia"/>
          <w:sz w:val="30"/>
          <w:szCs w:val="30"/>
        </w:rPr>
        <w:t>纯券过户结算</w:t>
      </w:r>
    </w:p>
    <w:p w14:paraId="40775073" w14:textId="4693ECB5" w:rsidR="003F0A01" w:rsidRPr="001D077C" w:rsidRDefault="003F0A01" w:rsidP="003F0A01">
      <w:pPr>
        <w:ind w:firstLineChars="200" w:firstLine="600"/>
        <w:rPr>
          <w:rFonts w:ascii="仿宋" w:eastAsia="仿宋" w:hAnsi="仿宋" w:cs="仿宋_GB2312"/>
          <w:kern w:val="0"/>
          <w:sz w:val="30"/>
          <w:szCs w:val="30"/>
        </w:rPr>
      </w:pPr>
      <w:r w:rsidRPr="005914FD">
        <w:rPr>
          <w:rFonts w:ascii="仿宋" w:eastAsia="仿宋" w:hAnsi="仿宋" w:hint="eastAsia"/>
          <w:sz w:val="30"/>
          <w:szCs w:val="30"/>
        </w:rPr>
        <w:t>CMU为结算币种</w:t>
      </w:r>
      <w:r w:rsidR="00875FB3">
        <w:rPr>
          <w:rFonts w:ascii="仿宋" w:eastAsia="仿宋" w:hAnsi="仿宋" w:hint="eastAsia"/>
          <w:sz w:val="30"/>
          <w:szCs w:val="30"/>
        </w:rPr>
        <w:t>是</w:t>
      </w:r>
      <w:r w:rsidRPr="005914FD">
        <w:rPr>
          <w:rFonts w:ascii="仿宋" w:eastAsia="仿宋" w:hAnsi="仿宋" w:hint="eastAsia"/>
          <w:sz w:val="30"/>
          <w:szCs w:val="30"/>
        </w:rPr>
        <w:t>美元、欧元的结算</w:t>
      </w:r>
      <w:r w:rsidR="00987DF4">
        <w:rPr>
          <w:rFonts w:ascii="仿宋" w:eastAsia="仿宋" w:hAnsi="仿宋" w:hint="eastAsia"/>
          <w:sz w:val="30"/>
          <w:szCs w:val="30"/>
        </w:rPr>
        <w:t>指令</w:t>
      </w:r>
      <w:r w:rsidRPr="005914FD">
        <w:rPr>
          <w:rFonts w:ascii="仿宋" w:eastAsia="仿宋" w:hAnsi="仿宋" w:hint="eastAsia"/>
          <w:sz w:val="30"/>
          <w:szCs w:val="30"/>
        </w:rPr>
        <w:t>办理纯券过户结算。结算日，CMU检查</w:t>
      </w:r>
      <w:r>
        <w:rPr>
          <w:rFonts w:ascii="仿宋" w:eastAsia="仿宋" w:hAnsi="仿宋" w:cs="仿宋_GB2312" w:hint="eastAsia"/>
          <w:kern w:val="0"/>
          <w:sz w:val="30"/>
          <w:szCs w:val="30"/>
        </w:rPr>
        <w:t>付券方债券账户头寸是否足额。付券方头寸足额的，</w:t>
      </w:r>
      <w:r w:rsidRPr="005914FD">
        <w:rPr>
          <w:rFonts w:ascii="仿宋" w:eastAsia="仿宋" w:hAnsi="仿宋" w:hint="eastAsia"/>
          <w:sz w:val="30"/>
          <w:szCs w:val="30"/>
        </w:rPr>
        <w:t>CMU将债券从</w:t>
      </w:r>
      <w:r>
        <w:rPr>
          <w:rFonts w:ascii="仿宋" w:eastAsia="仿宋" w:hAnsi="仿宋" w:cs="仿宋_GB2312" w:hint="eastAsia"/>
          <w:kern w:val="0"/>
          <w:sz w:val="30"/>
          <w:szCs w:val="30"/>
        </w:rPr>
        <w:t>付券方</w:t>
      </w:r>
      <w:r w:rsidRPr="005914FD">
        <w:rPr>
          <w:rFonts w:ascii="仿宋" w:eastAsia="仿宋" w:hAnsi="仿宋" w:hint="eastAsia"/>
          <w:sz w:val="30"/>
          <w:szCs w:val="30"/>
        </w:rPr>
        <w:t>债券账户划转至</w:t>
      </w:r>
      <w:r>
        <w:rPr>
          <w:rFonts w:ascii="仿宋" w:eastAsia="仿宋" w:hAnsi="仿宋" w:hint="eastAsia"/>
          <w:sz w:val="30"/>
          <w:szCs w:val="30"/>
        </w:rPr>
        <w:t>收券方债券账户，完成债券过户。截至结算日16:30，</w:t>
      </w:r>
      <w:r>
        <w:rPr>
          <w:rFonts w:ascii="仿宋" w:eastAsia="仿宋" w:hAnsi="仿宋" w:cs="仿宋_GB2312" w:hint="eastAsia"/>
          <w:kern w:val="0"/>
          <w:sz w:val="30"/>
          <w:szCs w:val="30"/>
        </w:rPr>
        <w:t>付券方</w:t>
      </w:r>
      <w:r w:rsidRPr="005914FD">
        <w:rPr>
          <w:rFonts w:ascii="仿宋" w:eastAsia="仿宋" w:hAnsi="仿宋" w:hint="eastAsia"/>
          <w:sz w:val="30"/>
          <w:szCs w:val="30"/>
        </w:rPr>
        <w:t>债券账户头寸不足，</w:t>
      </w:r>
      <w:r>
        <w:rPr>
          <w:rFonts w:ascii="仿宋" w:eastAsia="仿宋" w:hAnsi="仿宋" w:cs="仿宋_GB2312" w:hint="eastAsia"/>
          <w:kern w:val="0"/>
          <w:sz w:val="30"/>
          <w:szCs w:val="30"/>
        </w:rPr>
        <w:t>上海清算所将向</w:t>
      </w:r>
      <w:r>
        <w:rPr>
          <w:rFonts w:ascii="仿宋" w:eastAsia="仿宋" w:hAnsi="仿宋" w:cs="仿宋_GB2312"/>
          <w:kern w:val="0"/>
          <w:sz w:val="30"/>
          <w:szCs w:val="30"/>
        </w:rPr>
        <w:t>CMU提交结算指令撤销申请，终止办理该笔纯券过户结算</w:t>
      </w:r>
      <w:r w:rsidRPr="005914FD">
        <w:rPr>
          <w:rFonts w:ascii="仿宋" w:eastAsia="仿宋" w:hAnsi="仿宋" w:hint="eastAsia"/>
          <w:sz w:val="30"/>
          <w:szCs w:val="30"/>
        </w:rPr>
        <w:t>。</w:t>
      </w:r>
      <w:r w:rsidR="00875FB3">
        <w:rPr>
          <w:rFonts w:ascii="仿宋" w:eastAsia="仿宋" w:hAnsi="仿宋" w:hint="eastAsia"/>
          <w:sz w:val="30"/>
          <w:szCs w:val="30"/>
        </w:rPr>
        <w:t>相关交易的</w:t>
      </w:r>
      <w:r>
        <w:rPr>
          <w:rFonts w:ascii="仿宋" w:eastAsia="仿宋" w:hAnsi="仿宋" w:hint="eastAsia"/>
          <w:sz w:val="30"/>
          <w:szCs w:val="30"/>
        </w:rPr>
        <w:t>资金结算由境内投资者与</w:t>
      </w:r>
      <w:r w:rsidRPr="00F55D98">
        <w:rPr>
          <w:rFonts w:ascii="仿宋" w:eastAsia="仿宋" w:hAnsi="仿宋" w:hint="eastAsia"/>
          <w:sz w:val="30"/>
          <w:szCs w:val="30"/>
        </w:rPr>
        <w:t>香港做市商</w:t>
      </w:r>
      <w:r>
        <w:rPr>
          <w:rFonts w:ascii="仿宋" w:eastAsia="仿宋" w:hAnsi="仿宋" w:hint="eastAsia"/>
          <w:sz w:val="30"/>
          <w:szCs w:val="30"/>
        </w:rPr>
        <w:t>自行</w:t>
      </w:r>
      <w:r w:rsidR="00875FB3">
        <w:rPr>
          <w:rFonts w:ascii="仿宋" w:eastAsia="仿宋" w:hAnsi="仿宋" w:hint="eastAsia"/>
          <w:sz w:val="30"/>
          <w:szCs w:val="30"/>
        </w:rPr>
        <w:t>办理</w:t>
      </w:r>
      <w:r>
        <w:rPr>
          <w:rFonts w:ascii="仿宋" w:eastAsia="仿宋" w:hAnsi="仿宋" w:hint="eastAsia"/>
          <w:sz w:val="30"/>
          <w:szCs w:val="30"/>
        </w:rPr>
        <w:t>。</w:t>
      </w:r>
    </w:p>
    <w:p w14:paraId="3C562DDC" w14:textId="33ECA9C1"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sz w:val="30"/>
          <w:szCs w:val="30"/>
        </w:rPr>
        <w:t>5.2.</w:t>
      </w:r>
      <w:r w:rsidR="003F0A01">
        <w:rPr>
          <w:rFonts w:ascii="仿宋" w:eastAsia="仿宋" w:hAnsi="仿宋"/>
          <w:sz w:val="30"/>
          <w:szCs w:val="30"/>
        </w:rPr>
        <w:t>5</w:t>
      </w:r>
      <w:r w:rsidRPr="001D077C">
        <w:rPr>
          <w:rFonts w:ascii="仿宋" w:eastAsia="仿宋" w:hAnsi="仿宋" w:cs="仿宋_GB2312" w:hint="eastAsia"/>
          <w:kern w:val="0"/>
          <w:sz w:val="30"/>
          <w:szCs w:val="30"/>
        </w:rPr>
        <w:t>“南向通”债券账户结算处理</w:t>
      </w:r>
    </w:p>
    <w:p w14:paraId="512A21D8" w14:textId="41B2FE7E" w:rsidR="000D6149" w:rsidRPr="001D077C" w:rsidRDefault="00B75E14">
      <w:pPr>
        <w:ind w:firstLine="600"/>
        <w:rPr>
          <w:rFonts w:ascii="仿宋" w:eastAsia="仿宋" w:hAnsi="仿宋"/>
          <w:sz w:val="30"/>
          <w:szCs w:val="30"/>
        </w:rPr>
      </w:pPr>
      <w:r w:rsidRPr="001D077C">
        <w:rPr>
          <w:rFonts w:ascii="仿宋" w:eastAsia="仿宋" w:hAnsi="仿宋"/>
          <w:sz w:val="30"/>
          <w:szCs w:val="30"/>
        </w:rPr>
        <w:t>CMU结算成功的，上海清算所在结算日17:30前</w:t>
      </w:r>
      <w:r w:rsidRPr="001D077C">
        <w:rPr>
          <w:rFonts w:ascii="仿宋" w:eastAsia="仿宋" w:hAnsi="仿宋" w:hint="eastAsia"/>
          <w:sz w:val="30"/>
          <w:szCs w:val="30"/>
        </w:rPr>
        <w:t>逐笔办理“南向通”债券账户债券结算，增加</w:t>
      </w:r>
      <w:r w:rsidRPr="001D077C">
        <w:rPr>
          <w:rFonts w:ascii="仿宋" w:eastAsia="仿宋" w:hAnsi="仿宋"/>
          <w:sz w:val="30"/>
          <w:szCs w:val="30"/>
        </w:rPr>
        <w:t>/减少该账</w:t>
      </w:r>
      <w:r w:rsidRPr="001D077C">
        <w:rPr>
          <w:rFonts w:ascii="仿宋" w:eastAsia="仿宋" w:hAnsi="仿宋" w:hint="eastAsia"/>
          <w:sz w:val="30"/>
          <w:szCs w:val="30"/>
        </w:rPr>
        <w:t>户标的债券余额。境内投资者可于结算日</w:t>
      </w:r>
      <w:r w:rsidRPr="001D077C">
        <w:rPr>
          <w:rFonts w:ascii="仿宋" w:eastAsia="仿宋" w:hAnsi="仿宋"/>
          <w:sz w:val="30"/>
          <w:szCs w:val="30"/>
        </w:rPr>
        <w:t>17:30后</w:t>
      </w:r>
      <w:r w:rsidRPr="001D077C">
        <w:rPr>
          <w:rFonts w:ascii="仿宋" w:eastAsia="仿宋" w:hAnsi="仿宋" w:hint="eastAsia"/>
          <w:sz w:val="30"/>
          <w:szCs w:val="30"/>
        </w:rPr>
        <w:t>通过客户端或系统直联查询结算结果。</w:t>
      </w:r>
    </w:p>
    <w:p w14:paraId="58613BE6" w14:textId="1B0E6782" w:rsidR="000D6149" w:rsidRPr="001D077C" w:rsidRDefault="00B75E14">
      <w:pPr>
        <w:ind w:firstLine="600"/>
      </w:pPr>
      <w:r w:rsidRPr="001D077C">
        <w:rPr>
          <w:rFonts w:ascii="仿宋" w:eastAsia="仿宋" w:hAnsi="仿宋"/>
          <w:sz w:val="30"/>
          <w:szCs w:val="30"/>
        </w:rPr>
        <w:t>CMU结算失败的，上海清算所</w:t>
      </w:r>
      <w:r w:rsidRPr="001D077C">
        <w:rPr>
          <w:rFonts w:ascii="仿宋" w:eastAsia="仿宋" w:hAnsi="仿宋" w:hint="eastAsia"/>
          <w:sz w:val="30"/>
          <w:szCs w:val="30"/>
        </w:rPr>
        <w:t>在结算日</w:t>
      </w:r>
      <w:r w:rsidRPr="001D077C">
        <w:rPr>
          <w:rFonts w:ascii="仿宋" w:eastAsia="仿宋" w:hAnsi="仿宋"/>
          <w:sz w:val="30"/>
          <w:szCs w:val="30"/>
        </w:rPr>
        <w:t>17:30</w:t>
      </w:r>
      <w:r w:rsidRPr="001D077C">
        <w:rPr>
          <w:rFonts w:ascii="仿宋" w:eastAsia="仿宋" w:hAnsi="仿宋" w:hint="eastAsia"/>
          <w:sz w:val="30"/>
          <w:szCs w:val="30"/>
        </w:rPr>
        <w:t>终止办理“南向通”债券账户债券结算。境内投资者可于结算日</w:t>
      </w:r>
      <w:r w:rsidRPr="001D077C">
        <w:rPr>
          <w:rFonts w:ascii="仿宋" w:eastAsia="仿宋" w:hAnsi="仿宋"/>
          <w:sz w:val="30"/>
          <w:szCs w:val="30"/>
        </w:rPr>
        <w:t>17:30</w:t>
      </w:r>
      <w:r w:rsidRPr="001D077C">
        <w:rPr>
          <w:rFonts w:ascii="仿宋" w:eastAsia="仿宋" w:hAnsi="仿宋" w:hint="eastAsia"/>
          <w:sz w:val="30"/>
          <w:szCs w:val="30"/>
        </w:rPr>
        <w:t>后通过客户端或系统直联查询到相关</w:t>
      </w:r>
      <w:r w:rsidR="00302822">
        <w:rPr>
          <w:rFonts w:ascii="仿宋" w:eastAsia="仿宋" w:hAnsi="仿宋" w:hint="eastAsia"/>
          <w:sz w:val="30"/>
          <w:szCs w:val="30"/>
        </w:rPr>
        <w:t>结算指令</w:t>
      </w:r>
      <w:r w:rsidRPr="001D077C">
        <w:rPr>
          <w:rFonts w:ascii="仿宋" w:eastAsia="仿宋" w:hAnsi="仿宋" w:hint="eastAsia"/>
          <w:sz w:val="30"/>
          <w:szCs w:val="30"/>
        </w:rPr>
        <w:t>状态为</w:t>
      </w:r>
      <w:r w:rsidR="00302822">
        <w:rPr>
          <w:rFonts w:ascii="仿宋" w:eastAsia="仿宋" w:hAnsi="仿宋" w:hint="eastAsia"/>
          <w:sz w:val="30"/>
          <w:szCs w:val="30"/>
        </w:rPr>
        <w:t>失败</w:t>
      </w:r>
      <w:r w:rsidRPr="001D077C">
        <w:rPr>
          <w:rFonts w:ascii="仿宋" w:eastAsia="仿宋" w:hAnsi="仿宋" w:hint="eastAsia"/>
          <w:sz w:val="30"/>
          <w:szCs w:val="30"/>
        </w:rPr>
        <w:t>。</w:t>
      </w:r>
    </w:p>
    <w:p w14:paraId="2543DDFE" w14:textId="77777777" w:rsidR="000D6149" w:rsidRPr="001D077C" w:rsidRDefault="00B75E14">
      <w:pPr>
        <w:pStyle w:val="2"/>
      </w:pPr>
      <w:bookmarkStart w:id="30" w:name="_Toc187403361"/>
      <w:r w:rsidRPr="001D077C">
        <w:t>5.3结算失败</w:t>
      </w:r>
      <w:bookmarkEnd w:id="30"/>
    </w:p>
    <w:p w14:paraId="37A82148" w14:textId="77777777" w:rsidR="000D6149" w:rsidRPr="001D077C" w:rsidRDefault="00B75E14">
      <w:pPr>
        <w:spacing w:line="360" w:lineRule="auto"/>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在</w:t>
      </w:r>
      <w:r w:rsidRPr="001D077C">
        <w:rPr>
          <w:rFonts w:ascii="仿宋" w:eastAsia="仿宋" w:hAnsi="仿宋" w:cs="仿宋_GB2312"/>
          <w:kern w:val="0"/>
          <w:sz w:val="30"/>
          <w:szCs w:val="30"/>
        </w:rPr>
        <w:t>全额清算、逐笔结算方式下，因结算一方未</w:t>
      </w:r>
      <w:r w:rsidRPr="001D077C">
        <w:rPr>
          <w:rFonts w:ascii="仿宋" w:eastAsia="仿宋" w:hAnsi="仿宋" w:cs="仿宋_GB2312" w:hint="eastAsia"/>
          <w:kern w:val="0"/>
          <w:sz w:val="30"/>
          <w:szCs w:val="30"/>
        </w:rPr>
        <w:t>按照</w:t>
      </w:r>
      <w:r w:rsidRPr="001D077C">
        <w:rPr>
          <w:rFonts w:ascii="仿宋" w:eastAsia="仿宋" w:hAnsi="仿宋" w:cs="仿宋_GB2312"/>
          <w:kern w:val="0"/>
          <w:sz w:val="30"/>
          <w:szCs w:val="30"/>
        </w:rPr>
        <w:t>规定时间保证资金或债券</w:t>
      </w:r>
      <w:r w:rsidRPr="001D077C">
        <w:rPr>
          <w:rFonts w:ascii="仿宋" w:eastAsia="仿宋" w:hAnsi="仿宋" w:cs="仿宋_GB2312" w:hint="eastAsia"/>
          <w:kern w:val="0"/>
          <w:sz w:val="30"/>
          <w:szCs w:val="30"/>
        </w:rPr>
        <w:t>足额</w:t>
      </w:r>
      <w:r w:rsidRPr="001D077C">
        <w:rPr>
          <w:rFonts w:ascii="仿宋" w:eastAsia="仿宋" w:hAnsi="仿宋" w:cs="仿宋_GB2312"/>
          <w:kern w:val="0"/>
          <w:sz w:val="30"/>
          <w:szCs w:val="30"/>
        </w:rPr>
        <w:t>而导致结算失败的，由责任方承担对其交易对手的违约责任，上海清算所</w:t>
      </w:r>
      <w:r w:rsidRPr="001D077C">
        <w:rPr>
          <w:rFonts w:ascii="仿宋" w:eastAsia="仿宋" w:hAnsi="仿宋" w:cs="仿宋_GB2312" w:hint="eastAsia"/>
          <w:kern w:val="0"/>
          <w:sz w:val="30"/>
          <w:szCs w:val="30"/>
        </w:rPr>
        <w:t>不</w:t>
      </w:r>
      <w:r w:rsidRPr="001D077C">
        <w:rPr>
          <w:rFonts w:ascii="仿宋" w:eastAsia="仿宋" w:hAnsi="仿宋" w:cs="仿宋_GB2312"/>
          <w:kern w:val="0"/>
          <w:sz w:val="30"/>
          <w:szCs w:val="30"/>
        </w:rPr>
        <w:t>承担相关责任。</w:t>
      </w:r>
    </w:p>
    <w:p w14:paraId="48118FFD" w14:textId="77777777" w:rsidR="000D6149" w:rsidRPr="001D077C" w:rsidRDefault="00B75E14">
      <w:pPr>
        <w:pStyle w:val="1"/>
        <w:rPr>
          <w:b w:val="0"/>
        </w:rPr>
      </w:pPr>
      <w:bookmarkStart w:id="31" w:name="_Toc187403362"/>
      <w:r w:rsidRPr="001D077C">
        <w:t>6.</w:t>
      </w:r>
      <w:r w:rsidRPr="001D077C">
        <w:rPr>
          <w:rFonts w:hint="eastAsia"/>
        </w:rPr>
        <w:t>付息兑付处理</w:t>
      </w:r>
      <w:bookmarkEnd w:id="31"/>
    </w:p>
    <w:p w14:paraId="64CDA5AA"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hint="eastAsia"/>
          <w:sz w:val="30"/>
          <w:szCs w:val="30"/>
        </w:rPr>
        <w:t>上海清算所委托</w:t>
      </w:r>
      <w:r w:rsidRPr="001D077C">
        <w:rPr>
          <w:rFonts w:ascii="仿宋" w:eastAsia="仿宋" w:hAnsi="仿宋"/>
          <w:sz w:val="30"/>
          <w:szCs w:val="30"/>
        </w:rPr>
        <w:t>CMU计算</w:t>
      </w:r>
      <w:r w:rsidRPr="001D077C">
        <w:rPr>
          <w:rFonts w:ascii="仿宋" w:eastAsia="仿宋" w:hAnsi="仿宋" w:hint="eastAsia"/>
          <w:sz w:val="30"/>
          <w:szCs w:val="30"/>
        </w:rPr>
        <w:t>境内投资者应收付息兑付资金，并于规定时间内</w:t>
      </w:r>
      <w:r w:rsidR="00F46E67">
        <w:rPr>
          <w:rFonts w:ascii="仿宋" w:eastAsia="仿宋" w:hAnsi="仿宋" w:hint="eastAsia"/>
          <w:sz w:val="30"/>
          <w:szCs w:val="30"/>
        </w:rPr>
        <w:t>委托CMU或</w:t>
      </w:r>
      <w:r w:rsidR="00B62B67">
        <w:rPr>
          <w:rFonts w:ascii="仿宋" w:eastAsia="仿宋" w:hAnsi="仿宋" w:hint="eastAsia"/>
          <w:sz w:val="30"/>
          <w:szCs w:val="30"/>
        </w:rPr>
        <w:t>境外</w:t>
      </w:r>
      <w:r w:rsidR="00F46E67">
        <w:rPr>
          <w:rFonts w:ascii="仿宋" w:eastAsia="仿宋" w:hAnsi="仿宋" w:hint="eastAsia"/>
          <w:sz w:val="30"/>
          <w:szCs w:val="30"/>
        </w:rPr>
        <w:t>结算银行</w:t>
      </w:r>
      <w:r w:rsidRPr="001D077C">
        <w:rPr>
          <w:rFonts w:ascii="仿宋" w:eastAsia="仿宋" w:hAnsi="仿宋" w:hint="eastAsia"/>
          <w:sz w:val="30"/>
          <w:szCs w:val="30"/>
        </w:rPr>
        <w:t>向境内投资者办理付息兑付资金划付。</w:t>
      </w:r>
    </w:p>
    <w:p w14:paraId="405952E9" w14:textId="77777777" w:rsidR="000D6149" w:rsidRPr="001D077C" w:rsidRDefault="00B75E14">
      <w:pPr>
        <w:pStyle w:val="2"/>
        <w:rPr>
          <w:b w:val="0"/>
        </w:rPr>
      </w:pPr>
      <w:bookmarkStart w:id="32" w:name="_Toc187403363"/>
      <w:r w:rsidRPr="001D077C">
        <w:t>6.1付息兑付通知</w:t>
      </w:r>
      <w:bookmarkEnd w:id="32"/>
    </w:p>
    <w:p w14:paraId="3DCE7A8E" w14:textId="77777777" w:rsidR="000D6149" w:rsidRPr="001D077C" w:rsidRDefault="00B75E14">
      <w:pPr>
        <w:ind w:firstLine="600"/>
        <w:rPr>
          <w:rFonts w:ascii="仿宋" w:eastAsia="仿宋" w:hAnsi="仿宋"/>
          <w:sz w:val="30"/>
          <w:szCs w:val="30"/>
        </w:rPr>
      </w:pPr>
      <w:r w:rsidRPr="001D077C">
        <w:rPr>
          <w:rFonts w:ascii="仿宋" w:eastAsia="仿宋" w:hAnsi="仿宋" w:hint="eastAsia"/>
          <w:sz w:val="30"/>
          <w:szCs w:val="30"/>
        </w:rPr>
        <w:t>付息兑付日前五个香港债券市场工作日，</w:t>
      </w:r>
      <w:r w:rsidRPr="001D077C">
        <w:rPr>
          <w:rFonts w:ascii="仿宋" w:eastAsia="仿宋" w:hAnsi="仿宋"/>
          <w:sz w:val="30"/>
          <w:szCs w:val="30"/>
        </w:rPr>
        <w:t>CMU向上海清算所提供持有人公司行为通知单，通知付息兑付标的债券基本情况、付息兑付安排等信息。上海清算所收到CMU通知后，</w:t>
      </w:r>
      <w:r w:rsidRPr="001D077C">
        <w:rPr>
          <w:rFonts w:ascii="仿宋" w:eastAsia="仿宋" w:hAnsi="仿宋" w:hint="eastAsia"/>
          <w:sz w:val="30"/>
          <w:szCs w:val="30"/>
        </w:rPr>
        <w:t>向境内投资者预留邮箱发送持有人公司行为通知单，通知单核心要素包括但不限于付息兑付类型（</w:t>
      </w:r>
      <w:r w:rsidRPr="001D077C">
        <w:rPr>
          <w:rFonts w:ascii="仿宋" w:eastAsia="仿宋" w:hAnsi="仿宋"/>
          <w:sz w:val="30"/>
          <w:szCs w:val="30"/>
        </w:rPr>
        <w:t>CA General Information-Event Type: INTR代表付息</w:t>
      </w:r>
      <w:r w:rsidRPr="001D077C">
        <w:rPr>
          <w:rFonts w:ascii="仿宋" w:eastAsia="仿宋" w:hAnsi="仿宋" w:hint="eastAsia"/>
          <w:sz w:val="30"/>
          <w:szCs w:val="30"/>
        </w:rPr>
        <w:t>；</w:t>
      </w:r>
      <w:r w:rsidRPr="001D077C">
        <w:rPr>
          <w:rFonts w:ascii="仿宋" w:eastAsia="仿宋" w:hAnsi="仿宋"/>
          <w:sz w:val="30"/>
          <w:szCs w:val="30"/>
        </w:rPr>
        <w:t>REDM代表兑付）、证券代码（Underlying Security-Issue Number</w:t>
      </w:r>
      <w:r w:rsidRPr="001D077C">
        <w:rPr>
          <w:rFonts w:ascii="仿宋" w:eastAsia="仿宋" w:hAnsi="仿宋" w:hint="eastAsia"/>
          <w:sz w:val="30"/>
          <w:szCs w:val="30"/>
        </w:rPr>
        <w:t>）、付息兑付登记日（</w:t>
      </w:r>
      <w:r w:rsidRPr="001D077C">
        <w:rPr>
          <w:rFonts w:ascii="仿宋" w:eastAsia="仿宋" w:hAnsi="仿宋"/>
          <w:sz w:val="30"/>
          <w:szCs w:val="30"/>
        </w:rPr>
        <w:t>CA Details-Record Date</w:t>
      </w:r>
      <w:r w:rsidRPr="001D077C">
        <w:rPr>
          <w:rFonts w:ascii="仿宋" w:eastAsia="仿宋" w:hAnsi="仿宋" w:hint="eastAsia"/>
          <w:sz w:val="30"/>
          <w:szCs w:val="30"/>
        </w:rPr>
        <w:t>）、付息兑付日（</w:t>
      </w:r>
      <w:r w:rsidRPr="001D077C">
        <w:rPr>
          <w:rFonts w:ascii="仿宋" w:eastAsia="仿宋" w:hAnsi="仿宋"/>
          <w:sz w:val="30"/>
          <w:szCs w:val="30"/>
        </w:rPr>
        <w:t>CA Details-Payment Date</w:t>
      </w:r>
      <w:r w:rsidRPr="001D077C">
        <w:rPr>
          <w:rFonts w:ascii="仿宋" w:eastAsia="仿宋" w:hAnsi="仿宋" w:hint="eastAsia"/>
          <w:sz w:val="30"/>
          <w:szCs w:val="30"/>
        </w:rPr>
        <w:t>）等。</w:t>
      </w:r>
    </w:p>
    <w:p w14:paraId="35405F1F" w14:textId="77777777" w:rsidR="000D6149" w:rsidRPr="001D077C" w:rsidRDefault="00B75E14">
      <w:pPr>
        <w:ind w:firstLine="600"/>
        <w:rPr>
          <w:rFonts w:ascii="仿宋" w:eastAsia="仿宋" w:hAnsi="仿宋"/>
          <w:sz w:val="30"/>
          <w:szCs w:val="30"/>
        </w:rPr>
      </w:pPr>
      <w:r w:rsidRPr="001D077C">
        <w:rPr>
          <w:rFonts w:ascii="仿宋" w:eastAsia="仿宋" w:hAnsi="仿宋" w:hint="eastAsia"/>
          <w:sz w:val="30"/>
          <w:szCs w:val="30"/>
        </w:rPr>
        <w:t>付息兑付日前五个香港债券市场工作日日终持有标的债券的境内投资者，以及在</w:t>
      </w:r>
      <w:r w:rsidRPr="001D077C">
        <w:rPr>
          <w:rFonts w:ascii="仿宋" w:eastAsia="仿宋" w:hAnsi="仿宋"/>
          <w:sz w:val="30"/>
          <w:szCs w:val="30"/>
        </w:rPr>
        <w:t>CMU系统中存在未来五个香港债券市场工作日内标的债券待结算指令的境内投资者，将获取该持有人公司行为通知单。</w:t>
      </w:r>
    </w:p>
    <w:p w14:paraId="018DF152" w14:textId="77777777" w:rsidR="000D6149" w:rsidRPr="001D077C" w:rsidRDefault="00B75E14">
      <w:pPr>
        <w:pStyle w:val="2"/>
        <w:rPr>
          <w:b w:val="0"/>
        </w:rPr>
      </w:pPr>
      <w:bookmarkStart w:id="33" w:name="_Toc187403364"/>
      <w:r w:rsidRPr="001D077C">
        <w:t>6.2付息兑付资金计算</w:t>
      </w:r>
      <w:bookmarkEnd w:id="33"/>
    </w:p>
    <w:p w14:paraId="3D6F8E16" w14:textId="77777777" w:rsidR="000D6149" w:rsidRPr="001D077C" w:rsidRDefault="00B75E14">
      <w:pPr>
        <w:spacing w:line="360" w:lineRule="auto"/>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付息兑付</w:t>
      </w:r>
      <w:r w:rsidRPr="001D077C">
        <w:rPr>
          <w:rFonts w:ascii="仿宋" w:eastAsia="仿宋" w:hAnsi="仿宋" w:cs="仿宋_GB2312"/>
          <w:kern w:val="0"/>
          <w:sz w:val="30"/>
          <w:szCs w:val="30"/>
        </w:rPr>
        <w:t>登记日，CMU根据上海清算所委托，计算各境内投资者应收付息兑付资金</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并</w:t>
      </w:r>
      <w:r w:rsidRPr="001D077C">
        <w:rPr>
          <w:rFonts w:ascii="仿宋" w:eastAsia="仿宋" w:hAnsi="仿宋" w:cs="仿宋_GB2312" w:hint="eastAsia"/>
          <w:kern w:val="0"/>
          <w:sz w:val="30"/>
          <w:szCs w:val="30"/>
        </w:rPr>
        <w:t>向上海清算所提供</w:t>
      </w:r>
      <w:r w:rsidRPr="001D077C">
        <w:rPr>
          <w:rFonts w:ascii="仿宋" w:eastAsia="仿宋" w:hAnsi="仿宋" w:cs="仿宋_GB2312"/>
          <w:kern w:val="0"/>
          <w:sz w:val="30"/>
          <w:szCs w:val="30"/>
        </w:rPr>
        <w:t>付息兑付通知单</w:t>
      </w:r>
      <w:r w:rsidRPr="001D077C">
        <w:rPr>
          <w:rFonts w:ascii="仿宋" w:eastAsia="仿宋" w:hAnsi="仿宋" w:cs="仿宋_GB2312" w:hint="eastAsia"/>
          <w:kern w:val="0"/>
          <w:sz w:val="30"/>
          <w:szCs w:val="30"/>
        </w:rPr>
        <w:t>，通知应收付息兑付金额等</w:t>
      </w:r>
      <w:r w:rsidRPr="001D077C">
        <w:rPr>
          <w:rFonts w:ascii="仿宋" w:eastAsia="仿宋" w:hAnsi="仿宋" w:hint="eastAsia"/>
          <w:sz w:val="30"/>
          <w:szCs w:val="30"/>
        </w:rPr>
        <w:t>信息</w:t>
      </w:r>
      <w:r w:rsidRPr="001D077C">
        <w:rPr>
          <w:rFonts w:ascii="仿宋" w:eastAsia="仿宋" w:hAnsi="仿宋" w:cs="仿宋_GB2312" w:hint="eastAsia"/>
          <w:kern w:val="0"/>
          <w:sz w:val="30"/>
          <w:szCs w:val="30"/>
        </w:rPr>
        <w:t>。上海清算所收到</w:t>
      </w:r>
      <w:r w:rsidRPr="001D077C">
        <w:rPr>
          <w:rFonts w:ascii="仿宋" w:eastAsia="仿宋" w:hAnsi="仿宋" w:cs="仿宋_GB2312"/>
          <w:kern w:val="0"/>
          <w:sz w:val="30"/>
          <w:szCs w:val="30"/>
        </w:rPr>
        <w:t>CMU通知后，通过相关</w:t>
      </w:r>
      <w:r w:rsidRPr="001D077C">
        <w:rPr>
          <w:rFonts w:ascii="仿宋" w:eastAsia="仿宋" w:hAnsi="仿宋" w:cs="仿宋_GB2312" w:hint="eastAsia"/>
          <w:kern w:val="0"/>
          <w:sz w:val="30"/>
          <w:szCs w:val="30"/>
        </w:rPr>
        <w:t>境内投资者预留邮箱向其提供付息兑付通知单，通知单核心要素包括但不限于付息兑付类型（</w:t>
      </w:r>
      <w:r w:rsidRPr="001D077C">
        <w:rPr>
          <w:rFonts w:ascii="仿宋" w:eastAsia="仿宋" w:hAnsi="仿宋" w:cs="仿宋_GB2312"/>
          <w:kern w:val="0"/>
          <w:sz w:val="30"/>
          <w:szCs w:val="30"/>
        </w:rPr>
        <w:t>Payment Type</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I代表付息；R代表兑付）、付息兑付登记日（Record Date</w:t>
      </w:r>
      <w:r w:rsidRPr="001D077C">
        <w:rPr>
          <w:rFonts w:ascii="仿宋" w:eastAsia="仿宋" w:hAnsi="仿宋" w:cs="仿宋_GB2312" w:hint="eastAsia"/>
          <w:kern w:val="0"/>
          <w:sz w:val="30"/>
          <w:szCs w:val="30"/>
        </w:rPr>
        <w:t>）、付息兑付日（</w:t>
      </w:r>
      <w:r w:rsidRPr="001D077C">
        <w:rPr>
          <w:rFonts w:ascii="仿宋" w:eastAsia="仿宋" w:hAnsi="仿宋" w:cs="仿宋_GB2312"/>
          <w:kern w:val="0"/>
          <w:sz w:val="30"/>
          <w:szCs w:val="30"/>
        </w:rPr>
        <w:t>Payment Date）、证券代码（Issue Number）、应收付息资金金额（Net Coupon/Dividend Amount</w:t>
      </w:r>
      <w:r w:rsidRPr="001D077C">
        <w:rPr>
          <w:rFonts w:ascii="仿宋" w:eastAsia="仿宋" w:hAnsi="仿宋" w:cs="仿宋_GB2312" w:hint="eastAsia"/>
          <w:kern w:val="0"/>
          <w:sz w:val="30"/>
          <w:szCs w:val="30"/>
        </w:rPr>
        <w:t>）、应收兑付资金金额（</w:t>
      </w:r>
      <w:r w:rsidRPr="001D077C">
        <w:rPr>
          <w:rFonts w:ascii="仿宋" w:eastAsia="仿宋" w:hAnsi="仿宋" w:cs="仿宋_GB2312"/>
          <w:kern w:val="0"/>
          <w:sz w:val="30"/>
          <w:szCs w:val="30"/>
        </w:rPr>
        <w:t>Gross Coupon/Dividend Due or Redemption Amount</w:t>
      </w:r>
      <w:r w:rsidRPr="001D077C">
        <w:rPr>
          <w:rFonts w:ascii="仿宋" w:eastAsia="仿宋" w:hAnsi="仿宋" w:cs="仿宋_GB2312" w:hint="eastAsia"/>
          <w:kern w:val="0"/>
          <w:sz w:val="30"/>
          <w:szCs w:val="30"/>
        </w:rPr>
        <w:t>）</w:t>
      </w:r>
      <w:r w:rsidRPr="001D077C">
        <w:rPr>
          <w:rStyle w:val="af"/>
          <w:rFonts w:ascii="仿宋" w:eastAsia="仿宋" w:hAnsi="仿宋" w:cs="仿宋_GB2312"/>
          <w:kern w:val="0"/>
          <w:sz w:val="30"/>
          <w:szCs w:val="30"/>
        </w:rPr>
        <w:footnoteReference w:id="3"/>
      </w:r>
      <w:r w:rsidRPr="001D077C">
        <w:rPr>
          <w:rFonts w:ascii="仿宋" w:eastAsia="仿宋" w:hAnsi="仿宋" w:cs="仿宋_GB2312" w:hint="eastAsia"/>
          <w:kern w:val="0"/>
          <w:sz w:val="30"/>
          <w:szCs w:val="30"/>
        </w:rPr>
        <w:t>等。</w:t>
      </w:r>
    </w:p>
    <w:p w14:paraId="7BAABDC7" w14:textId="77777777" w:rsidR="000D6149" w:rsidRPr="001D077C" w:rsidRDefault="00B75E14">
      <w:pPr>
        <w:pStyle w:val="2"/>
        <w:rPr>
          <w:b w:val="0"/>
        </w:rPr>
      </w:pPr>
      <w:bookmarkStart w:id="34" w:name="_Toc187403365"/>
      <w:r w:rsidRPr="001D077C">
        <w:t>6.3付息兑付资金划付</w:t>
      </w:r>
      <w:bookmarkEnd w:id="34"/>
    </w:p>
    <w:p w14:paraId="603F7427" w14:textId="77777777" w:rsidR="000D6149" w:rsidRDefault="00B75E14">
      <w:pPr>
        <w:ind w:firstLineChars="200" w:firstLine="600"/>
        <w:rPr>
          <w:rFonts w:ascii="仿宋" w:eastAsia="仿宋" w:hAnsi="仿宋"/>
          <w:sz w:val="30"/>
          <w:szCs w:val="30"/>
        </w:rPr>
      </w:pPr>
      <w:r w:rsidRPr="001D077C">
        <w:rPr>
          <w:rFonts w:ascii="仿宋" w:eastAsia="仿宋" w:hAnsi="仿宋"/>
          <w:sz w:val="30"/>
          <w:szCs w:val="30"/>
        </w:rPr>
        <w:t>6.3.1资金划付安排</w:t>
      </w:r>
    </w:p>
    <w:p w14:paraId="7D57D58E" w14:textId="77777777" w:rsidR="00382FC9" w:rsidRPr="001D077C" w:rsidRDefault="00382FC9">
      <w:pPr>
        <w:ind w:firstLineChars="200" w:firstLine="600"/>
        <w:rPr>
          <w:rFonts w:ascii="仿宋" w:eastAsia="仿宋" w:hAnsi="仿宋"/>
          <w:sz w:val="30"/>
          <w:szCs w:val="30"/>
        </w:rPr>
      </w:pPr>
      <w:r>
        <w:rPr>
          <w:rFonts w:ascii="仿宋" w:eastAsia="仿宋" w:hAnsi="仿宋" w:hint="eastAsia"/>
          <w:sz w:val="30"/>
          <w:szCs w:val="30"/>
        </w:rPr>
        <w:t>6.3.1.1人民币、港币</w:t>
      </w:r>
      <w:r w:rsidR="00B62B67">
        <w:rPr>
          <w:rFonts w:ascii="仿宋" w:eastAsia="仿宋" w:hAnsi="仿宋" w:hint="eastAsia"/>
          <w:sz w:val="30"/>
          <w:szCs w:val="30"/>
        </w:rPr>
        <w:t>债券</w:t>
      </w:r>
      <w:r>
        <w:rPr>
          <w:rFonts w:ascii="仿宋" w:eastAsia="仿宋" w:hAnsi="仿宋" w:hint="eastAsia"/>
          <w:sz w:val="30"/>
          <w:szCs w:val="30"/>
        </w:rPr>
        <w:t>付息兑付资金划付安排</w:t>
      </w:r>
    </w:p>
    <w:p w14:paraId="2DA89D2D"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hint="eastAsia"/>
          <w:sz w:val="30"/>
          <w:szCs w:val="30"/>
        </w:rPr>
        <w:t>（</w:t>
      </w:r>
      <w:r w:rsidRPr="001D077C">
        <w:rPr>
          <w:rFonts w:ascii="仿宋" w:eastAsia="仿宋" w:hAnsi="仿宋"/>
          <w:sz w:val="30"/>
          <w:szCs w:val="30"/>
        </w:rPr>
        <w:t>1</w:t>
      </w:r>
      <w:r w:rsidRPr="001D077C">
        <w:rPr>
          <w:rFonts w:ascii="仿宋" w:eastAsia="仿宋" w:hAnsi="仿宋" w:hint="eastAsia"/>
          <w:sz w:val="30"/>
          <w:szCs w:val="30"/>
        </w:rPr>
        <w:t>）付息兑付日，</w:t>
      </w:r>
      <w:r w:rsidRPr="001D077C">
        <w:rPr>
          <w:rFonts w:ascii="仿宋" w:eastAsia="仿宋" w:hAnsi="仿宋" w:cs="仿宋_GB2312" w:hint="eastAsia"/>
          <w:kern w:val="0"/>
          <w:sz w:val="30"/>
          <w:szCs w:val="30"/>
        </w:rPr>
        <w:t>在发行人</w:t>
      </w:r>
      <w:r w:rsidRPr="001D077C">
        <w:rPr>
          <w:rFonts w:ascii="仿宋" w:eastAsia="仿宋" w:hAnsi="仿宋" w:cs="仿宋_GB2312"/>
          <w:kern w:val="0"/>
          <w:sz w:val="30"/>
          <w:szCs w:val="30"/>
        </w:rPr>
        <w:t>资金及时、足额到账的情况下</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CMU根据上海清算所委托，于规定时间内向CIPS发送CIPS135报文</w:t>
      </w:r>
      <w:r w:rsidRPr="001D077C">
        <w:rPr>
          <w:rFonts w:ascii="仿宋" w:eastAsia="仿宋" w:hAnsi="仿宋" w:cs="仿宋_GB2312" w:hint="eastAsia"/>
          <w:kern w:val="0"/>
          <w:sz w:val="30"/>
          <w:szCs w:val="30"/>
        </w:rPr>
        <w:t>，向境内投资者对应的</w:t>
      </w:r>
      <w:r w:rsidRPr="001D077C">
        <w:rPr>
          <w:rFonts w:ascii="仿宋" w:eastAsia="仿宋" w:hAnsi="仿宋" w:cs="仿宋_GB2312"/>
          <w:kern w:val="0"/>
          <w:sz w:val="30"/>
          <w:szCs w:val="30"/>
        </w:rPr>
        <w:t>CIPS资金</w:t>
      </w:r>
      <w:r w:rsidRPr="001D077C">
        <w:rPr>
          <w:rFonts w:ascii="仿宋" w:eastAsia="仿宋" w:hAnsi="仿宋" w:cs="仿宋_GB2312" w:hint="eastAsia"/>
          <w:kern w:val="0"/>
          <w:sz w:val="30"/>
          <w:szCs w:val="30"/>
        </w:rPr>
        <w:t>账户划付资金。</w:t>
      </w:r>
      <w:r w:rsidRPr="001D077C">
        <w:rPr>
          <w:rFonts w:ascii="仿宋" w:eastAsia="仿宋" w:hAnsi="仿宋" w:cs="仿宋_GB2312"/>
          <w:kern w:val="0"/>
          <w:sz w:val="30"/>
          <w:szCs w:val="30"/>
        </w:rPr>
        <w:t>CIPS向境内投资者（如果是CIPS直接参与者）或其委托的CIPS直接参与者转发CIPS135报文。</w:t>
      </w:r>
    </w:p>
    <w:p w14:paraId="38A2931A"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2</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CIPS</w:t>
      </w:r>
      <w:r w:rsidRPr="001D077C">
        <w:rPr>
          <w:rFonts w:ascii="仿宋" w:eastAsia="仿宋" w:hAnsi="仿宋" w:cs="仿宋_GB2312" w:hint="eastAsia"/>
          <w:kern w:val="0"/>
          <w:sz w:val="30"/>
          <w:szCs w:val="30"/>
        </w:rPr>
        <w:t>完成资金划转后，通过</w:t>
      </w:r>
      <w:r w:rsidRPr="001D077C">
        <w:rPr>
          <w:rFonts w:ascii="仿宋" w:eastAsia="仿宋" w:hAnsi="仿宋" w:cs="仿宋_GB2312"/>
          <w:kern w:val="0"/>
          <w:sz w:val="30"/>
          <w:szCs w:val="30"/>
        </w:rPr>
        <w:t>CIPS601报文反馈境内投资者</w:t>
      </w:r>
      <w:r w:rsidRPr="001D077C">
        <w:rPr>
          <w:rFonts w:ascii="仿宋" w:eastAsia="仿宋" w:hAnsi="仿宋" w:cs="仿宋_GB2312" w:hint="eastAsia"/>
          <w:kern w:val="0"/>
          <w:sz w:val="30"/>
          <w:szCs w:val="30"/>
        </w:rPr>
        <w:t>（如果是</w:t>
      </w:r>
      <w:r w:rsidRPr="001D077C">
        <w:rPr>
          <w:rFonts w:ascii="仿宋" w:eastAsia="仿宋" w:hAnsi="仿宋" w:cs="仿宋_GB2312"/>
          <w:kern w:val="0"/>
          <w:sz w:val="30"/>
          <w:szCs w:val="30"/>
        </w:rPr>
        <w:t>CIPS直接参与者）或其委托的CIPS直接参与者</w:t>
      </w:r>
      <w:r w:rsidRPr="001D077C">
        <w:rPr>
          <w:rFonts w:ascii="仿宋" w:eastAsia="仿宋" w:hAnsi="仿宋" w:cs="仿宋_GB2312" w:hint="eastAsia"/>
          <w:kern w:val="0"/>
          <w:sz w:val="30"/>
          <w:szCs w:val="30"/>
        </w:rPr>
        <w:t>资金划转结果。</w:t>
      </w:r>
    </w:p>
    <w:p w14:paraId="4FF2186C" w14:textId="77777777" w:rsidR="000D6149" w:rsidRPr="001D077C" w:rsidRDefault="00B75E14">
      <w:pPr>
        <w:ind w:firstLineChars="200" w:firstLine="600"/>
        <w:rPr>
          <w:rFonts w:ascii="仿宋" w:eastAsia="仿宋" w:hAnsi="仿宋"/>
          <w:sz w:val="30"/>
          <w:szCs w:val="30"/>
        </w:rPr>
      </w:pPr>
      <w:r w:rsidRPr="001D077C">
        <w:rPr>
          <w:rFonts w:ascii="仿宋" w:eastAsia="仿宋" w:hAnsi="仿宋" w:cs="仿宋_GB2312" w:hint="eastAsia"/>
          <w:kern w:val="0"/>
          <w:sz w:val="30"/>
          <w:szCs w:val="30"/>
        </w:rPr>
        <w:t>境内投资者对资金划转有疑议的，可及时联系上海清算所。</w:t>
      </w:r>
    </w:p>
    <w:p w14:paraId="159FC81F" w14:textId="77777777" w:rsidR="000D6149" w:rsidRPr="001D077C" w:rsidRDefault="00B75E14">
      <w:pPr>
        <w:ind w:firstLineChars="200" w:firstLine="600"/>
        <w:rPr>
          <w:rFonts w:ascii="仿宋" w:eastAsia="仿宋" w:hAnsi="仿宋"/>
          <w:sz w:val="30"/>
          <w:szCs w:val="30"/>
        </w:rPr>
      </w:pPr>
      <w:r w:rsidRPr="001D077C">
        <w:rPr>
          <w:rFonts w:ascii="仿宋" w:eastAsia="仿宋" w:hAnsi="仿宋" w:hint="eastAsia"/>
          <w:bCs/>
          <w:sz w:val="30"/>
          <w:szCs w:val="30"/>
        </w:rPr>
        <w:t>（</w:t>
      </w:r>
      <w:r w:rsidRPr="001D077C">
        <w:rPr>
          <w:rFonts w:ascii="仿宋" w:eastAsia="仿宋" w:hAnsi="仿宋"/>
          <w:bCs/>
          <w:sz w:val="30"/>
          <w:szCs w:val="30"/>
        </w:rPr>
        <w:t>3）</w:t>
      </w:r>
      <w:r w:rsidRPr="001D077C">
        <w:rPr>
          <w:rFonts w:ascii="仿宋" w:eastAsia="仿宋" w:hAnsi="仿宋"/>
          <w:sz w:val="30"/>
          <w:szCs w:val="30"/>
        </w:rPr>
        <w:t>付息兑付日</w:t>
      </w:r>
      <w:r w:rsidRPr="001D077C">
        <w:rPr>
          <w:rFonts w:ascii="仿宋" w:eastAsia="仿宋" w:hAnsi="仿宋" w:hint="eastAsia"/>
          <w:sz w:val="30"/>
          <w:szCs w:val="30"/>
        </w:rPr>
        <w:t>遇</w:t>
      </w:r>
      <w:r w:rsidRPr="001D077C">
        <w:rPr>
          <w:rFonts w:ascii="仿宋" w:eastAsia="仿宋" w:hAnsi="仿宋"/>
          <w:sz w:val="30"/>
          <w:szCs w:val="30"/>
        </w:rPr>
        <w:t>银行间债券市场节假日的</w:t>
      </w:r>
      <w:r w:rsidRPr="001D077C">
        <w:rPr>
          <w:rFonts w:ascii="仿宋" w:eastAsia="仿宋" w:hAnsi="仿宋" w:hint="eastAsia"/>
          <w:sz w:val="30"/>
          <w:szCs w:val="30"/>
        </w:rPr>
        <w:t>，</w:t>
      </w:r>
      <w:r w:rsidRPr="001D077C">
        <w:rPr>
          <w:rFonts w:ascii="仿宋" w:eastAsia="仿宋" w:hAnsi="仿宋"/>
          <w:sz w:val="30"/>
          <w:szCs w:val="30"/>
        </w:rPr>
        <w:t>CMU暂不办理向</w:t>
      </w:r>
      <w:r w:rsidRPr="001D077C">
        <w:rPr>
          <w:rFonts w:ascii="仿宋" w:eastAsia="仿宋" w:hAnsi="仿宋" w:hint="eastAsia"/>
          <w:sz w:val="30"/>
          <w:szCs w:val="30"/>
        </w:rPr>
        <w:t>境内投资者的资金划付，将对应的付息兑付资金暂时留存</w:t>
      </w:r>
      <w:r w:rsidRPr="001D077C">
        <w:rPr>
          <w:rFonts w:ascii="仿宋" w:eastAsia="仿宋" w:hAnsi="仿宋"/>
          <w:sz w:val="30"/>
          <w:szCs w:val="30"/>
        </w:rPr>
        <w:t>CMU,并于付息兑付日次一银行间债券市场及香港债券市场共同工作日，通过CIPS办理资金划付。</w:t>
      </w:r>
    </w:p>
    <w:p w14:paraId="2DCCFB6B" w14:textId="77777777" w:rsidR="000D6149" w:rsidRDefault="00B75E14">
      <w:pPr>
        <w:ind w:firstLineChars="200" w:firstLine="600"/>
        <w:rPr>
          <w:rFonts w:ascii="仿宋" w:eastAsia="仿宋" w:hAnsi="仿宋"/>
          <w:sz w:val="30"/>
          <w:szCs w:val="30"/>
        </w:rPr>
      </w:pPr>
      <w:r w:rsidRPr="001D077C">
        <w:rPr>
          <w:rFonts w:ascii="仿宋" w:eastAsia="仿宋" w:hAnsi="仿宋"/>
          <w:sz w:val="30"/>
          <w:szCs w:val="30"/>
        </w:rPr>
        <w:t>对于付息兑付资金留存CMU期间产生的利息，CMU于次月通过CIPS135报文将利息扣减相关费用后（如有）向境内投资者对应的CIPS资金账户进行划付，并通知上海清算所划付资金的构成情况。上海清算所收到CMU通知后，向境内投资者预留邮箱发送相关通知。</w:t>
      </w:r>
    </w:p>
    <w:p w14:paraId="2BD60D84" w14:textId="77777777" w:rsidR="00B62B67" w:rsidRDefault="00B62B67">
      <w:pPr>
        <w:ind w:firstLineChars="200" w:firstLine="600"/>
        <w:rPr>
          <w:rFonts w:ascii="仿宋" w:eastAsia="仿宋" w:hAnsi="仿宋"/>
          <w:sz w:val="30"/>
          <w:szCs w:val="30"/>
        </w:rPr>
      </w:pPr>
      <w:r>
        <w:rPr>
          <w:rFonts w:ascii="仿宋" w:eastAsia="仿宋" w:hAnsi="仿宋" w:hint="eastAsia"/>
          <w:sz w:val="30"/>
          <w:szCs w:val="30"/>
        </w:rPr>
        <w:t>6.3.1.2美元、欧元债券付息兑付资金划付安排</w:t>
      </w:r>
    </w:p>
    <w:p w14:paraId="4DD14C08" w14:textId="77777777" w:rsidR="00B62B67" w:rsidRDefault="00B62B67">
      <w:pPr>
        <w:ind w:firstLineChars="200" w:firstLine="600"/>
        <w:rPr>
          <w:rFonts w:ascii="仿宋" w:eastAsia="仿宋" w:hAnsi="仿宋" w:cs="仿宋_GB2312"/>
          <w:kern w:val="0"/>
          <w:sz w:val="30"/>
          <w:szCs w:val="30"/>
        </w:rPr>
      </w:pPr>
      <w:r w:rsidRPr="001D077C">
        <w:rPr>
          <w:rFonts w:ascii="仿宋" w:eastAsia="仿宋" w:hAnsi="仿宋" w:hint="eastAsia"/>
          <w:sz w:val="30"/>
          <w:szCs w:val="30"/>
        </w:rPr>
        <w:t>（</w:t>
      </w:r>
      <w:r w:rsidRPr="001D077C">
        <w:rPr>
          <w:rFonts w:ascii="仿宋" w:eastAsia="仿宋" w:hAnsi="仿宋"/>
          <w:sz w:val="30"/>
          <w:szCs w:val="30"/>
        </w:rPr>
        <w:t>1</w:t>
      </w:r>
      <w:r w:rsidRPr="001D077C">
        <w:rPr>
          <w:rFonts w:ascii="仿宋" w:eastAsia="仿宋" w:hAnsi="仿宋" w:hint="eastAsia"/>
          <w:sz w:val="30"/>
          <w:szCs w:val="30"/>
        </w:rPr>
        <w:t>）付息兑付日，</w:t>
      </w:r>
      <w:r w:rsidRPr="001D077C">
        <w:rPr>
          <w:rFonts w:ascii="仿宋" w:eastAsia="仿宋" w:hAnsi="仿宋" w:cs="仿宋_GB2312" w:hint="eastAsia"/>
          <w:kern w:val="0"/>
          <w:sz w:val="30"/>
          <w:szCs w:val="30"/>
        </w:rPr>
        <w:t>在发行人</w:t>
      </w:r>
      <w:r w:rsidRPr="001D077C">
        <w:rPr>
          <w:rFonts w:ascii="仿宋" w:eastAsia="仿宋" w:hAnsi="仿宋" w:cs="仿宋_GB2312"/>
          <w:kern w:val="0"/>
          <w:sz w:val="30"/>
          <w:szCs w:val="30"/>
        </w:rPr>
        <w:t>资金及时、足额到账的情况下</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CMU</w:t>
      </w:r>
      <w:r>
        <w:rPr>
          <w:rFonts w:ascii="仿宋" w:eastAsia="仿宋" w:hAnsi="仿宋" w:cs="仿宋_GB2312"/>
          <w:kern w:val="0"/>
          <w:sz w:val="30"/>
          <w:szCs w:val="30"/>
        </w:rPr>
        <w:t>将美元或欧元债券付息兑付资金划付至上海清算所开立在境外结算银行的美元或欧元资金账户</w:t>
      </w:r>
      <w:r>
        <w:rPr>
          <w:rFonts w:ascii="仿宋" w:eastAsia="仿宋" w:hAnsi="仿宋" w:cs="仿宋_GB2312" w:hint="eastAsia"/>
          <w:kern w:val="0"/>
          <w:sz w:val="30"/>
          <w:szCs w:val="30"/>
        </w:rPr>
        <w:t>。</w:t>
      </w:r>
      <w:r>
        <w:rPr>
          <w:rFonts w:ascii="仿宋" w:eastAsia="仿宋" w:hAnsi="仿宋" w:cs="仿宋_GB2312"/>
          <w:kern w:val="0"/>
          <w:sz w:val="30"/>
          <w:szCs w:val="30"/>
        </w:rPr>
        <w:t>上海清算所收到CMU划付的资金后，于</w:t>
      </w:r>
      <w:r w:rsidRPr="001D077C">
        <w:rPr>
          <w:rFonts w:ascii="仿宋" w:eastAsia="仿宋" w:hAnsi="仿宋"/>
          <w:sz w:val="30"/>
          <w:szCs w:val="30"/>
        </w:rPr>
        <w:t>付息兑付日次一银行间债券市场及香港债券市场共同工作日</w:t>
      </w:r>
      <w:r>
        <w:rPr>
          <w:rFonts w:ascii="仿宋" w:eastAsia="仿宋" w:hAnsi="仿宋"/>
          <w:sz w:val="30"/>
          <w:szCs w:val="30"/>
        </w:rPr>
        <w:t>委托境外结算银行</w:t>
      </w:r>
      <w:r>
        <w:rPr>
          <w:rFonts w:ascii="仿宋" w:eastAsia="仿宋" w:hAnsi="仿宋" w:hint="eastAsia"/>
          <w:sz w:val="30"/>
          <w:szCs w:val="30"/>
        </w:rPr>
        <w:t>，</w:t>
      </w:r>
      <w:r>
        <w:rPr>
          <w:rFonts w:ascii="仿宋" w:eastAsia="仿宋" w:hAnsi="仿宋"/>
          <w:sz w:val="30"/>
          <w:szCs w:val="30"/>
        </w:rPr>
        <w:t>按照CMU计算的各</w:t>
      </w:r>
      <w:r w:rsidR="00DF61B7">
        <w:rPr>
          <w:rFonts w:ascii="仿宋" w:eastAsia="仿宋" w:hAnsi="仿宋" w:hint="eastAsia"/>
          <w:sz w:val="30"/>
          <w:szCs w:val="30"/>
        </w:rPr>
        <w:t>境内投资者应收付息兑付金额</w:t>
      </w:r>
      <w:r w:rsidRPr="00B62B67">
        <w:rPr>
          <w:rFonts w:ascii="仿宋" w:eastAsia="仿宋" w:hAnsi="仿宋" w:hint="eastAsia"/>
          <w:sz w:val="30"/>
          <w:szCs w:val="30"/>
        </w:rPr>
        <w:t>，</w:t>
      </w:r>
      <w:r w:rsidR="00DF61B7">
        <w:rPr>
          <w:rFonts w:ascii="仿宋" w:eastAsia="仿宋" w:hAnsi="仿宋" w:hint="eastAsia"/>
          <w:sz w:val="30"/>
          <w:szCs w:val="30"/>
        </w:rPr>
        <w:t>分别</w:t>
      </w:r>
      <w:r>
        <w:rPr>
          <w:rFonts w:ascii="仿宋" w:eastAsia="仿宋" w:hAnsi="仿宋" w:hint="eastAsia"/>
          <w:sz w:val="30"/>
          <w:szCs w:val="30"/>
        </w:rPr>
        <w:t>向</w:t>
      </w:r>
      <w:r w:rsidR="00DF61B7">
        <w:rPr>
          <w:rFonts w:ascii="仿宋" w:eastAsia="仿宋" w:hAnsi="仿宋" w:hint="eastAsia"/>
          <w:sz w:val="30"/>
          <w:szCs w:val="30"/>
        </w:rPr>
        <w:t>各</w:t>
      </w:r>
      <w:r>
        <w:rPr>
          <w:rFonts w:ascii="仿宋" w:eastAsia="仿宋" w:hAnsi="仿宋" w:hint="eastAsia"/>
          <w:sz w:val="30"/>
          <w:szCs w:val="30"/>
        </w:rPr>
        <w:t>境内投资者指定的</w:t>
      </w:r>
      <w:r w:rsidR="00DF61B7" w:rsidRPr="007F6CB6">
        <w:rPr>
          <w:rFonts w:ascii="仿宋" w:eastAsia="仿宋" w:hAnsi="仿宋" w:cs="仿宋_GB2312" w:hint="eastAsia"/>
          <w:kern w:val="0"/>
          <w:sz w:val="30"/>
          <w:szCs w:val="30"/>
        </w:rPr>
        <w:t>付息兑付收款账户</w:t>
      </w:r>
      <w:r w:rsidR="00DF61B7">
        <w:rPr>
          <w:rFonts w:ascii="仿宋" w:eastAsia="仿宋" w:hAnsi="仿宋" w:cs="仿宋_GB2312" w:hint="eastAsia"/>
          <w:kern w:val="0"/>
          <w:sz w:val="30"/>
          <w:szCs w:val="30"/>
        </w:rPr>
        <w:t>划付付息兑付资金。</w:t>
      </w:r>
    </w:p>
    <w:p w14:paraId="715EA8E4" w14:textId="77777777" w:rsidR="00DF61B7" w:rsidRDefault="00DF61B7">
      <w:pPr>
        <w:ind w:firstLineChars="200" w:firstLine="600"/>
        <w:rPr>
          <w:rFonts w:ascii="仿宋" w:eastAsia="仿宋" w:hAnsi="仿宋"/>
          <w:sz w:val="30"/>
          <w:szCs w:val="30"/>
        </w:rPr>
      </w:pPr>
      <w:r w:rsidRPr="00DF61B7">
        <w:rPr>
          <w:rFonts w:ascii="仿宋" w:eastAsia="仿宋" w:hAnsi="仿宋" w:hint="eastAsia"/>
          <w:sz w:val="30"/>
          <w:szCs w:val="30"/>
        </w:rPr>
        <w:t>境内投资者对资金划转有疑议的，可及时联系上海清算所。</w:t>
      </w:r>
    </w:p>
    <w:p w14:paraId="578238CC" w14:textId="77777777" w:rsidR="00EE6FC2" w:rsidRDefault="00DF61B7" w:rsidP="00EE6FC2">
      <w:pPr>
        <w:ind w:firstLine="600"/>
        <w:rPr>
          <w:rFonts w:ascii="仿宋" w:eastAsia="仿宋" w:hAnsi="仿宋"/>
          <w:kern w:val="0"/>
          <w:sz w:val="30"/>
          <w:szCs w:val="30"/>
        </w:rPr>
      </w:pPr>
      <w:r w:rsidRPr="001D077C">
        <w:rPr>
          <w:rFonts w:ascii="仿宋" w:eastAsia="仿宋" w:hAnsi="仿宋" w:hint="eastAsia"/>
          <w:bCs/>
          <w:sz w:val="30"/>
          <w:szCs w:val="30"/>
        </w:rPr>
        <w:t>（</w:t>
      </w:r>
      <w:r>
        <w:rPr>
          <w:rFonts w:ascii="仿宋" w:eastAsia="仿宋" w:hAnsi="仿宋"/>
          <w:bCs/>
          <w:sz w:val="30"/>
          <w:szCs w:val="30"/>
        </w:rPr>
        <w:t>2</w:t>
      </w:r>
      <w:r w:rsidRPr="001D077C">
        <w:rPr>
          <w:rFonts w:ascii="仿宋" w:eastAsia="仿宋" w:hAnsi="仿宋"/>
          <w:bCs/>
          <w:sz w:val="30"/>
          <w:szCs w:val="30"/>
        </w:rPr>
        <w:t>）</w:t>
      </w:r>
      <w:r w:rsidR="00EE6FC2">
        <w:rPr>
          <w:rFonts w:ascii="仿宋" w:eastAsia="仿宋" w:hAnsi="仿宋" w:hint="eastAsia"/>
          <w:sz w:val="30"/>
          <w:szCs w:val="30"/>
        </w:rPr>
        <w:t>如因下列原因造成境内投资者未及时足额收取付息兑付资金的，上海清算所不对境内投资者相关损失承担任何责任：</w:t>
      </w:r>
    </w:p>
    <w:p w14:paraId="39C9E19F" w14:textId="77777777" w:rsidR="00EE6FC2" w:rsidRDefault="00EE6FC2" w:rsidP="00EE6FC2">
      <w:pPr>
        <w:ind w:firstLine="600"/>
        <w:rPr>
          <w:rFonts w:ascii="仿宋" w:eastAsia="仿宋" w:hAnsi="仿宋"/>
          <w:sz w:val="30"/>
          <w:szCs w:val="30"/>
        </w:rPr>
      </w:pPr>
      <w:r>
        <w:rPr>
          <w:rFonts w:ascii="仿宋" w:eastAsia="仿宋" w:hAnsi="仿宋" w:hint="eastAsia"/>
          <w:sz w:val="30"/>
          <w:szCs w:val="30"/>
        </w:rPr>
        <w:t>a.境内投资者未按时提供美元、欧元债券付息兑付资金收款路径；</w:t>
      </w:r>
    </w:p>
    <w:p w14:paraId="10E15FBD" w14:textId="77777777" w:rsidR="00EE6FC2" w:rsidRDefault="00EE6FC2" w:rsidP="00EE6FC2">
      <w:pPr>
        <w:ind w:firstLine="600"/>
        <w:rPr>
          <w:rFonts w:ascii="仿宋" w:eastAsia="仿宋" w:hAnsi="仿宋"/>
          <w:sz w:val="30"/>
          <w:szCs w:val="30"/>
        </w:rPr>
      </w:pPr>
      <w:r>
        <w:rPr>
          <w:rFonts w:ascii="仿宋" w:eastAsia="仿宋" w:hAnsi="仿宋" w:hint="eastAsia"/>
          <w:sz w:val="30"/>
          <w:szCs w:val="30"/>
        </w:rPr>
        <w:t>b.境内投资者指定的美元、欧元债券付息兑付收款账户信息有误；</w:t>
      </w:r>
    </w:p>
    <w:p w14:paraId="31229A5F" w14:textId="77777777" w:rsidR="00EE6FC2" w:rsidRDefault="00EE6FC2" w:rsidP="00EE6FC2">
      <w:pPr>
        <w:ind w:firstLine="600"/>
        <w:rPr>
          <w:rFonts w:ascii="仿宋" w:eastAsia="仿宋" w:hAnsi="仿宋"/>
          <w:sz w:val="30"/>
          <w:szCs w:val="30"/>
        </w:rPr>
      </w:pPr>
      <w:r>
        <w:rPr>
          <w:rFonts w:ascii="仿宋" w:eastAsia="仿宋" w:hAnsi="仿宋" w:hint="eastAsia"/>
          <w:sz w:val="30"/>
          <w:szCs w:val="30"/>
        </w:rPr>
        <w:t>c.上海清算所未及时足额收到发行人付息兑付款项；</w:t>
      </w:r>
    </w:p>
    <w:p w14:paraId="1788F7A5" w14:textId="77777777" w:rsidR="00A77A0A" w:rsidRPr="00EE6FC2" w:rsidRDefault="00EE6FC2" w:rsidP="00FB7EC4">
      <w:pPr>
        <w:ind w:firstLine="600"/>
        <w:rPr>
          <w:rFonts w:ascii="仿宋" w:eastAsia="仿宋" w:hAnsi="仿宋"/>
          <w:sz w:val="30"/>
          <w:szCs w:val="30"/>
        </w:rPr>
      </w:pPr>
      <w:r>
        <w:rPr>
          <w:rFonts w:ascii="仿宋" w:eastAsia="仿宋" w:hAnsi="仿宋" w:hint="eastAsia"/>
          <w:sz w:val="30"/>
          <w:szCs w:val="30"/>
        </w:rPr>
        <w:t>d.因反洗钱监督管理导致的资金未到账或晚到账情形等。</w:t>
      </w:r>
    </w:p>
    <w:p w14:paraId="7C913334" w14:textId="77777777" w:rsidR="000D6149" w:rsidRPr="001D077C" w:rsidRDefault="00B75E14">
      <w:pPr>
        <w:ind w:firstLineChars="200" w:firstLine="600"/>
        <w:rPr>
          <w:rFonts w:ascii="仿宋" w:eastAsia="仿宋" w:hAnsi="仿宋"/>
          <w:sz w:val="30"/>
          <w:szCs w:val="30"/>
        </w:rPr>
      </w:pPr>
      <w:r w:rsidRPr="001D077C">
        <w:rPr>
          <w:rFonts w:ascii="仿宋" w:eastAsia="仿宋" w:hAnsi="仿宋"/>
          <w:sz w:val="30"/>
          <w:szCs w:val="30"/>
        </w:rPr>
        <w:t>6.3.2</w:t>
      </w:r>
      <w:r w:rsidRPr="001D077C">
        <w:rPr>
          <w:rFonts w:ascii="仿宋" w:eastAsia="仿宋" w:hAnsi="仿宋" w:hint="eastAsia"/>
          <w:sz w:val="30"/>
          <w:szCs w:val="30"/>
        </w:rPr>
        <w:t>暂不划付安排</w:t>
      </w:r>
    </w:p>
    <w:p w14:paraId="69664FEB" w14:textId="77777777" w:rsidR="000D6149" w:rsidRPr="001D077C" w:rsidRDefault="00B75E14">
      <w:pPr>
        <w:ind w:firstLineChars="200" w:firstLine="600"/>
        <w:rPr>
          <w:rFonts w:ascii="仿宋" w:eastAsia="仿宋" w:hAnsi="仿宋"/>
          <w:sz w:val="30"/>
          <w:szCs w:val="30"/>
          <w:highlight w:val="yellow"/>
        </w:rPr>
      </w:pPr>
      <w:r w:rsidRPr="001D077C">
        <w:rPr>
          <w:rFonts w:ascii="仿宋" w:eastAsia="仿宋" w:hAnsi="仿宋" w:hint="eastAsia"/>
          <w:sz w:val="30"/>
          <w:szCs w:val="30"/>
        </w:rPr>
        <w:t>对于付息兑付登记日日终处于冻结状态的债券，</w:t>
      </w:r>
      <w:r w:rsidRPr="001D077C">
        <w:rPr>
          <w:rFonts w:ascii="仿宋" w:eastAsia="仿宋" w:hAnsi="仿宋"/>
          <w:sz w:val="30"/>
          <w:szCs w:val="30"/>
        </w:rPr>
        <w:t>上海清算所通知CMU</w:t>
      </w:r>
      <w:r w:rsidR="0015660D">
        <w:rPr>
          <w:rFonts w:ascii="仿宋" w:eastAsia="仿宋" w:hAnsi="仿宋"/>
          <w:sz w:val="30"/>
          <w:szCs w:val="30"/>
        </w:rPr>
        <w:t>或境外结算银行</w:t>
      </w:r>
      <w:r w:rsidRPr="001D077C">
        <w:rPr>
          <w:rFonts w:ascii="仿宋" w:eastAsia="仿宋" w:hAnsi="仿宋"/>
          <w:sz w:val="30"/>
          <w:szCs w:val="30"/>
        </w:rPr>
        <w:t>暂不办理付息兑付资金划付，待该部分债券解除</w:t>
      </w:r>
      <w:r w:rsidRPr="001D077C">
        <w:rPr>
          <w:rFonts w:ascii="仿宋" w:eastAsia="仿宋" w:hAnsi="仿宋" w:hint="eastAsia"/>
          <w:sz w:val="30"/>
          <w:szCs w:val="30"/>
        </w:rPr>
        <w:t>冻结状态后，另行办理资金划付。</w:t>
      </w:r>
    </w:p>
    <w:p w14:paraId="1514D84B" w14:textId="77777777" w:rsidR="000D6149" w:rsidRPr="001D077C" w:rsidRDefault="00B75E14">
      <w:pPr>
        <w:pStyle w:val="1"/>
      </w:pPr>
      <w:bookmarkStart w:id="35" w:name="_Toc187403366"/>
      <w:r w:rsidRPr="001D077C">
        <w:t>7.其他</w:t>
      </w:r>
      <w:r w:rsidRPr="001D077C">
        <w:rPr>
          <w:rFonts w:hint="eastAsia"/>
        </w:rPr>
        <w:t>公司行为事件处理</w:t>
      </w:r>
      <w:bookmarkEnd w:id="35"/>
    </w:p>
    <w:p w14:paraId="5BBA7AA1" w14:textId="77777777" w:rsidR="000D6149" w:rsidRPr="001D077C" w:rsidRDefault="00B75E14">
      <w:pPr>
        <w:ind w:firstLine="600"/>
        <w:rPr>
          <w:rFonts w:ascii="仿宋" w:eastAsia="仿宋" w:hAnsi="仿宋"/>
          <w:sz w:val="30"/>
          <w:szCs w:val="30"/>
        </w:rPr>
      </w:pPr>
      <w:r w:rsidRPr="001D077C">
        <w:rPr>
          <w:rFonts w:ascii="仿宋" w:eastAsia="仿宋" w:hAnsi="仿宋"/>
          <w:sz w:val="30"/>
          <w:szCs w:val="30"/>
        </w:rPr>
        <w:t>上海清算所</w:t>
      </w:r>
      <w:r w:rsidRPr="001D077C">
        <w:rPr>
          <w:rFonts w:ascii="仿宋" w:eastAsia="仿宋" w:hAnsi="仿宋" w:hint="eastAsia"/>
          <w:sz w:val="30"/>
          <w:szCs w:val="30"/>
        </w:rPr>
        <w:t>向</w:t>
      </w:r>
      <w:r w:rsidRPr="001D077C">
        <w:rPr>
          <w:rFonts w:ascii="仿宋" w:eastAsia="仿宋" w:hAnsi="仿宋"/>
          <w:sz w:val="30"/>
          <w:szCs w:val="30"/>
        </w:rPr>
        <w:t>境内投资者提供公司行为</w:t>
      </w:r>
      <w:r w:rsidRPr="001D077C">
        <w:rPr>
          <w:rFonts w:ascii="仿宋" w:eastAsia="仿宋" w:hAnsi="仿宋" w:hint="eastAsia"/>
          <w:sz w:val="30"/>
          <w:szCs w:val="30"/>
        </w:rPr>
        <w:t>（</w:t>
      </w:r>
      <w:r w:rsidRPr="001D077C">
        <w:rPr>
          <w:rFonts w:ascii="仿宋" w:eastAsia="仿宋" w:hAnsi="仿宋"/>
          <w:sz w:val="30"/>
          <w:szCs w:val="30"/>
        </w:rPr>
        <w:t>Corporate Action）事件信息通知</w:t>
      </w:r>
      <w:r w:rsidRPr="001D077C">
        <w:rPr>
          <w:rFonts w:ascii="仿宋" w:eastAsia="仿宋" w:hAnsi="仿宋" w:hint="eastAsia"/>
          <w:sz w:val="30"/>
          <w:szCs w:val="30"/>
        </w:rPr>
        <w:t>、指令</w:t>
      </w:r>
      <w:r w:rsidRPr="001D077C">
        <w:rPr>
          <w:rFonts w:ascii="仿宋" w:eastAsia="仿宋" w:hAnsi="仿宋"/>
          <w:sz w:val="30"/>
          <w:szCs w:val="30"/>
        </w:rPr>
        <w:t>处理</w:t>
      </w:r>
      <w:r w:rsidRPr="001D077C">
        <w:rPr>
          <w:rFonts w:ascii="仿宋" w:eastAsia="仿宋" w:hAnsi="仿宋" w:hint="eastAsia"/>
          <w:sz w:val="30"/>
          <w:szCs w:val="30"/>
        </w:rPr>
        <w:t>、权益</w:t>
      </w:r>
      <w:r w:rsidRPr="001D077C">
        <w:rPr>
          <w:rFonts w:ascii="仿宋" w:eastAsia="仿宋" w:hAnsi="仿宋"/>
          <w:sz w:val="30"/>
          <w:szCs w:val="30"/>
        </w:rPr>
        <w:t>证明等服务</w:t>
      </w:r>
      <w:r w:rsidRPr="001D077C">
        <w:rPr>
          <w:rFonts w:ascii="仿宋" w:eastAsia="仿宋" w:hAnsi="仿宋" w:hint="eastAsia"/>
          <w:sz w:val="30"/>
          <w:szCs w:val="30"/>
        </w:rPr>
        <w:t>。</w:t>
      </w:r>
    </w:p>
    <w:p w14:paraId="1BFF53F9" w14:textId="77777777" w:rsidR="000D6149" w:rsidRPr="001D077C" w:rsidRDefault="00B75E14">
      <w:pPr>
        <w:pStyle w:val="2"/>
      </w:pPr>
      <w:bookmarkStart w:id="36" w:name="_Toc187403367"/>
      <w:r w:rsidRPr="001D077C">
        <w:t>7.1公司行为</w:t>
      </w:r>
      <w:r w:rsidRPr="001D077C">
        <w:rPr>
          <w:rFonts w:hint="eastAsia"/>
        </w:rPr>
        <w:t>事件信息通知</w:t>
      </w:r>
      <w:bookmarkEnd w:id="36"/>
    </w:p>
    <w:p w14:paraId="2D4536FF" w14:textId="77777777" w:rsidR="000D6149" w:rsidRPr="001D077C" w:rsidRDefault="00B75E14">
      <w:pPr>
        <w:ind w:firstLine="600"/>
        <w:rPr>
          <w:rFonts w:ascii="仿宋" w:eastAsia="仿宋" w:hAnsi="仿宋"/>
          <w:sz w:val="30"/>
          <w:szCs w:val="30"/>
        </w:rPr>
      </w:pPr>
      <w:r w:rsidRPr="001D077C">
        <w:rPr>
          <w:rFonts w:ascii="仿宋" w:eastAsia="仿宋" w:hAnsi="仿宋"/>
          <w:sz w:val="30"/>
          <w:szCs w:val="30"/>
        </w:rPr>
        <w:t>CMU</w:t>
      </w:r>
      <w:r w:rsidRPr="001D077C">
        <w:rPr>
          <w:rFonts w:ascii="仿宋" w:eastAsia="仿宋" w:hAnsi="仿宋" w:hint="eastAsia"/>
          <w:sz w:val="30"/>
          <w:szCs w:val="30"/>
        </w:rPr>
        <w:t>向上海清算所提供公司行为事件信息通知，通知相关公司行为事件基本情况、是否附投资人选择权、选择权行使安排等信息。上海清算所收到</w:t>
      </w:r>
      <w:r w:rsidRPr="001D077C">
        <w:rPr>
          <w:rFonts w:ascii="仿宋" w:eastAsia="仿宋" w:hAnsi="仿宋"/>
          <w:sz w:val="30"/>
          <w:szCs w:val="30"/>
        </w:rPr>
        <w:t>CMU通知后，</w:t>
      </w:r>
      <w:r w:rsidRPr="001D077C">
        <w:rPr>
          <w:rFonts w:ascii="仿宋" w:eastAsia="仿宋" w:hAnsi="仿宋" w:hint="eastAsia"/>
          <w:sz w:val="30"/>
          <w:szCs w:val="30"/>
        </w:rPr>
        <w:t>向境内投资者预留邮箱发送公司行为事件信息通知。</w:t>
      </w:r>
    </w:p>
    <w:p w14:paraId="535BAFAC" w14:textId="77777777" w:rsidR="000D6149" w:rsidRPr="001D077C" w:rsidRDefault="00B75E14">
      <w:pPr>
        <w:ind w:firstLine="600"/>
        <w:rPr>
          <w:rFonts w:ascii="仿宋" w:eastAsia="仿宋" w:hAnsi="仿宋"/>
          <w:sz w:val="30"/>
          <w:szCs w:val="30"/>
        </w:rPr>
      </w:pPr>
      <w:r w:rsidRPr="001D077C">
        <w:rPr>
          <w:rFonts w:ascii="仿宋" w:eastAsia="仿宋" w:hAnsi="仿宋" w:hint="eastAsia"/>
          <w:sz w:val="30"/>
          <w:szCs w:val="30"/>
        </w:rPr>
        <w:t>持有标的债券的境内投资者，以及在</w:t>
      </w:r>
      <w:r w:rsidRPr="001D077C">
        <w:rPr>
          <w:rFonts w:ascii="仿宋" w:eastAsia="仿宋" w:hAnsi="仿宋"/>
          <w:sz w:val="30"/>
          <w:szCs w:val="30"/>
        </w:rPr>
        <w:t>CMU</w:t>
      </w:r>
      <w:r w:rsidRPr="001D077C">
        <w:rPr>
          <w:rFonts w:ascii="仿宋" w:eastAsia="仿宋" w:hAnsi="仿宋" w:hint="eastAsia"/>
          <w:sz w:val="30"/>
          <w:szCs w:val="30"/>
        </w:rPr>
        <w:t>系统中存在标的债券待结算指令的境内投资者，将获取该公司行为事件信息通知。</w:t>
      </w:r>
    </w:p>
    <w:p w14:paraId="7F6F4DEB" w14:textId="77777777" w:rsidR="000D6149" w:rsidRPr="001D077C" w:rsidRDefault="00B75E14">
      <w:pPr>
        <w:pStyle w:val="2"/>
      </w:pPr>
      <w:bookmarkStart w:id="37" w:name="_Toc187403368"/>
      <w:r w:rsidRPr="001D077C">
        <w:t>7.2公司行为事件指令处理</w:t>
      </w:r>
      <w:bookmarkEnd w:id="37"/>
    </w:p>
    <w:p w14:paraId="6C0D3AE9" w14:textId="77777777" w:rsidR="000D6149" w:rsidRPr="001D077C" w:rsidRDefault="00B75E14">
      <w:pPr>
        <w:ind w:firstLine="600"/>
        <w:rPr>
          <w:rFonts w:ascii="仿宋" w:eastAsia="仿宋" w:hAnsi="仿宋"/>
          <w:sz w:val="30"/>
          <w:szCs w:val="30"/>
        </w:rPr>
      </w:pPr>
      <w:r w:rsidRPr="001D077C">
        <w:rPr>
          <w:rFonts w:ascii="仿宋" w:eastAsia="仿宋" w:hAnsi="仿宋"/>
          <w:sz w:val="30"/>
          <w:szCs w:val="30"/>
        </w:rPr>
        <w:t>7.2.1</w:t>
      </w:r>
      <w:r w:rsidRPr="001D077C">
        <w:rPr>
          <w:rFonts w:ascii="仿宋" w:eastAsia="仿宋" w:hAnsi="仿宋" w:hint="eastAsia"/>
          <w:sz w:val="30"/>
          <w:szCs w:val="30"/>
        </w:rPr>
        <w:t>附投资人选择权的公司行为事件</w:t>
      </w:r>
    </w:p>
    <w:p w14:paraId="5299F74D" w14:textId="77777777" w:rsidR="000D6149" w:rsidRPr="001D077C" w:rsidRDefault="00B75E14">
      <w:pPr>
        <w:ind w:firstLine="600"/>
        <w:rPr>
          <w:rFonts w:ascii="仿宋" w:eastAsia="仿宋" w:hAnsi="仿宋"/>
          <w:sz w:val="30"/>
          <w:szCs w:val="30"/>
        </w:rPr>
      </w:pPr>
      <w:r w:rsidRPr="001D077C">
        <w:rPr>
          <w:rFonts w:ascii="仿宋" w:eastAsia="仿宋" w:hAnsi="仿宋" w:hint="eastAsia"/>
          <w:sz w:val="30"/>
          <w:szCs w:val="30"/>
        </w:rPr>
        <w:t>（</w:t>
      </w:r>
      <w:r w:rsidRPr="001D077C">
        <w:rPr>
          <w:rFonts w:ascii="仿宋" w:eastAsia="仿宋" w:hAnsi="仿宋"/>
          <w:sz w:val="30"/>
          <w:szCs w:val="30"/>
        </w:rPr>
        <w:t>1）境内投资者</w:t>
      </w:r>
      <w:r w:rsidRPr="001D077C">
        <w:rPr>
          <w:rFonts w:ascii="仿宋" w:eastAsia="仿宋" w:hAnsi="仿宋" w:hint="eastAsia"/>
          <w:sz w:val="30"/>
          <w:szCs w:val="30"/>
        </w:rPr>
        <w:t>根据公司行为事件信息通知要求，于规定时间通过邮件向上海清算所（</w:t>
      </w:r>
      <w:r w:rsidRPr="001D077C">
        <w:rPr>
          <w:rFonts w:ascii="仿宋" w:eastAsia="仿宋" w:hAnsi="仿宋"/>
          <w:sz w:val="30"/>
          <w:szCs w:val="30"/>
        </w:rPr>
        <w:t>southbound@shclearing.com.cn</w:t>
      </w:r>
      <w:r w:rsidRPr="001D077C">
        <w:rPr>
          <w:rFonts w:ascii="仿宋" w:eastAsia="仿宋" w:hAnsi="仿宋" w:hint="eastAsia"/>
          <w:sz w:val="30"/>
          <w:szCs w:val="30"/>
        </w:rPr>
        <w:t>）传输相关指令，并致电通知上海清算所，明确其选择权行使安排。上海清算所收到境内投资者指令后，按照</w:t>
      </w:r>
      <w:r w:rsidRPr="001D077C">
        <w:rPr>
          <w:rFonts w:ascii="仿宋" w:eastAsia="仿宋" w:hAnsi="仿宋"/>
          <w:sz w:val="30"/>
          <w:szCs w:val="30"/>
        </w:rPr>
        <w:t>CMU相关规定提交公司行为指令</w:t>
      </w:r>
      <w:r w:rsidRPr="001D077C">
        <w:rPr>
          <w:rFonts w:ascii="仿宋" w:eastAsia="仿宋" w:hAnsi="仿宋" w:hint="eastAsia"/>
          <w:sz w:val="30"/>
          <w:szCs w:val="30"/>
        </w:rPr>
        <w:t>，代理境内投资者行使选择权。</w:t>
      </w:r>
    </w:p>
    <w:p w14:paraId="77B12C25" w14:textId="77777777" w:rsidR="000D6149" w:rsidRPr="001D077C" w:rsidRDefault="00B75E14">
      <w:pPr>
        <w:ind w:firstLine="600"/>
        <w:rPr>
          <w:rFonts w:ascii="仿宋" w:eastAsia="仿宋" w:hAnsi="仿宋"/>
          <w:sz w:val="30"/>
          <w:szCs w:val="30"/>
        </w:rPr>
      </w:pPr>
      <w:r w:rsidRPr="001D077C">
        <w:rPr>
          <w:rFonts w:ascii="仿宋" w:eastAsia="仿宋" w:hAnsi="仿宋" w:hint="eastAsia"/>
          <w:sz w:val="30"/>
          <w:szCs w:val="30"/>
        </w:rPr>
        <w:t>对于逾期收到的境内投资者</w:t>
      </w:r>
      <w:r w:rsidRPr="001D077C">
        <w:rPr>
          <w:rFonts w:ascii="仿宋" w:eastAsia="仿宋" w:hAnsi="仿宋"/>
          <w:sz w:val="30"/>
          <w:szCs w:val="30"/>
        </w:rPr>
        <w:t>指令</w:t>
      </w:r>
      <w:r w:rsidRPr="001D077C">
        <w:rPr>
          <w:rFonts w:ascii="仿宋" w:eastAsia="仿宋" w:hAnsi="仿宋" w:hint="eastAsia"/>
          <w:sz w:val="30"/>
          <w:szCs w:val="30"/>
        </w:rPr>
        <w:t>，上海清算所不会按照该指令进行公司行为事件的相关处理，并将委托</w:t>
      </w:r>
      <w:r w:rsidRPr="001D077C">
        <w:rPr>
          <w:rFonts w:ascii="仿宋" w:eastAsia="仿宋" w:hAnsi="仿宋"/>
          <w:sz w:val="30"/>
          <w:szCs w:val="30"/>
        </w:rPr>
        <w:t>CMU</w:t>
      </w:r>
      <w:r w:rsidRPr="001D077C">
        <w:rPr>
          <w:rFonts w:ascii="仿宋" w:eastAsia="仿宋" w:hAnsi="仿宋" w:hint="eastAsia"/>
          <w:sz w:val="30"/>
          <w:szCs w:val="30"/>
        </w:rPr>
        <w:t>按照</w:t>
      </w:r>
      <w:r w:rsidRPr="001D077C">
        <w:rPr>
          <w:rFonts w:ascii="仿宋" w:eastAsia="仿宋" w:hAnsi="仿宋"/>
          <w:sz w:val="30"/>
          <w:szCs w:val="30"/>
        </w:rPr>
        <w:t>CMU</w:t>
      </w:r>
      <w:r w:rsidRPr="001D077C">
        <w:rPr>
          <w:rFonts w:ascii="仿宋" w:eastAsia="仿宋" w:hAnsi="仿宋" w:hint="eastAsia"/>
          <w:sz w:val="30"/>
          <w:szCs w:val="30"/>
        </w:rPr>
        <w:t>规定或该公司行为事件对应的选择权默认选项（如有）进行后续处理。</w:t>
      </w:r>
    </w:p>
    <w:p w14:paraId="62F78C36" w14:textId="77777777" w:rsidR="000D6149" w:rsidRPr="001D077C" w:rsidRDefault="00B75E14">
      <w:pPr>
        <w:ind w:firstLine="600"/>
        <w:rPr>
          <w:rFonts w:ascii="仿宋" w:eastAsia="仿宋" w:hAnsi="仿宋" w:cs="仿宋_GB2312"/>
          <w:kern w:val="0"/>
          <w:sz w:val="30"/>
          <w:szCs w:val="30"/>
        </w:rPr>
      </w:pPr>
      <w:r w:rsidRPr="001D077C">
        <w:rPr>
          <w:rFonts w:ascii="仿宋" w:eastAsia="仿宋" w:hAnsi="仿宋" w:hint="eastAsia"/>
          <w:sz w:val="30"/>
          <w:szCs w:val="30"/>
        </w:rPr>
        <w:t>（</w:t>
      </w:r>
      <w:r w:rsidRPr="001D077C">
        <w:rPr>
          <w:rFonts w:ascii="仿宋" w:eastAsia="仿宋" w:hAnsi="仿宋"/>
          <w:sz w:val="30"/>
          <w:szCs w:val="30"/>
        </w:rPr>
        <w:t>2）</w:t>
      </w:r>
      <w:r w:rsidRPr="001D077C">
        <w:rPr>
          <w:rFonts w:ascii="仿宋" w:eastAsia="仿宋" w:hAnsi="仿宋" w:cs="仿宋_GB2312"/>
          <w:kern w:val="0"/>
          <w:sz w:val="30"/>
          <w:szCs w:val="30"/>
        </w:rPr>
        <w:t>CMU及发行人对</w:t>
      </w:r>
      <w:r w:rsidRPr="001D077C">
        <w:rPr>
          <w:rFonts w:ascii="仿宋" w:eastAsia="仿宋" w:hAnsi="仿宋" w:cs="仿宋_GB2312" w:hint="eastAsia"/>
          <w:kern w:val="0"/>
          <w:sz w:val="30"/>
          <w:szCs w:val="30"/>
        </w:rPr>
        <w:t>公司行为指令进行检查。指令未能通过</w:t>
      </w:r>
      <w:r w:rsidRPr="001D077C">
        <w:rPr>
          <w:rFonts w:ascii="仿宋" w:eastAsia="仿宋" w:hAnsi="仿宋" w:cs="仿宋_GB2312"/>
          <w:kern w:val="0"/>
          <w:sz w:val="30"/>
          <w:szCs w:val="30"/>
        </w:rPr>
        <w:t>CMU</w:t>
      </w:r>
      <w:r w:rsidRPr="001D077C">
        <w:rPr>
          <w:rFonts w:ascii="仿宋" w:eastAsia="仿宋" w:hAnsi="仿宋" w:cs="仿宋_GB2312" w:hint="eastAsia"/>
          <w:kern w:val="0"/>
          <w:sz w:val="30"/>
          <w:szCs w:val="30"/>
        </w:rPr>
        <w:t>及发行人检查的，上海清算所将反馈境内投资者信息有误。</w:t>
      </w:r>
    </w:p>
    <w:p w14:paraId="4DCAEEB9" w14:textId="77777777" w:rsidR="000D6149" w:rsidRPr="001D077C" w:rsidRDefault="00B75E14">
      <w:pPr>
        <w:ind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3）</w:t>
      </w:r>
      <w:r w:rsidRPr="001D077C">
        <w:rPr>
          <w:rFonts w:ascii="仿宋" w:eastAsia="仿宋" w:hAnsi="仿宋" w:cs="仿宋_GB2312" w:hint="eastAsia"/>
          <w:kern w:val="0"/>
          <w:sz w:val="30"/>
          <w:szCs w:val="30"/>
        </w:rPr>
        <w:t>对于公司行为事件涉及的债券或资金划转，</w:t>
      </w:r>
      <w:r w:rsidRPr="001D077C">
        <w:rPr>
          <w:rFonts w:ascii="仿宋" w:eastAsia="仿宋" w:hAnsi="仿宋" w:cs="仿宋_GB2312"/>
          <w:kern w:val="0"/>
          <w:sz w:val="30"/>
          <w:szCs w:val="30"/>
        </w:rPr>
        <w:t>CMU通过上海清算所名义持有人账户完成债券划转，并根据境内投资者对应的CIPS资金账户完成资金划付。上海清算所</w:t>
      </w:r>
      <w:r w:rsidRPr="001D077C">
        <w:rPr>
          <w:rFonts w:ascii="仿宋" w:eastAsia="仿宋" w:hAnsi="仿宋" w:cs="仿宋_GB2312" w:hint="eastAsia"/>
          <w:kern w:val="0"/>
          <w:sz w:val="30"/>
          <w:szCs w:val="30"/>
        </w:rPr>
        <w:t>根据</w:t>
      </w:r>
      <w:r w:rsidRPr="001D077C">
        <w:rPr>
          <w:rFonts w:ascii="仿宋" w:eastAsia="仿宋" w:hAnsi="仿宋" w:cs="仿宋_GB2312"/>
          <w:kern w:val="0"/>
          <w:sz w:val="30"/>
          <w:szCs w:val="30"/>
        </w:rPr>
        <w:t>CMU</w:t>
      </w:r>
      <w:r w:rsidRPr="001D077C">
        <w:rPr>
          <w:rFonts w:ascii="仿宋" w:eastAsia="仿宋" w:hAnsi="仿宋" w:cs="仿宋_GB2312" w:hint="eastAsia"/>
          <w:kern w:val="0"/>
          <w:sz w:val="30"/>
          <w:szCs w:val="30"/>
        </w:rPr>
        <w:t>处理结果，对应增加</w:t>
      </w:r>
      <w:r w:rsidRPr="001D077C">
        <w:rPr>
          <w:rFonts w:ascii="仿宋" w:eastAsia="仿宋" w:hAnsi="仿宋" w:cs="仿宋_GB2312"/>
          <w:kern w:val="0"/>
          <w:sz w:val="30"/>
          <w:szCs w:val="30"/>
        </w:rPr>
        <w:t>/减少</w:t>
      </w:r>
      <w:r w:rsidRPr="001D077C">
        <w:rPr>
          <w:rFonts w:ascii="仿宋" w:eastAsia="仿宋" w:hAnsi="仿宋" w:cs="仿宋_GB2312" w:hint="eastAsia"/>
          <w:kern w:val="0"/>
          <w:sz w:val="30"/>
          <w:szCs w:val="30"/>
        </w:rPr>
        <w:t>境内投资者“南向通”债券账户的标的债券余额。</w:t>
      </w:r>
    </w:p>
    <w:p w14:paraId="7D3519C0" w14:textId="77777777" w:rsidR="000D6149" w:rsidRPr="001D077C" w:rsidRDefault="00B75E14">
      <w:pPr>
        <w:ind w:firstLine="600"/>
        <w:rPr>
          <w:rFonts w:ascii="仿宋" w:eastAsia="仿宋" w:hAnsi="仿宋"/>
          <w:sz w:val="30"/>
          <w:szCs w:val="30"/>
        </w:rPr>
      </w:pPr>
      <w:r w:rsidRPr="001D077C">
        <w:rPr>
          <w:rFonts w:ascii="仿宋" w:eastAsia="仿宋" w:hAnsi="仿宋"/>
          <w:sz w:val="30"/>
          <w:szCs w:val="30"/>
        </w:rPr>
        <w:t>7.2.2</w:t>
      </w:r>
      <w:r w:rsidRPr="001D077C">
        <w:rPr>
          <w:rFonts w:ascii="仿宋" w:eastAsia="仿宋" w:hAnsi="仿宋" w:hint="eastAsia"/>
          <w:sz w:val="30"/>
          <w:szCs w:val="30"/>
        </w:rPr>
        <w:t>不附投资人选择权的公司行为事件</w:t>
      </w:r>
    </w:p>
    <w:p w14:paraId="7929E630" w14:textId="77777777" w:rsidR="000D6149" w:rsidRPr="001D077C" w:rsidRDefault="00B75E14">
      <w:pPr>
        <w:ind w:firstLine="600"/>
        <w:rPr>
          <w:rFonts w:ascii="仿宋" w:eastAsia="仿宋" w:hAnsi="仿宋"/>
          <w:sz w:val="30"/>
          <w:szCs w:val="30"/>
        </w:rPr>
      </w:pPr>
      <w:r w:rsidRPr="001D077C">
        <w:rPr>
          <w:rFonts w:ascii="仿宋" w:eastAsia="仿宋" w:hAnsi="仿宋"/>
          <w:sz w:val="30"/>
          <w:szCs w:val="30"/>
        </w:rPr>
        <w:t>境内投资者无需向上海清算所提交相关公司行为事件指令</w:t>
      </w:r>
      <w:r w:rsidRPr="001D077C">
        <w:rPr>
          <w:rFonts w:ascii="仿宋" w:eastAsia="仿宋" w:hAnsi="仿宋" w:hint="eastAsia"/>
          <w:sz w:val="30"/>
          <w:szCs w:val="30"/>
        </w:rPr>
        <w:t>。</w:t>
      </w:r>
      <w:r w:rsidRPr="001D077C">
        <w:rPr>
          <w:rFonts w:ascii="仿宋" w:eastAsia="仿宋" w:hAnsi="仿宋"/>
          <w:sz w:val="30"/>
          <w:szCs w:val="30"/>
        </w:rPr>
        <w:t>上海清算所</w:t>
      </w:r>
      <w:r w:rsidRPr="001D077C">
        <w:rPr>
          <w:rFonts w:ascii="仿宋" w:eastAsia="仿宋" w:hAnsi="仿宋" w:hint="eastAsia"/>
          <w:sz w:val="30"/>
          <w:szCs w:val="30"/>
        </w:rPr>
        <w:t>将根据</w:t>
      </w:r>
      <w:r w:rsidRPr="001D077C">
        <w:rPr>
          <w:rFonts w:ascii="仿宋" w:eastAsia="仿宋" w:hAnsi="仿宋"/>
          <w:sz w:val="30"/>
          <w:szCs w:val="30"/>
        </w:rPr>
        <w:t>CMU规定</w:t>
      </w:r>
      <w:r w:rsidRPr="001D077C">
        <w:rPr>
          <w:rFonts w:ascii="仿宋" w:eastAsia="仿宋" w:hAnsi="仿宋" w:hint="eastAsia"/>
          <w:sz w:val="30"/>
          <w:szCs w:val="30"/>
        </w:rPr>
        <w:t>采取必要或有效措施，完成该公司行为事件后续处理流程。</w:t>
      </w:r>
    </w:p>
    <w:p w14:paraId="5770C0FD" w14:textId="77777777" w:rsidR="000D6149" w:rsidRPr="001D077C" w:rsidRDefault="00B75E14">
      <w:pPr>
        <w:pStyle w:val="2"/>
      </w:pPr>
      <w:bookmarkStart w:id="38" w:name="_Toc187403369"/>
      <w:r w:rsidRPr="001D077C">
        <w:t>7.3</w:t>
      </w:r>
      <w:r w:rsidRPr="001D077C">
        <w:rPr>
          <w:rFonts w:hint="eastAsia"/>
        </w:rPr>
        <w:t>境内投资者权益证明</w:t>
      </w:r>
      <w:bookmarkEnd w:id="38"/>
    </w:p>
    <w:p w14:paraId="1BA88600" w14:textId="77777777" w:rsidR="000D6149" w:rsidRPr="001D077C" w:rsidRDefault="00B75E14">
      <w:pPr>
        <w:ind w:firstLine="600"/>
        <w:rPr>
          <w:rFonts w:ascii="仿宋" w:eastAsia="仿宋" w:hAnsi="仿宋"/>
          <w:sz w:val="30"/>
          <w:szCs w:val="30"/>
          <w:highlight w:val="yellow"/>
        </w:rPr>
      </w:pPr>
      <w:r w:rsidRPr="001D077C">
        <w:rPr>
          <w:rFonts w:ascii="仿宋" w:eastAsia="仿宋" w:hAnsi="仿宋" w:hint="eastAsia"/>
          <w:sz w:val="30"/>
          <w:szCs w:val="30"/>
        </w:rPr>
        <w:t>因参加持有人会议、债券违约处置等需求，境内投资者可向上海清算所申请获取其通过“南向通”买入债券享有的权益证明。</w:t>
      </w:r>
    </w:p>
    <w:p w14:paraId="2B296A8B" w14:textId="77777777" w:rsidR="000D6149" w:rsidRPr="001D077C" w:rsidRDefault="00B75E14">
      <w:pPr>
        <w:ind w:firstLine="600"/>
        <w:rPr>
          <w:rFonts w:ascii="仿宋" w:eastAsia="仿宋" w:hAnsi="仿宋"/>
          <w:sz w:val="30"/>
          <w:szCs w:val="30"/>
        </w:rPr>
      </w:pPr>
      <w:r w:rsidRPr="001D077C">
        <w:rPr>
          <w:rFonts w:ascii="仿宋" w:eastAsia="仿宋" w:hAnsi="仿宋" w:hint="eastAsia"/>
          <w:sz w:val="30"/>
          <w:szCs w:val="30"/>
        </w:rPr>
        <w:t>上海清算所根据境内投资者申请，向</w:t>
      </w:r>
      <w:r w:rsidRPr="001D077C">
        <w:rPr>
          <w:rFonts w:ascii="仿宋" w:eastAsia="仿宋" w:hAnsi="仿宋"/>
          <w:sz w:val="30"/>
          <w:szCs w:val="30"/>
        </w:rPr>
        <w:t>CMU</w:t>
      </w:r>
      <w:r w:rsidRPr="001D077C">
        <w:rPr>
          <w:rFonts w:ascii="仿宋" w:eastAsia="仿宋" w:hAnsi="仿宋" w:hint="eastAsia"/>
          <w:sz w:val="30"/>
          <w:szCs w:val="30"/>
        </w:rPr>
        <w:t>申请获取对应的上海清算所名义持有人账户债券持有证明。上海清算所收到</w:t>
      </w:r>
      <w:r w:rsidRPr="001D077C">
        <w:rPr>
          <w:rFonts w:ascii="仿宋" w:eastAsia="仿宋" w:hAnsi="仿宋"/>
          <w:sz w:val="30"/>
          <w:szCs w:val="30"/>
        </w:rPr>
        <w:t>CMU</w:t>
      </w:r>
      <w:r w:rsidRPr="001D077C">
        <w:rPr>
          <w:rFonts w:ascii="仿宋" w:eastAsia="仿宋" w:hAnsi="仿宋" w:hint="eastAsia"/>
          <w:sz w:val="30"/>
          <w:szCs w:val="30"/>
        </w:rPr>
        <w:t>提供的债券持有证明后，向境内投资者出具相关权益证明。</w:t>
      </w:r>
    </w:p>
    <w:p w14:paraId="6EE92757" w14:textId="77777777" w:rsidR="000D6149" w:rsidRPr="001D077C" w:rsidRDefault="00B75E14">
      <w:pPr>
        <w:pStyle w:val="1"/>
        <w:rPr>
          <w:b w:val="0"/>
        </w:rPr>
      </w:pPr>
      <w:bookmarkStart w:id="39" w:name="_Toc187403370"/>
      <w:r w:rsidRPr="001D077C">
        <w:t>8.</w:t>
      </w:r>
      <w:r w:rsidRPr="001D077C">
        <w:rPr>
          <w:rFonts w:hint="eastAsia"/>
        </w:rPr>
        <w:t>应急业务处理</w:t>
      </w:r>
      <w:bookmarkEnd w:id="39"/>
    </w:p>
    <w:p w14:paraId="01973470"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应急处理适用的业务情况包括以下几种：</w:t>
      </w:r>
    </w:p>
    <w:p w14:paraId="20C35BAB"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1）</w:t>
      </w:r>
      <w:r w:rsidRPr="001D077C">
        <w:rPr>
          <w:rFonts w:ascii="仿宋" w:eastAsia="仿宋" w:hAnsi="仿宋" w:cs="仿宋_GB2312" w:hint="eastAsia"/>
          <w:kern w:val="0"/>
          <w:sz w:val="30"/>
          <w:szCs w:val="30"/>
        </w:rPr>
        <w:t>境内投资者无法通过上海清算所客户端或系统直</w:t>
      </w:r>
      <w:r w:rsidRPr="001D077C">
        <w:rPr>
          <w:rFonts w:ascii="仿宋" w:eastAsia="仿宋" w:hAnsi="仿宋" w:cs="仿宋_GB2312"/>
          <w:kern w:val="0"/>
          <w:sz w:val="30"/>
          <w:szCs w:val="30"/>
        </w:rPr>
        <w:t>联</w:t>
      </w:r>
      <w:r w:rsidRPr="001D077C">
        <w:rPr>
          <w:rFonts w:ascii="仿宋" w:eastAsia="仿宋" w:hAnsi="仿宋" w:cs="仿宋_GB2312" w:hint="eastAsia"/>
          <w:kern w:val="0"/>
          <w:sz w:val="30"/>
          <w:szCs w:val="30"/>
        </w:rPr>
        <w:t>进行结算确认；</w:t>
      </w:r>
    </w:p>
    <w:p w14:paraId="01A084B2"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2）CMU无法通过CIPS135报文</w:t>
      </w:r>
      <w:r w:rsidRPr="001D077C">
        <w:rPr>
          <w:rFonts w:ascii="仿宋" w:eastAsia="仿宋" w:hAnsi="仿宋" w:cs="仿宋_GB2312" w:hint="eastAsia"/>
          <w:kern w:val="0"/>
          <w:sz w:val="30"/>
          <w:szCs w:val="30"/>
        </w:rPr>
        <w:t>办理</w:t>
      </w:r>
      <w:r w:rsidRPr="001D077C">
        <w:rPr>
          <w:rFonts w:ascii="仿宋" w:eastAsia="仿宋" w:hAnsi="仿宋" w:cs="仿宋_GB2312"/>
          <w:kern w:val="0"/>
          <w:sz w:val="30"/>
          <w:szCs w:val="30"/>
        </w:rPr>
        <w:t>DVP资金结算；</w:t>
      </w:r>
    </w:p>
    <w:p w14:paraId="060F49EA"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3）CMU无法通过CIPS135报文</w:t>
      </w:r>
      <w:r w:rsidRPr="001D077C">
        <w:rPr>
          <w:rFonts w:ascii="仿宋" w:eastAsia="仿宋" w:hAnsi="仿宋" w:cs="仿宋_GB2312" w:hint="eastAsia"/>
          <w:kern w:val="0"/>
          <w:sz w:val="30"/>
          <w:szCs w:val="30"/>
        </w:rPr>
        <w:t>办理付息兑付资金划付。</w:t>
      </w:r>
    </w:p>
    <w:p w14:paraId="13935C68" w14:textId="77777777" w:rsidR="000D6149" w:rsidRPr="001D077C" w:rsidRDefault="00B75E14">
      <w:pPr>
        <w:pStyle w:val="2"/>
        <w:rPr>
          <w:b w:val="0"/>
        </w:rPr>
      </w:pPr>
      <w:bookmarkStart w:id="40" w:name="_Toc187403371"/>
      <w:r w:rsidRPr="001D077C">
        <w:t>8.1结算确认应急处理</w:t>
      </w:r>
      <w:bookmarkEnd w:id="40"/>
    </w:p>
    <w:p w14:paraId="174CC690" w14:textId="77777777" w:rsidR="000D6149" w:rsidRPr="001D077C" w:rsidRDefault="00B75E14">
      <w:pPr>
        <w:ind w:firstLineChars="200" w:firstLine="600"/>
        <w:rPr>
          <w:rFonts w:ascii="仿宋" w:eastAsia="仿宋" w:hAnsi="仿宋"/>
          <w:sz w:val="30"/>
          <w:szCs w:val="30"/>
        </w:rPr>
      </w:pPr>
      <w:r w:rsidRPr="001D077C">
        <w:rPr>
          <w:rFonts w:ascii="仿宋" w:eastAsia="仿宋" w:hAnsi="仿宋" w:cs="仿宋_GB2312" w:hint="eastAsia"/>
          <w:kern w:val="0"/>
          <w:sz w:val="30"/>
          <w:szCs w:val="30"/>
        </w:rPr>
        <w:t>结算确认应急业务参照《银行间市场清算所股份有限公司</w:t>
      </w:r>
      <w:r w:rsidR="00C23C4B">
        <w:rPr>
          <w:rFonts w:ascii="仿宋" w:eastAsia="仿宋" w:hAnsi="仿宋" w:cs="仿宋_GB2312" w:hint="eastAsia"/>
          <w:kern w:val="0"/>
          <w:sz w:val="30"/>
          <w:szCs w:val="30"/>
        </w:rPr>
        <w:t>债券全额</w:t>
      </w:r>
      <w:r w:rsidRPr="001D077C">
        <w:rPr>
          <w:rFonts w:ascii="仿宋" w:eastAsia="仿宋" w:hAnsi="仿宋" w:cs="仿宋_GB2312" w:hint="eastAsia"/>
          <w:kern w:val="0"/>
          <w:sz w:val="30"/>
          <w:szCs w:val="30"/>
        </w:rPr>
        <w:t>结算业务应急操作须知》相关流程办理。</w:t>
      </w:r>
    </w:p>
    <w:p w14:paraId="776A4AC9" w14:textId="77777777" w:rsidR="000D6149" w:rsidRPr="001D077C" w:rsidRDefault="00B75E14">
      <w:pPr>
        <w:pStyle w:val="2"/>
        <w:rPr>
          <w:b w:val="0"/>
        </w:rPr>
      </w:pPr>
      <w:bookmarkStart w:id="41" w:name="_Toc187403372"/>
      <w:r w:rsidRPr="001D077C">
        <w:t>8.2 DVP</w:t>
      </w:r>
      <w:r w:rsidRPr="001D077C">
        <w:rPr>
          <w:rFonts w:hint="eastAsia"/>
        </w:rPr>
        <w:t>资金结算应急处理</w:t>
      </w:r>
      <w:bookmarkEnd w:id="41"/>
    </w:p>
    <w:p w14:paraId="43C3EBD0" w14:textId="77777777" w:rsidR="000D6149" w:rsidRPr="001D077C" w:rsidRDefault="00B75E14">
      <w:pPr>
        <w:ind w:firstLineChars="200" w:firstLine="600"/>
        <w:rPr>
          <w:rFonts w:ascii="仿宋" w:eastAsia="仿宋" w:hAnsi="仿宋"/>
          <w:sz w:val="30"/>
          <w:szCs w:val="30"/>
        </w:rPr>
      </w:pPr>
      <w:r w:rsidRPr="001D077C">
        <w:rPr>
          <w:rFonts w:ascii="仿宋" w:eastAsia="仿宋" w:hAnsi="仿宋"/>
          <w:sz w:val="30"/>
          <w:szCs w:val="30"/>
        </w:rPr>
        <w:t>8.2.1</w:t>
      </w:r>
      <w:r w:rsidRPr="001D077C">
        <w:rPr>
          <w:rFonts w:ascii="仿宋" w:eastAsia="仿宋" w:hAnsi="仿宋" w:hint="eastAsia"/>
          <w:sz w:val="30"/>
          <w:szCs w:val="30"/>
        </w:rPr>
        <w:t>境内投资者为付款方</w:t>
      </w:r>
    </w:p>
    <w:p w14:paraId="4E3A5677" w14:textId="77777777" w:rsidR="000D6149" w:rsidRPr="001D077C" w:rsidRDefault="00B75E14">
      <w:pPr>
        <w:ind w:firstLineChars="200" w:firstLine="600"/>
        <w:rPr>
          <w:rFonts w:ascii="仿宋" w:eastAsia="仿宋" w:hAnsi="仿宋"/>
          <w:sz w:val="30"/>
          <w:szCs w:val="30"/>
        </w:rPr>
      </w:pPr>
      <w:r w:rsidRPr="001D077C">
        <w:rPr>
          <w:rFonts w:ascii="仿宋" w:eastAsia="仿宋" w:hAnsi="仿宋" w:hint="eastAsia"/>
          <w:sz w:val="30"/>
          <w:szCs w:val="30"/>
        </w:rPr>
        <w:t>（</w:t>
      </w:r>
      <w:r w:rsidRPr="001D077C">
        <w:rPr>
          <w:rFonts w:ascii="仿宋" w:eastAsia="仿宋" w:hAnsi="仿宋"/>
          <w:sz w:val="30"/>
          <w:szCs w:val="30"/>
        </w:rPr>
        <w:t>1）结算日，CMU向上海清算所及收款方提供“南向通”交易结算指令表</w:t>
      </w:r>
      <w:r w:rsidRPr="001D077C">
        <w:rPr>
          <w:rFonts w:ascii="仿宋" w:eastAsia="仿宋" w:hAnsi="仿宋" w:hint="eastAsia"/>
          <w:sz w:val="30"/>
          <w:szCs w:val="30"/>
        </w:rPr>
        <w:t>（附件</w:t>
      </w:r>
      <w:r w:rsidRPr="001D077C">
        <w:rPr>
          <w:rFonts w:ascii="仿宋" w:eastAsia="仿宋" w:hAnsi="仿宋"/>
          <w:sz w:val="30"/>
          <w:szCs w:val="30"/>
        </w:rPr>
        <w:t>10</w:t>
      </w:r>
      <w:r w:rsidRPr="001D077C">
        <w:rPr>
          <w:rFonts w:ascii="仿宋" w:eastAsia="仿宋" w:hAnsi="仿宋" w:hint="eastAsia"/>
          <w:sz w:val="30"/>
          <w:szCs w:val="30"/>
        </w:rPr>
        <w:t>），通知结算双方资金结算路径等信息。上海清算所收到</w:t>
      </w:r>
      <w:r w:rsidRPr="001D077C">
        <w:rPr>
          <w:rFonts w:ascii="仿宋" w:eastAsia="仿宋" w:hAnsi="仿宋"/>
          <w:sz w:val="30"/>
          <w:szCs w:val="30"/>
        </w:rPr>
        <w:t>CMU通知后，于13:00</w:t>
      </w:r>
      <w:r w:rsidRPr="001D077C">
        <w:rPr>
          <w:rFonts w:ascii="仿宋" w:eastAsia="仿宋" w:hAnsi="仿宋" w:hint="eastAsia"/>
          <w:sz w:val="30"/>
          <w:szCs w:val="30"/>
        </w:rPr>
        <w:t>前向境内投资者预留邮箱发送“南向通”交易结算指令表，并电话通知境内投资者。</w:t>
      </w:r>
    </w:p>
    <w:p w14:paraId="2F13ED25" w14:textId="77777777" w:rsidR="000D6149" w:rsidRPr="001D077C" w:rsidRDefault="00B75E14">
      <w:pPr>
        <w:ind w:firstLineChars="200" w:firstLine="600"/>
        <w:rPr>
          <w:rFonts w:ascii="仿宋" w:eastAsia="仿宋" w:hAnsi="仿宋"/>
          <w:sz w:val="30"/>
          <w:szCs w:val="30"/>
        </w:rPr>
      </w:pPr>
      <w:r w:rsidRPr="001D077C">
        <w:rPr>
          <w:rFonts w:ascii="仿宋" w:eastAsia="仿宋" w:hAnsi="仿宋" w:hint="eastAsia"/>
          <w:sz w:val="30"/>
          <w:szCs w:val="30"/>
        </w:rPr>
        <w:t>（</w:t>
      </w:r>
      <w:r w:rsidRPr="001D077C">
        <w:rPr>
          <w:rFonts w:ascii="仿宋" w:eastAsia="仿宋" w:hAnsi="仿宋"/>
          <w:sz w:val="30"/>
          <w:szCs w:val="30"/>
        </w:rPr>
        <w:t>2）结算日14:00</w:t>
      </w:r>
      <w:r w:rsidRPr="001D077C">
        <w:rPr>
          <w:rFonts w:ascii="仿宋" w:eastAsia="仿宋" w:hAnsi="仿宋" w:hint="eastAsia"/>
          <w:sz w:val="30"/>
          <w:szCs w:val="30"/>
        </w:rPr>
        <w:t>前，境内投资者</w:t>
      </w:r>
      <w:r w:rsidRPr="001D077C">
        <w:rPr>
          <w:rFonts w:ascii="仿宋" w:eastAsia="仿宋" w:hAnsi="仿宋" w:cs="仿宋_GB2312" w:hint="eastAsia"/>
          <w:kern w:val="0"/>
          <w:sz w:val="30"/>
          <w:szCs w:val="30"/>
        </w:rPr>
        <w:t>（如果是</w:t>
      </w:r>
      <w:r w:rsidRPr="001D077C">
        <w:rPr>
          <w:rFonts w:ascii="仿宋" w:eastAsia="仿宋" w:hAnsi="仿宋" w:cs="仿宋_GB2312"/>
          <w:kern w:val="0"/>
          <w:sz w:val="30"/>
          <w:szCs w:val="30"/>
        </w:rPr>
        <w:t>CIPS直接参与者）</w:t>
      </w:r>
      <w:r w:rsidRPr="001D077C">
        <w:rPr>
          <w:rFonts w:ascii="仿宋" w:eastAsia="仿宋" w:hAnsi="仿宋" w:hint="eastAsia"/>
          <w:sz w:val="30"/>
          <w:szCs w:val="30"/>
        </w:rPr>
        <w:t>或其委托的</w:t>
      </w:r>
      <w:r w:rsidRPr="001D077C">
        <w:rPr>
          <w:rFonts w:ascii="仿宋" w:eastAsia="仿宋" w:hAnsi="仿宋"/>
          <w:sz w:val="30"/>
          <w:szCs w:val="30"/>
        </w:rPr>
        <w:t>CIPS直接参与者向CIPS发送CIPS112报文</w:t>
      </w:r>
      <w:r w:rsidRPr="001D077C">
        <w:rPr>
          <w:rFonts w:ascii="仿宋" w:eastAsia="仿宋" w:hAnsi="仿宋" w:hint="eastAsia"/>
          <w:sz w:val="30"/>
          <w:szCs w:val="30"/>
        </w:rPr>
        <w:t>。</w:t>
      </w:r>
      <w:r w:rsidRPr="001D077C">
        <w:rPr>
          <w:rFonts w:ascii="仿宋" w:eastAsia="仿宋" w:hAnsi="仿宋"/>
          <w:sz w:val="30"/>
          <w:szCs w:val="30"/>
        </w:rPr>
        <w:t xml:space="preserve"> CIPS根</w:t>
      </w:r>
      <w:r w:rsidRPr="001D077C">
        <w:rPr>
          <w:rFonts w:ascii="仿宋" w:eastAsia="仿宋" w:hAnsi="仿宋" w:hint="eastAsia"/>
          <w:sz w:val="30"/>
          <w:szCs w:val="30"/>
        </w:rPr>
        <w:t>据</w:t>
      </w:r>
      <w:r w:rsidRPr="001D077C">
        <w:rPr>
          <w:rFonts w:ascii="仿宋" w:eastAsia="仿宋" w:hAnsi="仿宋"/>
          <w:sz w:val="30"/>
          <w:szCs w:val="30"/>
        </w:rPr>
        <w:t>CIPS112报文办理资金划转，资金划转完成后转发CIPS112报文通知收款方，并通过CIPS601报文反馈</w:t>
      </w:r>
      <w:r w:rsidRPr="001D077C">
        <w:rPr>
          <w:rFonts w:ascii="仿宋" w:eastAsia="仿宋" w:hAnsi="仿宋" w:hint="eastAsia"/>
          <w:sz w:val="30"/>
          <w:szCs w:val="30"/>
        </w:rPr>
        <w:t>境内投资者</w:t>
      </w:r>
      <w:r w:rsidRPr="001D077C">
        <w:rPr>
          <w:rFonts w:ascii="仿宋" w:eastAsia="仿宋" w:hAnsi="仿宋" w:cs="仿宋_GB2312" w:hint="eastAsia"/>
          <w:kern w:val="0"/>
          <w:sz w:val="30"/>
          <w:szCs w:val="30"/>
        </w:rPr>
        <w:t>（如果是</w:t>
      </w:r>
      <w:r w:rsidRPr="001D077C">
        <w:rPr>
          <w:rFonts w:ascii="仿宋" w:eastAsia="仿宋" w:hAnsi="仿宋" w:cs="仿宋_GB2312"/>
          <w:kern w:val="0"/>
          <w:sz w:val="30"/>
          <w:szCs w:val="30"/>
        </w:rPr>
        <w:t>CIPS直接参与者）</w:t>
      </w:r>
      <w:r w:rsidRPr="001D077C">
        <w:rPr>
          <w:rFonts w:ascii="仿宋" w:eastAsia="仿宋" w:hAnsi="仿宋" w:hint="eastAsia"/>
          <w:sz w:val="30"/>
          <w:szCs w:val="30"/>
        </w:rPr>
        <w:t>或其委托的</w:t>
      </w:r>
      <w:r w:rsidRPr="001D077C">
        <w:rPr>
          <w:rFonts w:ascii="仿宋" w:eastAsia="仿宋" w:hAnsi="仿宋"/>
          <w:sz w:val="30"/>
          <w:szCs w:val="30"/>
        </w:rPr>
        <w:t>CIPS直接参与者。</w:t>
      </w:r>
    </w:p>
    <w:p w14:paraId="2A7D7D15" w14:textId="77777777" w:rsidR="000D6149" w:rsidRPr="001D077C" w:rsidRDefault="00B75E14">
      <w:pPr>
        <w:ind w:firstLineChars="200" w:firstLine="600"/>
        <w:rPr>
          <w:rFonts w:ascii="仿宋" w:eastAsia="仿宋" w:hAnsi="仿宋"/>
          <w:sz w:val="30"/>
          <w:szCs w:val="30"/>
        </w:rPr>
      </w:pPr>
      <w:r w:rsidRPr="001D077C">
        <w:rPr>
          <w:rFonts w:ascii="仿宋" w:eastAsia="仿宋" w:hAnsi="仿宋" w:hint="eastAsia"/>
          <w:sz w:val="30"/>
          <w:szCs w:val="30"/>
        </w:rPr>
        <w:t>（</w:t>
      </w:r>
      <w:r w:rsidRPr="001D077C">
        <w:rPr>
          <w:rFonts w:ascii="仿宋" w:eastAsia="仿宋" w:hAnsi="仿宋"/>
          <w:sz w:val="30"/>
          <w:szCs w:val="30"/>
        </w:rPr>
        <w:t>3</w:t>
      </w:r>
      <w:r w:rsidRPr="001D077C">
        <w:rPr>
          <w:rFonts w:ascii="仿宋" w:eastAsia="仿宋" w:hAnsi="仿宋" w:hint="eastAsia"/>
          <w:sz w:val="30"/>
          <w:szCs w:val="30"/>
        </w:rPr>
        <w:t>）收款方确认收到足额资金后向</w:t>
      </w:r>
      <w:r w:rsidRPr="001D077C">
        <w:rPr>
          <w:rFonts w:ascii="仿宋" w:eastAsia="仿宋" w:hAnsi="仿宋"/>
          <w:sz w:val="30"/>
          <w:szCs w:val="30"/>
        </w:rPr>
        <w:t>CMU进行收款确认，CMU根据收款确认完成</w:t>
      </w:r>
      <w:r w:rsidRPr="001D077C">
        <w:rPr>
          <w:rFonts w:ascii="仿宋" w:eastAsia="仿宋" w:hAnsi="仿宋" w:hint="eastAsia"/>
          <w:sz w:val="30"/>
          <w:szCs w:val="30"/>
        </w:rPr>
        <w:t>债券</w:t>
      </w:r>
      <w:r w:rsidRPr="001D077C">
        <w:rPr>
          <w:rFonts w:ascii="仿宋" w:eastAsia="仿宋" w:hAnsi="仿宋"/>
          <w:sz w:val="30"/>
          <w:szCs w:val="30"/>
        </w:rPr>
        <w:t>过户</w:t>
      </w:r>
      <w:r w:rsidRPr="001D077C">
        <w:rPr>
          <w:rFonts w:ascii="仿宋" w:eastAsia="仿宋" w:hAnsi="仿宋" w:hint="eastAsia"/>
          <w:sz w:val="30"/>
          <w:szCs w:val="30"/>
        </w:rPr>
        <w:t>。</w:t>
      </w:r>
    </w:p>
    <w:p w14:paraId="2B3463E6" w14:textId="12A5ABB0"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kern w:val="0"/>
          <w:sz w:val="30"/>
          <w:szCs w:val="30"/>
        </w:rPr>
        <w:t>截至结算日</w:t>
      </w:r>
      <w:r w:rsidR="00C23C4B">
        <w:rPr>
          <w:rFonts w:ascii="仿宋" w:eastAsia="仿宋" w:hAnsi="仿宋" w:cs="仿宋_GB2312"/>
          <w:kern w:val="0"/>
          <w:sz w:val="30"/>
          <w:szCs w:val="30"/>
        </w:rPr>
        <w:t>16</w:t>
      </w:r>
      <w:r w:rsidRPr="001D077C">
        <w:rPr>
          <w:rFonts w:ascii="仿宋" w:eastAsia="仿宋" w:hAnsi="仿宋" w:cs="仿宋_GB2312"/>
          <w:kern w:val="0"/>
          <w:sz w:val="30"/>
          <w:szCs w:val="30"/>
        </w:rPr>
        <w:t>:30，付款方资金划转未完成的，上海清算所将向CMU提交结算指令撤销申请，终止办理该笔结算。</w:t>
      </w:r>
    </w:p>
    <w:p w14:paraId="13E93D28"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4）上海清算所</w:t>
      </w:r>
      <w:r w:rsidRPr="001D077C">
        <w:rPr>
          <w:rFonts w:ascii="仿宋" w:eastAsia="仿宋" w:hAnsi="仿宋" w:cs="仿宋_GB2312" w:hint="eastAsia"/>
          <w:kern w:val="0"/>
          <w:sz w:val="30"/>
          <w:szCs w:val="30"/>
        </w:rPr>
        <w:t>按现有流程办理后续“南向通”债券账户结算处理。</w:t>
      </w:r>
    </w:p>
    <w:p w14:paraId="75DBEFC2" w14:textId="77777777" w:rsidR="000D6149" w:rsidRPr="001D077C" w:rsidRDefault="00B75E14">
      <w:pPr>
        <w:ind w:firstLineChars="200" w:firstLine="600"/>
        <w:rPr>
          <w:rFonts w:ascii="仿宋" w:eastAsia="仿宋" w:hAnsi="仿宋"/>
          <w:sz w:val="30"/>
          <w:szCs w:val="30"/>
        </w:rPr>
      </w:pPr>
      <w:r w:rsidRPr="001D077C">
        <w:rPr>
          <w:rFonts w:ascii="仿宋" w:eastAsia="仿宋" w:hAnsi="仿宋"/>
          <w:sz w:val="30"/>
          <w:szCs w:val="30"/>
        </w:rPr>
        <w:t>8.2.2</w:t>
      </w:r>
      <w:r w:rsidRPr="001D077C">
        <w:rPr>
          <w:rFonts w:ascii="仿宋" w:eastAsia="仿宋" w:hAnsi="仿宋" w:hint="eastAsia"/>
          <w:sz w:val="30"/>
          <w:szCs w:val="30"/>
        </w:rPr>
        <w:t>境内投资者为收款方</w:t>
      </w:r>
    </w:p>
    <w:p w14:paraId="1189E994" w14:textId="77777777" w:rsidR="000D6149" w:rsidRPr="001D077C" w:rsidRDefault="00B75E14">
      <w:pPr>
        <w:ind w:firstLineChars="200" w:firstLine="600"/>
        <w:rPr>
          <w:rFonts w:ascii="仿宋" w:eastAsia="仿宋" w:hAnsi="仿宋"/>
          <w:sz w:val="30"/>
          <w:szCs w:val="30"/>
        </w:rPr>
      </w:pPr>
      <w:r w:rsidRPr="001D077C">
        <w:rPr>
          <w:rFonts w:ascii="仿宋" w:eastAsia="仿宋" w:hAnsi="仿宋" w:hint="eastAsia"/>
          <w:sz w:val="30"/>
          <w:szCs w:val="30"/>
        </w:rPr>
        <w:t>（</w:t>
      </w:r>
      <w:r w:rsidRPr="001D077C">
        <w:rPr>
          <w:rFonts w:ascii="仿宋" w:eastAsia="仿宋" w:hAnsi="仿宋"/>
          <w:sz w:val="30"/>
          <w:szCs w:val="30"/>
        </w:rPr>
        <w:t>1）结算日，CMU向上海清算所及付款方提供“南向通”交易结算指令表，通知结算双方资金结算路径等信息，上海清算所收到CMU通知后，于13:00</w:t>
      </w:r>
      <w:r w:rsidRPr="001D077C">
        <w:rPr>
          <w:rFonts w:ascii="仿宋" w:eastAsia="仿宋" w:hAnsi="仿宋" w:hint="eastAsia"/>
          <w:sz w:val="30"/>
          <w:szCs w:val="30"/>
        </w:rPr>
        <w:t>前向境内投资者预留邮箱发送“南向通”交易结算指令表，并电话通知境内投资者。</w:t>
      </w:r>
    </w:p>
    <w:p w14:paraId="72D28F3B" w14:textId="77777777" w:rsidR="000D6149" w:rsidRPr="001D077C" w:rsidRDefault="00B75E14">
      <w:pPr>
        <w:ind w:firstLineChars="200" w:firstLine="600"/>
        <w:rPr>
          <w:rFonts w:ascii="仿宋" w:eastAsia="仿宋" w:hAnsi="仿宋"/>
          <w:sz w:val="30"/>
          <w:szCs w:val="30"/>
        </w:rPr>
      </w:pPr>
      <w:r w:rsidRPr="001D077C">
        <w:rPr>
          <w:rFonts w:ascii="仿宋" w:eastAsia="仿宋" w:hAnsi="仿宋" w:hint="eastAsia"/>
          <w:sz w:val="30"/>
          <w:szCs w:val="30"/>
        </w:rPr>
        <w:t>（</w:t>
      </w:r>
      <w:r w:rsidRPr="001D077C">
        <w:rPr>
          <w:rFonts w:ascii="仿宋" w:eastAsia="仿宋" w:hAnsi="仿宋"/>
          <w:sz w:val="30"/>
          <w:szCs w:val="30"/>
        </w:rPr>
        <w:t>2）付款方向CIPS发送CIPS112报文</w:t>
      </w:r>
      <w:r w:rsidRPr="001D077C">
        <w:rPr>
          <w:rFonts w:ascii="仿宋" w:eastAsia="仿宋" w:hAnsi="仿宋" w:hint="eastAsia"/>
          <w:sz w:val="30"/>
          <w:szCs w:val="30"/>
        </w:rPr>
        <w:t>。</w:t>
      </w:r>
      <w:r w:rsidRPr="001D077C">
        <w:rPr>
          <w:rFonts w:ascii="仿宋" w:eastAsia="仿宋" w:hAnsi="仿宋"/>
          <w:sz w:val="30"/>
          <w:szCs w:val="30"/>
        </w:rPr>
        <w:t>CIPS根据CIPS112报文办理资金划转，资金划转完成后转发CIPS112报文通知</w:t>
      </w:r>
      <w:r w:rsidRPr="001D077C">
        <w:rPr>
          <w:rFonts w:ascii="仿宋" w:eastAsia="仿宋" w:hAnsi="仿宋" w:hint="eastAsia"/>
          <w:sz w:val="30"/>
          <w:szCs w:val="30"/>
        </w:rPr>
        <w:t>境内投资者</w:t>
      </w:r>
      <w:r w:rsidRPr="001D077C">
        <w:rPr>
          <w:rFonts w:ascii="仿宋" w:eastAsia="仿宋" w:hAnsi="仿宋" w:cs="仿宋_GB2312" w:hint="eastAsia"/>
          <w:kern w:val="0"/>
          <w:sz w:val="30"/>
          <w:szCs w:val="30"/>
        </w:rPr>
        <w:t>（如果是</w:t>
      </w:r>
      <w:r w:rsidRPr="001D077C">
        <w:rPr>
          <w:rFonts w:ascii="仿宋" w:eastAsia="仿宋" w:hAnsi="仿宋" w:cs="仿宋_GB2312"/>
          <w:kern w:val="0"/>
          <w:sz w:val="30"/>
          <w:szCs w:val="30"/>
        </w:rPr>
        <w:t>CIPS直接参与者）</w:t>
      </w:r>
      <w:r w:rsidRPr="001D077C">
        <w:rPr>
          <w:rFonts w:ascii="仿宋" w:eastAsia="仿宋" w:hAnsi="仿宋" w:hint="eastAsia"/>
          <w:sz w:val="30"/>
          <w:szCs w:val="30"/>
        </w:rPr>
        <w:t>或其委托的</w:t>
      </w:r>
      <w:r w:rsidRPr="001D077C">
        <w:rPr>
          <w:rFonts w:ascii="仿宋" w:eastAsia="仿宋" w:hAnsi="仿宋"/>
          <w:sz w:val="30"/>
          <w:szCs w:val="30"/>
        </w:rPr>
        <w:t>CIPS直接参与者，并通过CIPS601报文反馈付款方。</w:t>
      </w:r>
    </w:p>
    <w:p w14:paraId="12CDBAAE" w14:textId="77777777" w:rsidR="000D6149" w:rsidRPr="001D077C" w:rsidRDefault="00B75E14">
      <w:pPr>
        <w:ind w:firstLineChars="200" w:firstLine="600"/>
        <w:rPr>
          <w:rFonts w:ascii="仿宋" w:eastAsia="仿宋" w:hAnsi="仿宋"/>
          <w:sz w:val="30"/>
          <w:szCs w:val="30"/>
        </w:rPr>
      </w:pPr>
      <w:r w:rsidRPr="001D077C">
        <w:rPr>
          <w:rFonts w:ascii="仿宋" w:eastAsia="仿宋" w:hAnsi="仿宋" w:hint="eastAsia"/>
          <w:sz w:val="30"/>
          <w:szCs w:val="30"/>
        </w:rPr>
        <w:t>（</w:t>
      </w:r>
      <w:r w:rsidRPr="001D077C">
        <w:rPr>
          <w:rFonts w:ascii="仿宋" w:eastAsia="仿宋" w:hAnsi="仿宋"/>
          <w:sz w:val="30"/>
          <w:szCs w:val="30"/>
        </w:rPr>
        <w:t>3</w:t>
      </w:r>
      <w:r w:rsidRPr="001D077C">
        <w:rPr>
          <w:rFonts w:ascii="仿宋" w:eastAsia="仿宋" w:hAnsi="仿宋" w:hint="eastAsia"/>
          <w:sz w:val="30"/>
          <w:szCs w:val="30"/>
        </w:rPr>
        <w:t>）境内投资者确认收到足额资金后，于</w:t>
      </w:r>
      <w:r w:rsidRPr="001D077C">
        <w:rPr>
          <w:rFonts w:ascii="仿宋" w:eastAsia="仿宋" w:hAnsi="仿宋"/>
          <w:sz w:val="30"/>
          <w:szCs w:val="30"/>
        </w:rPr>
        <w:t>14:30</w:t>
      </w:r>
      <w:r w:rsidRPr="001D077C">
        <w:rPr>
          <w:rFonts w:ascii="仿宋" w:eastAsia="仿宋" w:hAnsi="仿宋" w:hint="eastAsia"/>
          <w:sz w:val="30"/>
          <w:szCs w:val="30"/>
        </w:rPr>
        <w:t>前通过邮件向上海清算所（</w:t>
      </w:r>
      <w:r w:rsidRPr="001D077C">
        <w:rPr>
          <w:rFonts w:ascii="仿宋" w:eastAsia="仿宋" w:hAnsi="仿宋"/>
          <w:sz w:val="30"/>
          <w:szCs w:val="30"/>
        </w:rPr>
        <w:t>southbound@shclearing.com.cn</w:t>
      </w:r>
      <w:r w:rsidRPr="001D077C">
        <w:rPr>
          <w:rFonts w:ascii="仿宋" w:eastAsia="仿宋" w:hAnsi="仿宋" w:hint="eastAsia"/>
          <w:sz w:val="30"/>
          <w:szCs w:val="30"/>
        </w:rPr>
        <w:t>）发送附“南向通”交易结算指令表的收款确认书（附件</w:t>
      </w:r>
      <w:r w:rsidRPr="001D077C">
        <w:rPr>
          <w:rFonts w:ascii="仿宋" w:eastAsia="仿宋" w:hAnsi="仿宋"/>
          <w:sz w:val="30"/>
          <w:szCs w:val="30"/>
        </w:rPr>
        <w:t>11</w:t>
      </w:r>
      <w:r w:rsidRPr="001D077C">
        <w:rPr>
          <w:rFonts w:ascii="仿宋" w:eastAsia="仿宋" w:hAnsi="仿宋" w:hint="eastAsia"/>
          <w:sz w:val="30"/>
          <w:szCs w:val="30"/>
        </w:rPr>
        <w:t>），并与上海清算所人员进行电话沟通。</w:t>
      </w:r>
    </w:p>
    <w:p w14:paraId="797F5C94" w14:textId="77777777" w:rsidR="000D6149" w:rsidRPr="001D077C" w:rsidRDefault="00B75E14">
      <w:pPr>
        <w:ind w:firstLineChars="200" w:firstLine="600"/>
        <w:rPr>
          <w:rFonts w:ascii="仿宋" w:eastAsia="仿宋" w:hAnsi="仿宋"/>
          <w:sz w:val="30"/>
          <w:szCs w:val="30"/>
        </w:rPr>
      </w:pPr>
      <w:r w:rsidRPr="001D077C">
        <w:rPr>
          <w:rFonts w:ascii="仿宋" w:eastAsia="仿宋" w:hAnsi="仿宋" w:hint="eastAsia"/>
          <w:sz w:val="30"/>
          <w:szCs w:val="30"/>
        </w:rPr>
        <w:t>超过接收时间的收款确认书，上海清算所不予办理后续应急操作。</w:t>
      </w:r>
    </w:p>
    <w:p w14:paraId="260FA2E3" w14:textId="77777777" w:rsidR="000D6149" w:rsidRPr="001D077C" w:rsidRDefault="00B75E14">
      <w:pPr>
        <w:ind w:firstLineChars="200" w:firstLine="600"/>
        <w:rPr>
          <w:rFonts w:ascii="仿宋" w:eastAsia="仿宋" w:hAnsi="仿宋"/>
          <w:sz w:val="30"/>
          <w:szCs w:val="30"/>
        </w:rPr>
      </w:pPr>
      <w:r w:rsidRPr="001D077C">
        <w:rPr>
          <w:rFonts w:ascii="仿宋" w:eastAsia="仿宋" w:hAnsi="仿宋" w:hint="eastAsia"/>
          <w:sz w:val="30"/>
          <w:szCs w:val="30"/>
        </w:rPr>
        <w:t>（</w:t>
      </w:r>
      <w:r w:rsidRPr="001D077C">
        <w:rPr>
          <w:rFonts w:ascii="仿宋" w:eastAsia="仿宋" w:hAnsi="仿宋"/>
          <w:sz w:val="30"/>
          <w:szCs w:val="30"/>
        </w:rPr>
        <w:t>4</w:t>
      </w:r>
      <w:r w:rsidRPr="001D077C">
        <w:rPr>
          <w:rFonts w:ascii="仿宋" w:eastAsia="仿宋" w:hAnsi="仿宋" w:hint="eastAsia"/>
          <w:sz w:val="30"/>
          <w:szCs w:val="30"/>
        </w:rPr>
        <w:t>）上海清算所核对收款确认书印鉴及交易结算信息无误后，代理境内投资者向</w:t>
      </w:r>
      <w:r w:rsidRPr="001D077C">
        <w:rPr>
          <w:rFonts w:ascii="仿宋" w:eastAsia="仿宋" w:hAnsi="仿宋"/>
          <w:sz w:val="30"/>
          <w:szCs w:val="30"/>
        </w:rPr>
        <w:t>CMU进行收款确认。CMU根据收款确认完成</w:t>
      </w:r>
      <w:r w:rsidRPr="001D077C">
        <w:rPr>
          <w:rFonts w:ascii="仿宋" w:eastAsia="仿宋" w:hAnsi="仿宋" w:hint="eastAsia"/>
          <w:sz w:val="30"/>
          <w:szCs w:val="30"/>
        </w:rPr>
        <w:t>债券</w:t>
      </w:r>
      <w:r w:rsidRPr="001D077C">
        <w:rPr>
          <w:rFonts w:ascii="仿宋" w:eastAsia="仿宋" w:hAnsi="仿宋"/>
          <w:sz w:val="30"/>
          <w:szCs w:val="30"/>
        </w:rPr>
        <w:t>过户</w:t>
      </w:r>
      <w:r w:rsidRPr="001D077C">
        <w:rPr>
          <w:rFonts w:ascii="仿宋" w:eastAsia="仿宋" w:hAnsi="仿宋" w:hint="eastAsia"/>
          <w:sz w:val="30"/>
          <w:szCs w:val="30"/>
        </w:rPr>
        <w:t>。</w:t>
      </w:r>
    </w:p>
    <w:p w14:paraId="40E8A187" w14:textId="78B84105"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kern w:val="0"/>
          <w:sz w:val="30"/>
          <w:szCs w:val="30"/>
        </w:rPr>
        <w:t>截至结算日</w:t>
      </w:r>
      <w:r w:rsidR="00C23C4B">
        <w:rPr>
          <w:rFonts w:ascii="仿宋" w:eastAsia="仿宋" w:hAnsi="仿宋" w:cs="仿宋_GB2312"/>
          <w:kern w:val="0"/>
          <w:sz w:val="30"/>
          <w:szCs w:val="30"/>
        </w:rPr>
        <w:t>16</w:t>
      </w:r>
      <w:r w:rsidRPr="001D077C">
        <w:rPr>
          <w:rFonts w:ascii="仿宋" w:eastAsia="仿宋" w:hAnsi="仿宋" w:cs="仿宋_GB2312"/>
          <w:kern w:val="0"/>
          <w:sz w:val="30"/>
          <w:szCs w:val="30"/>
        </w:rPr>
        <w:t>:30，付款方资金划转未完成的，上海清算所将向CMU提交结算指令撤销申请，终止办理该笔结算。</w:t>
      </w:r>
    </w:p>
    <w:p w14:paraId="37898153"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5</w:t>
      </w:r>
      <w:r w:rsidRPr="001D077C">
        <w:rPr>
          <w:rFonts w:ascii="仿宋" w:eastAsia="仿宋" w:hAnsi="仿宋" w:cs="仿宋_GB2312" w:hint="eastAsia"/>
          <w:kern w:val="0"/>
          <w:sz w:val="30"/>
          <w:szCs w:val="30"/>
        </w:rPr>
        <w:t>）上海清算所按现有流程办理后续“南向通”债券账户结算处理。</w:t>
      </w:r>
    </w:p>
    <w:p w14:paraId="3133195B" w14:textId="77777777" w:rsidR="000D6149" w:rsidRPr="001D077C" w:rsidRDefault="00B75E14">
      <w:pPr>
        <w:pStyle w:val="2"/>
        <w:rPr>
          <w:b w:val="0"/>
        </w:rPr>
      </w:pPr>
      <w:bookmarkStart w:id="42" w:name="_Toc187403373"/>
      <w:r w:rsidRPr="001D077C">
        <w:t>8.3</w:t>
      </w:r>
      <w:r w:rsidR="008D642E">
        <w:t>人民币</w:t>
      </w:r>
      <w:r w:rsidR="008D642E">
        <w:rPr>
          <w:rFonts w:hint="eastAsia"/>
        </w:rPr>
        <w:t>、</w:t>
      </w:r>
      <w:r w:rsidR="008D642E">
        <w:t>港币债券</w:t>
      </w:r>
      <w:r w:rsidRPr="001D077C">
        <w:rPr>
          <w:rFonts w:hint="eastAsia"/>
        </w:rPr>
        <w:t>付息兑付应急处理</w:t>
      </w:r>
      <w:bookmarkEnd w:id="42"/>
    </w:p>
    <w:p w14:paraId="1060877C" w14:textId="77777777" w:rsidR="000D6149" w:rsidRPr="001D077C" w:rsidRDefault="00B75E14">
      <w:pPr>
        <w:ind w:firstLineChars="200" w:firstLine="600"/>
        <w:rPr>
          <w:rFonts w:ascii="仿宋" w:eastAsia="仿宋" w:hAnsi="仿宋" w:cs="仿宋_GB2312"/>
          <w:kern w:val="0"/>
          <w:sz w:val="30"/>
          <w:szCs w:val="30"/>
        </w:rPr>
      </w:pPr>
      <w:r w:rsidRPr="001D077C">
        <w:rPr>
          <w:rFonts w:ascii="仿宋" w:eastAsia="仿宋" w:hAnsi="仿宋" w:hint="eastAsia"/>
          <w:sz w:val="30"/>
          <w:szCs w:val="30"/>
        </w:rPr>
        <w:t>付息兑付日，</w:t>
      </w:r>
      <w:r w:rsidRPr="001D077C">
        <w:rPr>
          <w:rFonts w:ascii="仿宋" w:eastAsia="仿宋" w:hAnsi="仿宋" w:cs="仿宋_GB2312" w:hint="eastAsia"/>
          <w:kern w:val="0"/>
          <w:sz w:val="30"/>
          <w:szCs w:val="30"/>
        </w:rPr>
        <w:t>在发行人</w:t>
      </w:r>
      <w:r w:rsidRPr="001D077C">
        <w:rPr>
          <w:rFonts w:ascii="仿宋" w:eastAsia="仿宋" w:hAnsi="仿宋" w:cs="仿宋_GB2312"/>
          <w:kern w:val="0"/>
          <w:sz w:val="30"/>
          <w:szCs w:val="30"/>
        </w:rPr>
        <w:t>资金及时、足额到账的情况下</w:t>
      </w:r>
      <w:r w:rsidRPr="001D077C">
        <w:rPr>
          <w:rFonts w:ascii="仿宋" w:eastAsia="仿宋" w:hAnsi="仿宋" w:cs="仿宋_GB2312" w:hint="eastAsia"/>
          <w:kern w:val="0"/>
          <w:sz w:val="30"/>
          <w:szCs w:val="30"/>
        </w:rPr>
        <w:t>，</w:t>
      </w:r>
      <w:r w:rsidRPr="001D077C">
        <w:rPr>
          <w:rFonts w:ascii="仿宋" w:eastAsia="仿宋" w:hAnsi="仿宋" w:cs="仿宋_GB2312"/>
          <w:kern w:val="0"/>
          <w:sz w:val="30"/>
          <w:szCs w:val="30"/>
        </w:rPr>
        <w:t>CMU向CIPS发送CIPS112报文。</w:t>
      </w:r>
      <w:r w:rsidRPr="001D077C">
        <w:rPr>
          <w:rFonts w:ascii="仿宋" w:eastAsia="仿宋" w:hAnsi="仿宋"/>
          <w:sz w:val="30"/>
          <w:szCs w:val="30"/>
        </w:rPr>
        <w:t>CIPS根据CIPS112报文办理资金划转，资金</w:t>
      </w:r>
      <w:r w:rsidRPr="001D077C">
        <w:rPr>
          <w:rFonts w:ascii="仿宋" w:eastAsia="仿宋" w:hAnsi="仿宋" w:hint="eastAsia"/>
          <w:sz w:val="30"/>
          <w:szCs w:val="30"/>
        </w:rPr>
        <w:t>划转完成后转发</w:t>
      </w:r>
      <w:r w:rsidRPr="001D077C">
        <w:rPr>
          <w:rFonts w:ascii="仿宋" w:eastAsia="仿宋" w:hAnsi="仿宋"/>
          <w:sz w:val="30"/>
          <w:szCs w:val="30"/>
        </w:rPr>
        <w:t>CIPS112报文通知</w:t>
      </w:r>
      <w:r w:rsidRPr="001D077C">
        <w:rPr>
          <w:rFonts w:ascii="仿宋" w:eastAsia="仿宋" w:hAnsi="仿宋" w:hint="eastAsia"/>
          <w:sz w:val="30"/>
          <w:szCs w:val="30"/>
        </w:rPr>
        <w:t>境内投资者</w:t>
      </w:r>
      <w:r w:rsidRPr="001D077C">
        <w:rPr>
          <w:rFonts w:ascii="仿宋" w:eastAsia="仿宋" w:hAnsi="仿宋" w:cs="仿宋_GB2312" w:hint="eastAsia"/>
          <w:kern w:val="0"/>
          <w:sz w:val="30"/>
          <w:szCs w:val="30"/>
        </w:rPr>
        <w:t>（如果是</w:t>
      </w:r>
      <w:r w:rsidRPr="001D077C">
        <w:rPr>
          <w:rFonts w:ascii="仿宋" w:eastAsia="仿宋" w:hAnsi="仿宋" w:cs="仿宋_GB2312"/>
          <w:kern w:val="0"/>
          <w:sz w:val="30"/>
          <w:szCs w:val="30"/>
        </w:rPr>
        <w:t>CIPS直接参与者）</w:t>
      </w:r>
      <w:r w:rsidRPr="001D077C">
        <w:rPr>
          <w:rFonts w:ascii="仿宋" w:eastAsia="仿宋" w:hAnsi="仿宋" w:hint="eastAsia"/>
          <w:sz w:val="30"/>
          <w:szCs w:val="30"/>
        </w:rPr>
        <w:t>或其委托的</w:t>
      </w:r>
      <w:r w:rsidRPr="001D077C">
        <w:rPr>
          <w:rFonts w:ascii="仿宋" w:eastAsia="仿宋" w:hAnsi="仿宋"/>
          <w:sz w:val="30"/>
          <w:szCs w:val="30"/>
        </w:rPr>
        <w:t>CIPS直接参与者</w:t>
      </w:r>
      <w:r w:rsidRPr="001D077C">
        <w:rPr>
          <w:rFonts w:ascii="仿宋" w:eastAsia="仿宋" w:hAnsi="仿宋" w:cs="仿宋_GB2312" w:hint="eastAsia"/>
          <w:kern w:val="0"/>
          <w:sz w:val="30"/>
          <w:szCs w:val="30"/>
        </w:rPr>
        <w:t>。</w:t>
      </w:r>
    </w:p>
    <w:p w14:paraId="623A6833" w14:textId="77777777" w:rsidR="000D6149" w:rsidRPr="001D077C" w:rsidRDefault="00B75E14">
      <w:pPr>
        <w:pStyle w:val="1"/>
      </w:pPr>
      <w:bookmarkStart w:id="43" w:name="_Toc486420768"/>
      <w:bookmarkStart w:id="44" w:name="_Toc187403374"/>
      <w:r w:rsidRPr="001D077C">
        <w:t>9.节假日安排</w:t>
      </w:r>
      <w:bookmarkEnd w:id="43"/>
      <w:bookmarkEnd w:id="44"/>
    </w:p>
    <w:p w14:paraId="75BC69A8" w14:textId="77777777" w:rsidR="000D6149" w:rsidRPr="001D077C" w:rsidRDefault="00B75E14">
      <w:pPr>
        <w:adjustRightInd w:val="0"/>
        <w:snapToGrid w:val="0"/>
        <w:spacing w:line="360" w:lineRule="auto"/>
        <w:ind w:firstLineChars="196" w:firstLine="588"/>
        <w:rPr>
          <w:rFonts w:ascii="仿宋" w:eastAsia="仿宋" w:hAnsi="仿宋"/>
          <w:sz w:val="30"/>
          <w:szCs w:val="30"/>
        </w:rPr>
      </w:pPr>
      <w:r w:rsidRPr="001D077C">
        <w:rPr>
          <w:rFonts w:ascii="仿宋" w:eastAsia="仿宋" w:hAnsi="仿宋" w:hint="eastAsia"/>
          <w:sz w:val="30"/>
          <w:szCs w:val="30"/>
        </w:rPr>
        <w:t>“南向通”交易的结算日期应</w:t>
      </w:r>
      <w:r w:rsidRPr="001D077C">
        <w:rPr>
          <w:rFonts w:ascii="仿宋" w:eastAsia="仿宋" w:hAnsi="仿宋"/>
          <w:sz w:val="30"/>
          <w:szCs w:val="30"/>
        </w:rPr>
        <w:t>为银行间债券市场</w:t>
      </w:r>
      <w:r w:rsidRPr="001D077C">
        <w:rPr>
          <w:rFonts w:ascii="仿宋" w:eastAsia="仿宋" w:hAnsi="仿宋" w:hint="eastAsia"/>
          <w:sz w:val="30"/>
          <w:szCs w:val="30"/>
        </w:rPr>
        <w:t>和</w:t>
      </w:r>
      <w:r w:rsidRPr="001D077C">
        <w:rPr>
          <w:rFonts w:ascii="仿宋" w:eastAsia="仿宋" w:hAnsi="仿宋"/>
          <w:sz w:val="30"/>
          <w:szCs w:val="30"/>
        </w:rPr>
        <w:t>香港债券市场</w:t>
      </w:r>
      <w:r w:rsidRPr="001D077C">
        <w:rPr>
          <w:rFonts w:ascii="仿宋" w:eastAsia="仿宋" w:hAnsi="仿宋" w:hint="eastAsia"/>
          <w:sz w:val="30"/>
          <w:szCs w:val="30"/>
        </w:rPr>
        <w:t>共同工作</w:t>
      </w:r>
      <w:r w:rsidRPr="001D077C">
        <w:rPr>
          <w:rFonts w:ascii="仿宋" w:eastAsia="仿宋" w:hAnsi="仿宋"/>
          <w:sz w:val="30"/>
          <w:szCs w:val="30"/>
        </w:rPr>
        <w:t>日。</w:t>
      </w:r>
    </w:p>
    <w:p w14:paraId="582E38E8" w14:textId="77777777" w:rsidR="000D6149" w:rsidRPr="001D077C" w:rsidRDefault="000D6149">
      <w:pPr>
        <w:adjustRightInd w:val="0"/>
        <w:snapToGrid w:val="0"/>
        <w:spacing w:line="360" w:lineRule="auto"/>
        <w:ind w:firstLineChars="196" w:firstLine="588"/>
        <w:rPr>
          <w:rFonts w:ascii="仿宋" w:eastAsia="仿宋" w:hAnsi="仿宋"/>
          <w:sz w:val="30"/>
          <w:szCs w:val="30"/>
        </w:rPr>
      </w:pPr>
    </w:p>
    <w:p w14:paraId="004A0543" w14:textId="77777777" w:rsidR="000D6149" w:rsidRPr="001D077C" w:rsidRDefault="00B75E14">
      <w:pPr>
        <w:adjustRightInd w:val="0"/>
        <w:snapToGrid w:val="0"/>
        <w:spacing w:line="360" w:lineRule="auto"/>
        <w:ind w:firstLineChars="196" w:firstLine="588"/>
        <w:rPr>
          <w:rFonts w:ascii="仿宋" w:eastAsia="仿宋" w:hAnsi="仿宋"/>
          <w:sz w:val="30"/>
          <w:szCs w:val="30"/>
        </w:rPr>
      </w:pPr>
      <w:r w:rsidRPr="001D077C">
        <w:rPr>
          <w:rFonts w:ascii="仿宋" w:eastAsia="仿宋" w:hAnsi="仿宋"/>
          <w:sz w:val="30"/>
          <w:szCs w:val="30"/>
        </w:rPr>
        <w:t>附件</w:t>
      </w:r>
      <w:r w:rsidRPr="001D077C">
        <w:rPr>
          <w:rFonts w:ascii="仿宋" w:eastAsia="仿宋" w:hAnsi="仿宋" w:hint="eastAsia"/>
          <w:sz w:val="30"/>
          <w:szCs w:val="30"/>
        </w:rPr>
        <w:t>：</w:t>
      </w:r>
      <w:r w:rsidRPr="001D077C">
        <w:rPr>
          <w:rFonts w:ascii="仿宋" w:eastAsia="仿宋" w:hAnsi="仿宋"/>
          <w:sz w:val="30"/>
          <w:szCs w:val="30"/>
        </w:rPr>
        <w:t>1.“南向通”债券账户开立申请表</w:t>
      </w:r>
    </w:p>
    <w:p w14:paraId="32B87AD0" w14:textId="77777777" w:rsidR="000D6149" w:rsidRPr="001D077C" w:rsidRDefault="00B75E14">
      <w:pPr>
        <w:adjustRightInd w:val="0"/>
        <w:snapToGrid w:val="0"/>
        <w:spacing w:line="360" w:lineRule="auto"/>
        <w:ind w:leftChars="675" w:left="1418"/>
        <w:rPr>
          <w:rFonts w:ascii="仿宋" w:eastAsia="仿宋" w:hAnsi="仿宋"/>
          <w:sz w:val="30"/>
          <w:szCs w:val="30"/>
        </w:rPr>
      </w:pPr>
      <w:r w:rsidRPr="001D077C">
        <w:rPr>
          <w:rFonts w:ascii="仿宋" w:eastAsia="仿宋" w:hAnsi="仿宋"/>
          <w:sz w:val="30"/>
          <w:szCs w:val="30"/>
        </w:rPr>
        <w:t>2.“南向通”境内投资者基本信息表（法人机构）</w:t>
      </w:r>
    </w:p>
    <w:p w14:paraId="6A4C3C20" w14:textId="77777777" w:rsidR="000D6149" w:rsidRPr="001D077C" w:rsidRDefault="00B75E14">
      <w:pPr>
        <w:adjustRightInd w:val="0"/>
        <w:snapToGrid w:val="0"/>
        <w:spacing w:line="360" w:lineRule="auto"/>
        <w:ind w:leftChars="675" w:left="1418"/>
        <w:rPr>
          <w:rFonts w:ascii="仿宋" w:eastAsia="仿宋" w:hAnsi="仿宋"/>
          <w:sz w:val="30"/>
          <w:szCs w:val="30"/>
        </w:rPr>
      </w:pPr>
      <w:r w:rsidRPr="001D077C">
        <w:rPr>
          <w:rFonts w:ascii="仿宋" w:eastAsia="仿宋" w:hAnsi="仿宋"/>
          <w:sz w:val="30"/>
          <w:szCs w:val="30"/>
        </w:rPr>
        <w:t>3.“南向通”境内投资者基本信息表（非法人产品）</w:t>
      </w:r>
    </w:p>
    <w:p w14:paraId="09AB998E" w14:textId="77777777" w:rsidR="000D6149" w:rsidRPr="001D077C" w:rsidRDefault="00B75E14">
      <w:pPr>
        <w:adjustRightInd w:val="0"/>
        <w:snapToGrid w:val="0"/>
        <w:spacing w:line="360" w:lineRule="auto"/>
        <w:ind w:leftChars="675" w:left="1418"/>
        <w:rPr>
          <w:rFonts w:ascii="仿宋" w:eastAsia="仿宋" w:hAnsi="仿宋"/>
          <w:sz w:val="30"/>
          <w:szCs w:val="30"/>
        </w:rPr>
      </w:pPr>
      <w:r w:rsidRPr="001D077C">
        <w:rPr>
          <w:rFonts w:ascii="仿宋" w:eastAsia="仿宋" w:hAnsi="仿宋"/>
          <w:sz w:val="30"/>
          <w:szCs w:val="30"/>
        </w:rPr>
        <w:t>4.</w:t>
      </w:r>
      <w:r w:rsidRPr="001D077C">
        <w:rPr>
          <w:rFonts w:ascii="仿宋" w:eastAsia="仿宋" w:hAnsi="仿宋" w:hint="eastAsia"/>
          <w:sz w:val="30"/>
          <w:szCs w:val="30"/>
        </w:rPr>
        <w:t>“南向通”结算业务印鉴卡</w:t>
      </w:r>
    </w:p>
    <w:p w14:paraId="172E8EB7" w14:textId="77777777" w:rsidR="000D6149" w:rsidRPr="001D077C" w:rsidRDefault="00B75E14">
      <w:pPr>
        <w:adjustRightInd w:val="0"/>
        <w:snapToGrid w:val="0"/>
        <w:spacing w:line="360" w:lineRule="auto"/>
        <w:ind w:leftChars="675" w:left="1418"/>
        <w:rPr>
          <w:rFonts w:ascii="仿宋" w:eastAsia="仿宋" w:hAnsi="仿宋"/>
          <w:sz w:val="30"/>
          <w:szCs w:val="30"/>
        </w:rPr>
      </w:pPr>
      <w:r w:rsidRPr="001D077C">
        <w:rPr>
          <w:rFonts w:ascii="仿宋" w:eastAsia="仿宋" w:hAnsi="仿宋"/>
          <w:sz w:val="30"/>
          <w:szCs w:val="30"/>
        </w:rPr>
        <w:t>5.Southbound Bond Connect Standing Settlement Instruction of SHCH Members (</w:t>
      </w:r>
      <w:r w:rsidRPr="001D077C">
        <w:rPr>
          <w:rFonts w:ascii="仿宋" w:eastAsia="仿宋" w:hAnsi="仿宋" w:hint="eastAsia"/>
          <w:sz w:val="30"/>
          <w:szCs w:val="30"/>
        </w:rPr>
        <w:t>“南向通”资金业务授权书</w:t>
      </w:r>
      <w:r w:rsidRPr="001D077C">
        <w:rPr>
          <w:rFonts w:ascii="仿宋" w:eastAsia="仿宋" w:hAnsi="仿宋"/>
          <w:sz w:val="30"/>
          <w:szCs w:val="30"/>
        </w:rPr>
        <w:t>)</w:t>
      </w:r>
    </w:p>
    <w:p w14:paraId="7025C9CF" w14:textId="77777777" w:rsidR="000D6149" w:rsidRPr="001D077C" w:rsidRDefault="00B75E14">
      <w:pPr>
        <w:adjustRightInd w:val="0"/>
        <w:snapToGrid w:val="0"/>
        <w:spacing w:line="360" w:lineRule="auto"/>
        <w:ind w:leftChars="675" w:left="1418"/>
        <w:rPr>
          <w:rFonts w:ascii="仿宋" w:eastAsia="仿宋" w:hAnsi="仿宋"/>
          <w:sz w:val="30"/>
          <w:szCs w:val="30"/>
        </w:rPr>
      </w:pPr>
      <w:r w:rsidRPr="001D077C">
        <w:rPr>
          <w:rFonts w:ascii="仿宋" w:eastAsia="仿宋" w:hAnsi="仿宋"/>
          <w:sz w:val="30"/>
          <w:szCs w:val="30"/>
        </w:rPr>
        <w:t>6.“南向通”债券账户变更申请书</w:t>
      </w:r>
    </w:p>
    <w:p w14:paraId="74BC0767" w14:textId="77777777" w:rsidR="000D6149" w:rsidRPr="001D077C" w:rsidRDefault="00B75E14">
      <w:pPr>
        <w:adjustRightInd w:val="0"/>
        <w:snapToGrid w:val="0"/>
        <w:spacing w:line="360" w:lineRule="auto"/>
        <w:ind w:leftChars="675" w:left="1418"/>
        <w:rPr>
          <w:rFonts w:ascii="仿宋" w:eastAsia="仿宋" w:hAnsi="仿宋"/>
          <w:sz w:val="30"/>
          <w:szCs w:val="30"/>
        </w:rPr>
      </w:pPr>
      <w:r w:rsidRPr="001D077C">
        <w:rPr>
          <w:rFonts w:ascii="仿宋" w:eastAsia="仿宋" w:hAnsi="仿宋"/>
          <w:sz w:val="30"/>
          <w:szCs w:val="30"/>
        </w:rPr>
        <w:t>7.“南向通”变更业务申请表</w:t>
      </w:r>
    </w:p>
    <w:p w14:paraId="6C74E856" w14:textId="77777777" w:rsidR="000D6149" w:rsidRPr="001D077C" w:rsidRDefault="00B75E14">
      <w:pPr>
        <w:adjustRightInd w:val="0"/>
        <w:snapToGrid w:val="0"/>
        <w:spacing w:line="360" w:lineRule="auto"/>
        <w:ind w:leftChars="675" w:left="1418"/>
        <w:rPr>
          <w:rFonts w:ascii="仿宋" w:eastAsia="仿宋" w:hAnsi="仿宋"/>
          <w:sz w:val="30"/>
          <w:szCs w:val="30"/>
        </w:rPr>
      </w:pPr>
      <w:r w:rsidRPr="001D077C">
        <w:rPr>
          <w:rFonts w:ascii="仿宋" w:eastAsia="仿宋" w:hAnsi="仿宋"/>
          <w:sz w:val="30"/>
          <w:szCs w:val="30"/>
        </w:rPr>
        <w:t>8.“南向通”债券账户销户申请书</w:t>
      </w:r>
    </w:p>
    <w:p w14:paraId="5C021710" w14:textId="77777777" w:rsidR="000D6149" w:rsidRPr="001D077C" w:rsidRDefault="00B75E14">
      <w:pPr>
        <w:adjustRightInd w:val="0"/>
        <w:snapToGrid w:val="0"/>
        <w:spacing w:line="360" w:lineRule="auto"/>
        <w:ind w:leftChars="675" w:left="1418"/>
        <w:rPr>
          <w:rFonts w:ascii="仿宋" w:eastAsia="仿宋" w:hAnsi="仿宋"/>
          <w:sz w:val="30"/>
          <w:szCs w:val="30"/>
        </w:rPr>
      </w:pPr>
      <w:r w:rsidRPr="001D077C">
        <w:rPr>
          <w:rFonts w:ascii="仿宋" w:eastAsia="仿宋" w:hAnsi="仿宋"/>
          <w:sz w:val="30"/>
          <w:szCs w:val="30"/>
        </w:rPr>
        <w:t>9.“南向通”债券分销结算指令书</w:t>
      </w:r>
    </w:p>
    <w:p w14:paraId="573BA956" w14:textId="77777777" w:rsidR="000D6149" w:rsidRPr="001D077C" w:rsidRDefault="00B75E14">
      <w:pPr>
        <w:adjustRightInd w:val="0"/>
        <w:snapToGrid w:val="0"/>
        <w:spacing w:line="360" w:lineRule="auto"/>
        <w:ind w:leftChars="675" w:left="1418"/>
        <w:rPr>
          <w:rFonts w:ascii="仿宋" w:eastAsia="仿宋" w:hAnsi="仿宋"/>
          <w:sz w:val="30"/>
          <w:szCs w:val="30"/>
        </w:rPr>
      </w:pPr>
      <w:r w:rsidRPr="001D077C">
        <w:rPr>
          <w:rFonts w:ascii="仿宋" w:eastAsia="仿宋" w:hAnsi="仿宋"/>
          <w:sz w:val="30"/>
          <w:szCs w:val="30"/>
        </w:rPr>
        <w:t xml:space="preserve">10.Southbound Bond Connect Settlement Instruction of Bond Connect Transaction </w:t>
      </w:r>
      <w:r w:rsidRPr="001D077C">
        <w:rPr>
          <w:rFonts w:ascii="仿宋" w:eastAsia="仿宋" w:hAnsi="仿宋" w:hint="eastAsia"/>
          <w:sz w:val="30"/>
          <w:szCs w:val="30"/>
        </w:rPr>
        <w:t>“南向通”交易结算指令表</w:t>
      </w:r>
    </w:p>
    <w:p w14:paraId="26DC30FE" w14:textId="77777777" w:rsidR="000D6149" w:rsidRDefault="00B75E14">
      <w:pPr>
        <w:adjustRightInd w:val="0"/>
        <w:snapToGrid w:val="0"/>
        <w:spacing w:line="360" w:lineRule="auto"/>
        <w:ind w:leftChars="675" w:left="1418"/>
        <w:rPr>
          <w:rFonts w:ascii="仿宋" w:eastAsia="仿宋" w:hAnsi="仿宋"/>
          <w:sz w:val="30"/>
          <w:szCs w:val="30"/>
        </w:rPr>
      </w:pPr>
      <w:r w:rsidRPr="001D077C">
        <w:rPr>
          <w:rFonts w:ascii="仿宋" w:eastAsia="仿宋" w:hAnsi="仿宋"/>
          <w:sz w:val="30"/>
          <w:szCs w:val="30"/>
        </w:rPr>
        <w:t>11.收款确认书</w:t>
      </w:r>
    </w:p>
    <w:p w14:paraId="68505790" w14:textId="7A4317F0" w:rsidR="009530A3" w:rsidRPr="001D077C" w:rsidRDefault="009530A3">
      <w:pPr>
        <w:adjustRightInd w:val="0"/>
        <w:snapToGrid w:val="0"/>
        <w:spacing w:line="360" w:lineRule="auto"/>
        <w:ind w:leftChars="675" w:left="1418"/>
        <w:rPr>
          <w:rFonts w:ascii="仿宋" w:eastAsia="仿宋" w:hAnsi="仿宋"/>
          <w:sz w:val="30"/>
          <w:szCs w:val="30"/>
        </w:rPr>
      </w:pPr>
      <w:r>
        <w:rPr>
          <w:rFonts w:ascii="仿宋" w:eastAsia="仿宋" w:hAnsi="仿宋" w:hint="eastAsia"/>
          <w:sz w:val="30"/>
          <w:szCs w:val="30"/>
        </w:rPr>
        <w:t>12.</w:t>
      </w:r>
      <w:r w:rsidRPr="009530A3">
        <w:rPr>
          <w:rFonts w:ascii="仿宋" w:eastAsia="仿宋" w:hAnsi="仿宋" w:hint="eastAsia"/>
          <w:sz w:val="30"/>
          <w:szCs w:val="30"/>
        </w:rPr>
        <w:t>“南向通”美元、欧元债券持有人付息兑付收款账户信息情况表</w:t>
      </w:r>
    </w:p>
    <w:p w14:paraId="6D3C209A" w14:textId="77777777" w:rsidR="000D6149" w:rsidRPr="001D077C" w:rsidRDefault="00B75E14">
      <w:pPr>
        <w:jc w:val="center"/>
        <w:rPr>
          <w:rFonts w:ascii="仿宋" w:eastAsia="仿宋" w:hAnsi="仿宋" w:cs="仿宋_GB2312"/>
          <w:kern w:val="0"/>
          <w:sz w:val="30"/>
          <w:szCs w:val="30"/>
        </w:rPr>
      </w:pPr>
      <w:r w:rsidRPr="001D077C">
        <w:rPr>
          <w:rFonts w:ascii="仿宋" w:eastAsia="仿宋" w:hAnsi="仿宋" w:cs="仿宋_GB2312"/>
          <w:kern w:val="0"/>
          <w:sz w:val="30"/>
          <w:szCs w:val="30"/>
        </w:rPr>
        <w:br w:type="page"/>
      </w:r>
    </w:p>
    <w:p w14:paraId="36BBA65D" w14:textId="77777777" w:rsidR="000D6149" w:rsidRPr="001D077C" w:rsidRDefault="00B75E14">
      <w:pPr>
        <w:pStyle w:val="1"/>
        <w:ind w:firstLineChars="0" w:firstLine="0"/>
        <w:rPr>
          <w:b w:val="0"/>
        </w:rPr>
      </w:pPr>
      <w:bookmarkStart w:id="45" w:name="_Toc74169615"/>
      <w:bookmarkStart w:id="46" w:name="_Toc71885704"/>
      <w:bookmarkStart w:id="47" w:name="_Toc187403375"/>
      <w:r w:rsidRPr="001D077C">
        <w:rPr>
          <w:rFonts w:hint="eastAsia"/>
          <w:b w:val="0"/>
        </w:rPr>
        <w:t>附件</w:t>
      </w:r>
      <w:r w:rsidRPr="001D077C">
        <w:rPr>
          <w:b w:val="0"/>
        </w:rPr>
        <w:t>1</w:t>
      </w:r>
      <w:bookmarkEnd w:id="45"/>
      <w:bookmarkEnd w:id="46"/>
      <w:bookmarkEnd w:id="47"/>
    </w:p>
    <w:p w14:paraId="57E9FF59" w14:textId="77777777" w:rsidR="000D6149" w:rsidRPr="001D077C" w:rsidRDefault="00B75E14">
      <w:pPr>
        <w:jc w:val="right"/>
        <w:rPr>
          <w:rFonts w:ascii="仿宋_GB2312" w:eastAsia="仿宋_GB2312" w:hAnsi="等线"/>
          <w:i/>
          <w:sz w:val="30"/>
          <w:szCs w:val="30"/>
        </w:rPr>
      </w:pPr>
      <w:bookmarkStart w:id="48" w:name="_Toc71885714"/>
      <w:r w:rsidRPr="001D077C">
        <w:rPr>
          <w:rFonts w:ascii="仿宋_GB2312" w:eastAsia="仿宋_GB2312" w:hAnsiTheme="minorHAnsi" w:cstheme="minorBidi"/>
          <w:sz w:val="30"/>
          <w:szCs w:val="30"/>
        </w:rPr>
        <w:t xml:space="preserve">    </w:t>
      </w:r>
      <w:r w:rsidRPr="001D077C">
        <w:rPr>
          <w:rFonts w:ascii="仿宋_GB2312" w:eastAsia="仿宋_GB2312" w:hAnsi="等线" w:hint="eastAsia"/>
          <w:i/>
          <w:sz w:val="30"/>
          <w:szCs w:val="30"/>
        </w:rPr>
        <w:t>（请加盖单位公章）</w:t>
      </w:r>
    </w:p>
    <w:tbl>
      <w:tblPr>
        <w:tblW w:w="8931" w:type="dxa"/>
        <w:tblLayout w:type="fixed"/>
        <w:tblLook w:val="04A0" w:firstRow="1" w:lastRow="0" w:firstColumn="1" w:lastColumn="0" w:noHBand="0" w:noVBand="1"/>
      </w:tblPr>
      <w:tblGrid>
        <w:gridCol w:w="1443"/>
        <w:gridCol w:w="366"/>
        <w:gridCol w:w="426"/>
        <w:gridCol w:w="1275"/>
        <w:gridCol w:w="1593"/>
        <w:gridCol w:w="1403"/>
        <w:gridCol w:w="15"/>
        <w:gridCol w:w="391"/>
        <w:gridCol w:w="586"/>
        <w:gridCol w:w="1433"/>
      </w:tblGrid>
      <w:tr w:rsidR="001D077C" w:rsidRPr="001D077C" w14:paraId="5F5434EC" w14:textId="77777777">
        <w:trPr>
          <w:trHeight w:val="624"/>
        </w:trPr>
        <w:tc>
          <w:tcPr>
            <w:tcW w:w="8931" w:type="dxa"/>
            <w:gridSpan w:val="10"/>
            <w:vMerge w:val="restart"/>
            <w:tcBorders>
              <w:top w:val="nil"/>
              <w:left w:val="nil"/>
              <w:bottom w:val="single" w:sz="4" w:space="0" w:color="000000"/>
              <w:right w:val="nil"/>
            </w:tcBorders>
            <w:shd w:val="clear" w:color="auto" w:fill="auto"/>
            <w:vAlign w:val="center"/>
          </w:tcPr>
          <w:p w14:paraId="46F5D0B3" w14:textId="77777777" w:rsidR="000D6149" w:rsidRPr="001D077C" w:rsidRDefault="00B75E14">
            <w:pPr>
              <w:widowControl/>
              <w:jc w:val="center"/>
              <w:rPr>
                <w:rFonts w:ascii="黑体" w:eastAsia="黑体" w:hAnsi="黑体" w:cs="宋体"/>
                <w:kern w:val="0"/>
                <w:sz w:val="36"/>
                <w:szCs w:val="36"/>
              </w:rPr>
            </w:pPr>
            <w:r w:rsidRPr="001D077C">
              <w:rPr>
                <w:rFonts w:ascii="黑体" w:eastAsia="黑体" w:hAnsi="黑体" w:cs="宋体" w:hint="eastAsia"/>
                <w:kern w:val="0"/>
                <w:sz w:val="36"/>
                <w:szCs w:val="36"/>
              </w:rPr>
              <w:t>银行间市场清算所股份有限公司</w:t>
            </w:r>
            <w:r w:rsidRPr="001D077C">
              <w:rPr>
                <w:rFonts w:ascii="黑体" w:eastAsia="黑体" w:hAnsi="黑体" w:cs="宋体"/>
                <w:kern w:val="0"/>
                <w:sz w:val="36"/>
                <w:szCs w:val="36"/>
              </w:rPr>
              <w:br/>
            </w:r>
            <w:r w:rsidRPr="001D077C">
              <w:rPr>
                <w:rFonts w:ascii="黑体" w:eastAsia="黑体" w:hAnsi="黑体" w:cs="宋体" w:hint="eastAsia"/>
                <w:kern w:val="0"/>
                <w:sz w:val="36"/>
                <w:szCs w:val="36"/>
              </w:rPr>
              <w:t>“南向通”债券账户开立申请表</w:t>
            </w:r>
          </w:p>
        </w:tc>
      </w:tr>
      <w:tr w:rsidR="001D077C" w:rsidRPr="001D077C" w14:paraId="766264C4" w14:textId="77777777">
        <w:trPr>
          <w:trHeight w:val="624"/>
        </w:trPr>
        <w:tc>
          <w:tcPr>
            <w:tcW w:w="8931" w:type="dxa"/>
            <w:gridSpan w:val="10"/>
            <w:vMerge/>
            <w:tcBorders>
              <w:top w:val="nil"/>
              <w:left w:val="nil"/>
              <w:bottom w:val="single" w:sz="4" w:space="0" w:color="auto"/>
              <w:right w:val="nil"/>
            </w:tcBorders>
            <w:vAlign w:val="center"/>
          </w:tcPr>
          <w:p w14:paraId="3C7F3008" w14:textId="77777777" w:rsidR="000D6149" w:rsidRPr="001D077C" w:rsidRDefault="000D6149">
            <w:pPr>
              <w:widowControl/>
              <w:jc w:val="left"/>
              <w:rPr>
                <w:rFonts w:ascii="黑体" w:eastAsia="黑体" w:hAnsi="黑体" w:cs="宋体"/>
                <w:kern w:val="0"/>
                <w:sz w:val="32"/>
                <w:szCs w:val="32"/>
              </w:rPr>
            </w:pPr>
          </w:p>
        </w:tc>
      </w:tr>
      <w:tr w:rsidR="001D077C" w:rsidRPr="001D077C" w14:paraId="3D9D6230" w14:textId="77777777">
        <w:trPr>
          <w:trHeight w:val="360"/>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0A672"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债券账户账号</w:t>
            </w:r>
          </w:p>
        </w:tc>
        <w:tc>
          <w:tcPr>
            <w:tcW w:w="7122" w:type="dxa"/>
            <w:gridSpan w:val="8"/>
            <w:tcBorders>
              <w:top w:val="single" w:sz="4" w:space="0" w:color="auto"/>
              <w:left w:val="nil"/>
              <w:bottom w:val="single" w:sz="4" w:space="0" w:color="auto"/>
              <w:right w:val="single" w:sz="4" w:space="0" w:color="auto"/>
            </w:tcBorders>
            <w:shd w:val="clear" w:color="auto" w:fill="auto"/>
            <w:vAlign w:val="center"/>
          </w:tcPr>
          <w:p w14:paraId="74BE24F9"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（首次开户由上海清算所填写）</w:t>
            </w:r>
          </w:p>
        </w:tc>
      </w:tr>
      <w:tr w:rsidR="001D077C" w:rsidRPr="001D077C" w14:paraId="09EF504A" w14:textId="77777777">
        <w:trPr>
          <w:trHeight w:val="291"/>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C9D7C"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债券账户全称</w:t>
            </w:r>
          </w:p>
        </w:tc>
        <w:tc>
          <w:tcPr>
            <w:tcW w:w="7122" w:type="dxa"/>
            <w:gridSpan w:val="8"/>
            <w:tcBorders>
              <w:top w:val="single" w:sz="4" w:space="0" w:color="auto"/>
              <w:left w:val="nil"/>
              <w:bottom w:val="single" w:sz="4" w:space="0" w:color="auto"/>
              <w:right w:val="single" w:sz="4" w:space="0" w:color="auto"/>
            </w:tcBorders>
            <w:shd w:val="clear" w:color="auto" w:fill="auto"/>
            <w:vAlign w:val="center"/>
          </w:tcPr>
          <w:p w14:paraId="19C273EB"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法人机构自营账户全称应为“机构名称”</w:t>
            </w:r>
            <w:r w:rsidRPr="001D077C">
              <w:rPr>
                <w:rFonts w:ascii="仿宋" w:eastAsia="仿宋" w:hAnsi="仿宋" w:cs="宋体"/>
                <w:kern w:val="0"/>
                <w:sz w:val="24"/>
                <w:szCs w:val="24"/>
              </w:rPr>
              <w:t>+“南向通”</w:t>
            </w:r>
          </w:p>
          <w:p w14:paraId="53E5B7FD"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法人机构代客账户全称应为“机构名称”</w:t>
            </w:r>
            <w:r w:rsidRPr="001D077C">
              <w:rPr>
                <w:rFonts w:ascii="仿宋" w:eastAsia="仿宋" w:hAnsi="仿宋" w:cs="宋体"/>
                <w:kern w:val="0"/>
                <w:sz w:val="24"/>
                <w:szCs w:val="24"/>
              </w:rPr>
              <w:t>+“南向通代理”</w:t>
            </w:r>
          </w:p>
          <w:p w14:paraId="2ED058E7"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非法人产品账户全称应为“产品名称”</w:t>
            </w:r>
            <w:r w:rsidRPr="001D077C">
              <w:rPr>
                <w:rFonts w:ascii="仿宋" w:eastAsia="仿宋" w:hAnsi="仿宋" w:cs="宋体"/>
                <w:kern w:val="0"/>
                <w:sz w:val="24"/>
                <w:szCs w:val="24"/>
              </w:rPr>
              <w:t>+“南向通”</w:t>
            </w:r>
          </w:p>
        </w:tc>
      </w:tr>
      <w:tr w:rsidR="001D077C" w:rsidRPr="001D077C" w14:paraId="62DC653A" w14:textId="77777777">
        <w:trPr>
          <w:trHeight w:val="381"/>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7ED77"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债券账户简称</w:t>
            </w:r>
          </w:p>
        </w:tc>
        <w:tc>
          <w:tcPr>
            <w:tcW w:w="7122" w:type="dxa"/>
            <w:gridSpan w:val="8"/>
            <w:tcBorders>
              <w:top w:val="single" w:sz="4" w:space="0" w:color="auto"/>
              <w:left w:val="nil"/>
              <w:bottom w:val="single" w:sz="4" w:space="0" w:color="auto"/>
              <w:right w:val="single" w:sz="4" w:space="0" w:color="auto"/>
            </w:tcBorders>
            <w:shd w:val="clear" w:color="auto" w:fill="auto"/>
            <w:vAlign w:val="center"/>
          </w:tcPr>
          <w:p w14:paraId="288DCC1E" w14:textId="77777777" w:rsidR="000D6149" w:rsidRPr="001D077C" w:rsidRDefault="000D6149">
            <w:pPr>
              <w:widowControl/>
              <w:rPr>
                <w:rFonts w:ascii="仿宋" w:eastAsia="仿宋" w:hAnsi="仿宋" w:cs="宋体"/>
                <w:b/>
                <w:bCs/>
                <w:kern w:val="0"/>
                <w:sz w:val="24"/>
                <w:szCs w:val="24"/>
              </w:rPr>
            </w:pPr>
          </w:p>
        </w:tc>
      </w:tr>
      <w:tr w:rsidR="001D077C" w:rsidRPr="001D077C" w14:paraId="2E9D9EBB" w14:textId="77777777">
        <w:trPr>
          <w:trHeight w:val="429"/>
        </w:trPr>
        <w:tc>
          <w:tcPr>
            <w:tcW w:w="1443" w:type="dxa"/>
            <w:vMerge w:val="restart"/>
            <w:tcBorders>
              <w:top w:val="nil"/>
              <w:left w:val="single" w:sz="4" w:space="0" w:color="auto"/>
              <w:bottom w:val="nil"/>
              <w:right w:val="single" w:sz="4" w:space="0" w:color="auto"/>
            </w:tcBorders>
            <w:shd w:val="clear" w:color="auto" w:fill="auto"/>
            <w:vAlign w:val="center"/>
          </w:tcPr>
          <w:p w14:paraId="3C24431A" w14:textId="77777777" w:rsidR="000D6149" w:rsidRPr="001D077C" w:rsidRDefault="00B75E14">
            <w:pPr>
              <w:widowControl/>
              <w:jc w:val="left"/>
              <w:rPr>
                <w:rFonts w:ascii="仿宋" w:eastAsia="仿宋" w:hAnsi="仿宋" w:cs="宋体"/>
                <w:b/>
                <w:bCs/>
                <w:kern w:val="0"/>
                <w:sz w:val="24"/>
                <w:szCs w:val="24"/>
              </w:rPr>
            </w:pPr>
            <w:r w:rsidRPr="001D077C">
              <w:rPr>
                <w:rFonts w:ascii="仿宋" w:eastAsia="仿宋" w:hAnsi="仿宋" w:cs="宋体" w:hint="eastAsia"/>
                <w:b/>
                <w:bCs/>
                <w:kern w:val="0"/>
                <w:sz w:val="24"/>
                <w:szCs w:val="24"/>
              </w:rPr>
              <w:t>客户终端管理员申请信息</w:t>
            </w:r>
          </w:p>
        </w:tc>
        <w:tc>
          <w:tcPr>
            <w:tcW w:w="2067" w:type="dxa"/>
            <w:gridSpan w:val="3"/>
            <w:tcBorders>
              <w:top w:val="single" w:sz="4" w:space="0" w:color="auto"/>
              <w:left w:val="nil"/>
              <w:bottom w:val="single" w:sz="4" w:space="0" w:color="auto"/>
              <w:right w:val="single" w:sz="4" w:space="0" w:color="auto"/>
            </w:tcBorders>
            <w:shd w:val="clear" w:color="auto" w:fill="auto"/>
            <w:vAlign w:val="center"/>
          </w:tcPr>
          <w:p w14:paraId="562F1EE6"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姓</w:t>
            </w:r>
            <w:r w:rsidRPr="001D077C">
              <w:rPr>
                <w:rFonts w:ascii="仿宋" w:eastAsia="仿宋" w:hAnsi="仿宋" w:cs="宋体"/>
                <w:kern w:val="0"/>
                <w:sz w:val="24"/>
                <w:szCs w:val="24"/>
              </w:rPr>
              <w:t xml:space="preserve"> </w:t>
            </w:r>
            <w:r w:rsidRPr="001D077C">
              <w:rPr>
                <w:rFonts w:ascii="仿宋" w:eastAsia="仿宋" w:hAnsi="仿宋" w:cs="宋体" w:hint="eastAsia"/>
                <w:kern w:val="0"/>
                <w:sz w:val="24"/>
                <w:szCs w:val="24"/>
              </w:rPr>
              <w:t>名</w:t>
            </w:r>
            <w:r w:rsidRPr="001D077C">
              <w:rPr>
                <w:rFonts w:ascii="仿宋" w:eastAsia="仿宋" w:hAnsi="仿宋" w:cs="宋体"/>
                <w:kern w:val="0"/>
                <w:sz w:val="24"/>
                <w:szCs w:val="24"/>
              </w:rPr>
              <w:t>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68C15151" w14:textId="77777777" w:rsidR="000D6149" w:rsidRPr="001D077C" w:rsidRDefault="000D6149">
            <w:pPr>
              <w:widowControl/>
              <w:rPr>
                <w:rFonts w:ascii="仿宋" w:eastAsia="仿宋" w:hAnsi="仿宋" w:cs="宋体"/>
                <w:kern w:val="0"/>
                <w:sz w:val="24"/>
                <w:szCs w:val="24"/>
              </w:rPr>
            </w:pPr>
          </w:p>
        </w:tc>
        <w:tc>
          <w:tcPr>
            <w:tcW w:w="18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59829D" w14:textId="77777777" w:rsidR="000D6149" w:rsidRPr="001D077C" w:rsidRDefault="00B75E14">
            <w:pPr>
              <w:widowControl/>
              <w:jc w:val="left"/>
              <w:rPr>
                <w:rFonts w:ascii="仿宋" w:eastAsia="仿宋" w:hAnsi="仿宋" w:cs="宋体"/>
                <w:kern w:val="0"/>
                <w:sz w:val="24"/>
                <w:szCs w:val="24"/>
              </w:rPr>
            </w:pPr>
            <w:r w:rsidRPr="001D077C">
              <w:rPr>
                <w:rFonts w:ascii="仿宋" w:eastAsia="仿宋" w:hAnsi="仿宋" w:cs="宋体" w:hint="eastAsia"/>
                <w:kern w:val="0"/>
                <w:sz w:val="24"/>
                <w:szCs w:val="24"/>
              </w:rPr>
              <w:t>姓</w:t>
            </w:r>
            <w:r w:rsidRPr="001D077C">
              <w:rPr>
                <w:rFonts w:ascii="仿宋" w:eastAsia="仿宋" w:hAnsi="仿宋" w:cs="宋体"/>
                <w:kern w:val="0"/>
                <w:sz w:val="24"/>
                <w:szCs w:val="24"/>
              </w:rPr>
              <w:t xml:space="preserve"> </w:t>
            </w:r>
            <w:r w:rsidRPr="001D077C">
              <w:rPr>
                <w:rFonts w:ascii="仿宋" w:eastAsia="仿宋" w:hAnsi="仿宋" w:cs="宋体" w:hint="eastAsia"/>
                <w:kern w:val="0"/>
                <w:sz w:val="24"/>
                <w:szCs w:val="24"/>
              </w:rPr>
              <w:t>名</w:t>
            </w:r>
            <w:r w:rsidRPr="001D077C">
              <w:rPr>
                <w:rFonts w:ascii="仿宋" w:eastAsia="仿宋" w:hAnsi="仿宋" w:cs="宋体"/>
                <w:kern w:val="0"/>
                <w:sz w:val="24"/>
                <w:szCs w:val="24"/>
              </w:rPr>
              <w:t>2</w:t>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4BA59" w14:textId="77777777" w:rsidR="000D6149" w:rsidRPr="001D077C" w:rsidRDefault="000D6149">
            <w:pPr>
              <w:widowControl/>
              <w:rPr>
                <w:rFonts w:ascii="仿宋" w:eastAsia="仿宋" w:hAnsi="仿宋" w:cs="宋体"/>
                <w:kern w:val="0"/>
                <w:sz w:val="24"/>
                <w:szCs w:val="24"/>
              </w:rPr>
            </w:pPr>
          </w:p>
        </w:tc>
      </w:tr>
      <w:tr w:rsidR="001D077C" w:rsidRPr="001D077C" w14:paraId="6E83C0F2" w14:textId="77777777">
        <w:trPr>
          <w:trHeight w:val="480"/>
        </w:trPr>
        <w:tc>
          <w:tcPr>
            <w:tcW w:w="1443" w:type="dxa"/>
            <w:vMerge/>
            <w:tcBorders>
              <w:top w:val="nil"/>
              <w:left w:val="single" w:sz="4" w:space="0" w:color="auto"/>
              <w:bottom w:val="nil"/>
              <w:right w:val="single" w:sz="4" w:space="0" w:color="auto"/>
            </w:tcBorders>
            <w:vAlign w:val="center"/>
          </w:tcPr>
          <w:p w14:paraId="6FDF40D3" w14:textId="77777777" w:rsidR="000D6149" w:rsidRPr="001D077C" w:rsidRDefault="000D6149">
            <w:pPr>
              <w:widowControl/>
              <w:jc w:val="left"/>
              <w:rPr>
                <w:rFonts w:ascii="仿宋" w:eastAsia="仿宋" w:hAnsi="仿宋" w:cs="宋体"/>
                <w:b/>
                <w:bCs/>
                <w:kern w:val="0"/>
                <w:sz w:val="24"/>
                <w:szCs w:val="24"/>
              </w:rPr>
            </w:pPr>
          </w:p>
        </w:tc>
        <w:tc>
          <w:tcPr>
            <w:tcW w:w="2067" w:type="dxa"/>
            <w:gridSpan w:val="3"/>
            <w:tcBorders>
              <w:top w:val="single" w:sz="4" w:space="0" w:color="auto"/>
              <w:left w:val="nil"/>
              <w:bottom w:val="single" w:sz="4" w:space="0" w:color="auto"/>
              <w:right w:val="single" w:sz="4" w:space="0" w:color="auto"/>
            </w:tcBorders>
            <w:shd w:val="clear" w:color="auto" w:fill="auto"/>
            <w:vAlign w:val="center"/>
          </w:tcPr>
          <w:p w14:paraId="62C6D723"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用</w:t>
            </w:r>
            <w:r w:rsidRPr="001D077C">
              <w:rPr>
                <w:rFonts w:ascii="仿宋" w:eastAsia="仿宋" w:hAnsi="仿宋" w:cs="宋体"/>
                <w:kern w:val="0"/>
                <w:sz w:val="24"/>
                <w:szCs w:val="24"/>
              </w:rPr>
              <w:t xml:space="preserve"> </w:t>
            </w:r>
            <w:r w:rsidRPr="001D077C">
              <w:rPr>
                <w:rFonts w:ascii="仿宋" w:eastAsia="仿宋" w:hAnsi="仿宋" w:cs="宋体" w:hint="eastAsia"/>
                <w:kern w:val="0"/>
                <w:sz w:val="24"/>
                <w:szCs w:val="24"/>
              </w:rPr>
              <w:t>户</w:t>
            </w:r>
            <w:r w:rsidRPr="001D077C">
              <w:rPr>
                <w:rFonts w:ascii="仿宋" w:eastAsia="仿宋" w:hAnsi="仿宋" w:cs="宋体"/>
                <w:kern w:val="0"/>
                <w:sz w:val="24"/>
                <w:szCs w:val="24"/>
              </w:rPr>
              <w:t xml:space="preserve"> </w:t>
            </w:r>
            <w:r w:rsidRPr="001D077C">
              <w:rPr>
                <w:rFonts w:ascii="仿宋" w:eastAsia="仿宋" w:hAnsi="仿宋" w:cs="宋体" w:hint="eastAsia"/>
                <w:kern w:val="0"/>
                <w:sz w:val="24"/>
                <w:szCs w:val="24"/>
              </w:rPr>
              <w:t>名</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0138368E" w14:textId="77777777" w:rsidR="000D6149" w:rsidRPr="001D077C" w:rsidRDefault="00B75E14">
            <w:pPr>
              <w:widowControl/>
              <w:jc w:val="left"/>
              <w:rPr>
                <w:rFonts w:ascii="仿宋" w:eastAsia="仿宋" w:hAnsi="仿宋" w:cs="宋体"/>
                <w:kern w:val="0"/>
                <w:szCs w:val="21"/>
              </w:rPr>
            </w:pPr>
            <w:r w:rsidRPr="001D077C">
              <w:rPr>
                <w:rFonts w:ascii="仿宋" w:eastAsia="仿宋" w:hAnsi="仿宋" w:cs="宋体"/>
                <w:kern w:val="0"/>
                <w:szCs w:val="21"/>
              </w:rPr>
              <w:t>(应不少于4位，英文字母开头)</w:t>
            </w:r>
          </w:p>
        </w:tc>
        <w:tc>
          <w:tcPr>
            <w:tcW w:w="18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919B15" w14:textId="77777777" w:rsidR="000D6149" w:rsidRPr="001D077C" w:rsidRDefault="00B75E14">
            <w:pPr>
              <w:widowControl/>
              <w:jc w:val="left"/>
              <w:rPr>
                <w:rFonts w:ascii="仿宋" w:eastAsia="仿宋" w:hAnsi="仿宋" w:cs="宋体"/>
                <w:kern w:val="0"/>
                <w:sz w:val="24"/>
                <w:szCs w:val="24"/>
              </w:rPr>
            </w:pPr>
            <w:r w:rsidRPr="001D077C">
              <w:rPr>
                <w:rFonts w:ascii="仿宋" w:eastAsia="仿宋" w:hAnsi="仿宋" w:cs="宋体" w:hint="eastAsia"/>
                <w:kern w:val="0"/>
                <w:sz w:val="24"/>
                <w:szCs w:val="24"/>
              </w:rPr>
              <w:t>用</w:t>
            </w:r>
            <w:r w:rsidRPr="001D077C">
              <w:rPr>
                <w:rFonts w:ascii="仿宋" w:eastAsia="仿宋" w:hAnsi="仿宋" w:cs="宋体"/>
                <w:kern w:val="0"/>
                <w:sz w:val="24"/>
                <w:szCs w:val="24"/>
              </w:rPr>
              <w:t xml:space="preserve"> </w:t>
            </w:r>
            <w:r w:rsidRPr="001D077C">
              <w:rPr>
                <w:rFonts w:ascii="仿宋" w:eastAsia="仿宋" w:hAnsi="仿宋" w:cs="宋体" w:hint="eastAsia"/>
                <w:kern w:val="0"/>
                <w:sz w:val="24"/>
                <w:szCs w:val="24"/>
              </w:rPr>
              <w:t>户</w:t>
            </w:r>
            <w:r w:rsidRPr="001D077C">
              <w:rPr>
                <w:rFonts w:ascii="仿宋" w:eastAsia="仿宋" w:hAnsi="仿宋" w:cs="宋体"/>
                <w:kern w:val="0"/>
                <w:sz w:val="24"/>
                <w:szCs w:val="24"/>
              </w:rPr>
              <w:t xml:space="preserve"> </w:t>
            </w:r>
            <w:r w:rsidRPr="001D077C">
              <w:rPr>
                <w:rFonts w:ascii="仿宋" w:eastAsia="仿宋" w:hAnsi="仿宋" w:cs="宋体" w:hint="eastAsia"/>
                <w:kern w:val="0"/>
                <w:sz w:val="24"/>
                <w:szCs w:val="24"/>
              </w:rPr>
              <w:t>名</w:t>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768FE" w14:textId="77777777" w:rsidR="000D6149" w:rsidRPr="001D077C" w:rsidRDefault="00B75E14">
            <w:pPr>
              <w:widowControl/>
              <w:rPr>
                <w:rFonts w:ascii="仿宋" w:eastAsia="仿宋" w:hAnsi="仿宋" w:cs="宋体"/>
                <w:kern w:val="0"/>
                <w:szCs w:val="21"/>
              </w:rPr>
            </w:pPr>
            <w:r w:rsidRPr="001D077C">
              <w:rPr>
                <w:rFonts w:ascii="仿宋" w:eastAsia="仿宋" w:hAnsi="仿宋" w:cs="宋体"/>
                <w:kern w:val="0"/>
                <w:szCs w:val="21"/>
              </w:rPr>
              <w:t>(应不少于4位，英文字母开头)</w:t>
            </w:r>
          </w:p>
        </w:tc>
      </w:tr>
      <w:tr w:rsidR="001D077C" w:rsidRPr="001D077C" w14:paraId="4E849BA9" w14:textId="77777777">
        <w:trPr>
          <w:trHeight w:val="450"/>
        </w:trPr>
        <w:tc>
          <w:tcPr>
            <w:tcW w:w="1443" w:type="dxa"/>
            <w:vMerge/>
            <w:tcBorders>
              <w:top w:val="nil"/>
              <w:left w:val="single" w:sz="4" w:space="0" w:color="auto"/>
              <w:bottom w:val="nil"/>
              <w:right w:val="single" w:sz="4" w:space="0" w:color="auto"/>
            </w:tcBorders>
            <w:vAlign w:val="center"/>
          </w:tcPr>
          <w:p w14:paraId="4F8DFA9A" w14:textId="77777777" w:rsidR="000D6149" w:rsidRPr="001D077C" w:rsidRDefault="000D6149">
            <w:pPr>
              <w:widowControl/>
              <w:jc w:val="left"/>
              <w:rPr>
                <w:rFonts w:ascii="仿宋" w:eastAsia="仿宋" w:hAnsi="仿宋" w:cs="宋体"/>
                <w:b/>
                <w:bCs/>
                <w:kern w:val="0"/>
                <w:sz w:val="24"/>
                <w:szCs w:val="24"/>
              </w:rPr>
            </w:pPr>
          </w:p>
        </w:tc>
        <w:tc>
          <w:tcPr>
            <w:tcW w:w="2067" w:type="dxa"/>
            <w:gridSpan w:val="3"/>
            <w:tcBorders>
              <w:top w:val="single" w:sz="4" w:space="0" w:color="auto"/>
              <w:left w:val="nil"/>
              <w:bottom w:val="single" w:sz="4" w:space="0" w:color="auto"/>
              <w:right w:val="single" w:sz="4" w:space="0" w:color="auto"/>
            </w:tcBorders>
            <w:shd w:val="clear" w:color="auto" w:fill="auto"/>
            <w:vAlign w:val="center"/>
          </w:tcPr>
          <w:p w14:paraId="14D3B4FF"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身份证号</w:t>
            </w:r>
          </w:p>
        </w:tc>
        <w:tc>
          <w:tcPr>
            <w:tcW w:w="1593" w:type="dxa"/>
            <w:tcBorders>
              <w:top w:val="single" w:sz="4" w:space="0" w:color="auto"/>
              <w:left w:val="nil"/>
              <w:bottom w:val="single" w:sz="4" w:space="0" w:color="auto"/>
              <w:right w:val="single" w:sz="4" w:space="0" w:color="auto"/>
            </w:tcBorders>
            <w:shd w:val="clear" w:color="auto" w:fill="auto"/>
            <w:vAlign w:val="center"/>
          </w:tcPr>
          <w:p w14:paraId="18D36651" w14:textId="77777777" w:rsidR="000D6149" w:rsidRPr="001D077C" w:rsidRDefault="000D6149">
            <w:pPr>
              <w:widowControl/>
              <w:jc w:val="center"/>
              <w:rPr>
                <w:rFonts w:ascii="仿宋" w:eastAsia="仿宋" w:hAnsi="仿宋" w:cs="宋体"/>
                <w:kern w:val="0"/>
                <w:sz w:val="24"/>
                <w:szCs w:val="24"/>
              </w:rPr>
            </w:pPr>
          </w:p>
        </w:tc>
        <w:tc>
          <w:tcPr>
            <w:tcW w:w="18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08F670" w14:textId="77777777" w:rsidR="000D6149" w:rsidRPr="001D077C" w:rsidRDefault="00B75E14">
            <w:pPr>
              <w:widowControl/>
              <w:jc w:val="left"/>
              <w:rPr>
                <w:rFonts w:ascii="仿宋" w:eastAsia="仿宋" w:hAnsi="仿宋" w:cs="宋体"/>
                <w:kern w:val="0"/>
                <w:sz w:val="24"/>
                <w:szCs w:val="24"/>
              </w:rPr>
            </w:pPr>
            <w:r w:rsidRPr="001D077C">
              <w:rPr>
                <w:rFonts w:ascii="仿宋" w:eastAsia="仿宋" w:hAnsi="仿宋" w:cs="宋体" w:hint="eastAsia"/>
                <w:kern w:val="0"/>
                <w:sz w:val="24"/>
                <w:szCs w:val="24"/>
              </w:rPr>
              <w:t>身份证号</w:t>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2E554" w14:textId="77777777" w:rsidR="000D6149" w:rsidRPr="001D077C" w:rsidRDefault="000D6149">
            <w:pPr>
              <w:widowControl/>
              <w:rPr>
                <w:rFonts w:ascii="仿宋" w:eastAsia="仿宋" w:hAnsi="仿宋" w:cs="宋体"/>
                <w:kern w:val="0"/>
                <w:sz w:val="24"/>
                <w:szCs w:val="24"/>
              </w:rPr>
            </w:pPr>
          </w:p>
        </w:tc>
      </w:tr>
      <w:tr w:rsidR="001D077C" w:rsidRPr="001D077C" w14:paraId="2D1CAB28" w14:textId="77777777">
        <w:trPr>
          <w:trHeight w:val="435"/>
        </w:trPr>
        <w:tc>
          <w:tcPr>
            <w:tcW w:w="1443" w:type="dxa"/>
            <w:vMerge/>
            <w:tcBorders>
              <w:top w:val="nil"/>
              <w:left w:val="single" w:sz="4" w:space="0" w:color="auto"/>
              <w:bottom w:val="nil"/>
              <w:right w:val="single" w:sz="4" w:space="0" w:color="auto"/>
            </w:tcBorders>
            <w:vAlign w:val="center"/>
          </w:tcPr>
          <w:p w14:paraId="50548706" w14:textId="77777777" w:rsidR="000D6149" w:rsidRPr="001D077C" w:rsidRDefault="000D6149">
            <w:pPr>
              <w:widowControl/>
              <w:jc w:val="left"/>
              <w:rPr>
                <w:rFonts w:ascii="仿宋" w:eastAsia="仿宋" w:hAnsi="仿宋" w:cs="宋体"/>
                <w:b/>
                <w:bCs/>
                <w:kern w:val="0"/>
                <w:sz w:val="24"/>
                <w:szCs w:val="24"/>
              </w:rPr>
            </w:pPr>
          </w:p>
        </w:tc>
        <w:tc>
          <w:tcPr>
            <w:tcW w:w="2067" w:type="dxa"/>
            <w:gridSpan w:val="3"/>
            <w:tcBorders>
              <w:top w:val="single" w:sz="4" w:space="0" w:color="auto"/>
              <w:left w:val="nil"/>
              <w:bottom w:val="single" w:sz="4" w:space="0" w:color="auto"/>
              <w:right w:val="single" w:sz="4" w:space="0" w:color="auto"/>
            </w:tcBorders>
            <w:shd w:val="clear" w:color="auto" w:fill="auto"/>
            <w:vAlign w:val="center"/>
          </w:tcPr>
          <w:p w14:paraId="55CCC8D8"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联系电话</w:t>
            </w:r>
          </w:p>
        </w:tc>
        <w:tc>
          <w:tcPr>
            <w:tcW w:w="1593" w:type="dxa"/>
            <w:tcBorders>
              <w:top w:val="single" w:sz="4" w:space="0" w:color="auto"/>
              <w:left w:val="nil"/>
              <w:bottom w:val="single" w:sz="4" w:space="0" w:color="auto"/>
              <w:right w:val="single" w:sz="4" w:space="0" w:color="auto"/>
            </w:tcBorders>
            <w:shd w:val="clear" w:color="auto" w:fill="auto"/>
            <w:vAlign w:val="center"/>
          </w:tcPr>
          <w:p w14:paraId="2C41F43D" w14:textId="77777777" w:rsidR="000D6149" w:rsidRPr="001D077C" w:rsidRDefault="000D6149">
            <w:pPr>
              <w:widowControl/>
              <w:jc w:val="center"/>
              <w:rPr>
                <w:rFonts w:ascii="仿宋" w:eastAsia="仿宋" w:hAnsi="仿宋" w:cs="宋体"/>
                <w:kern w:val="0"/>
                <w:sz w:val="24"/>
                <w:szCs w:val="24"/>
              </w:rPr>
            </w:pPr>
          </w:p>
        </w:tc>
        <w:tc>
          <w:tcPr>
            <w:tcW w:w="18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43A5F8" w14:textId="77777777" w:rsidR="000D6149" w:rsidRPr="001D077C" w:rsidRDefault="00B75E14">
            <w:pPr>
              <w:widowControl/>
              <w:jc w:val="left"/>
              <w:rPr>
                <w:rFonts w:ascii="仿宋" w:eastAsia="仿宋" w:hAnsi="仿宋" w:cs="宋体"/>
                <w:kern w:val="0"/>
                <w:sz w:val="24"/>
                <w:szCs w:val="24"/>
              </w:rPr>
            </w:pPr>
            <w:r w:rsidRPr="001D077C">
              <w:rPr>
                <w:rFonts w:ascii="仿宋" w:eastAsia="仿宋" w:hAnsi="仿宋" w:cs="宋体" w:hint="eastAsia"/>
                <w:kern w:val="0"/>
                <w:sz w:val="24"/>
                <w:szCs w:val="24"/>
              </w:rPr>
              <w:t>联系电话</w:t>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304D2" w14:textId="77777777" w:rsidR="000D6149" w:rsidRPr="001D077C" w:rsidRDefault="000D6149">
            <w:pPr>
              <w:widowControl/>
              <w:rPr>
                <w:rFonts w:ascii="仿宋" w:eastAsia="仿宋" w:hAnsi="仿宋" w:cs="宋体"/>
                <w:kern w:val="0"/>
                <w:sz w:val="24"/>
                <w:szCs w:val="24"/>
              </w:rPr>
            </w:pPr>
          </w:p>
        </w:tc>
      </w:tr>
      <w:tr w:rsidR="001D077C" w:rsidRPr="001D077C" w14:paraId="1A93F9DE" w14:textId="77777777">
        <w:trPr>
          <w:trHeight w:val="450"/>
        </w:trPr>
        <w:tc>
          <w:tcPr>
            <w:tcW w:w="1443" w:type="dxa"/>
            <w:vMerge/>
            <w:tcBorders>
              <w:top w:val="nil"/>
              <w:left w:val="single" w:sz="4" w:space="0" w:color="auto"/>
              <w:bottom w:val="nil"/>
              <w:right w:val="single" w:sz="4" w:space="0" w:color="auto"/>
            </w:tcBorders>
            <w:vAlign w:val="center"/>
          </w:tcPr>
          <w:p w14:paraId="3FDEE038" w14:textId="77777777" w:rsidR="000D6149" w:rsidRPr="001D077C" w:rsidRDefault="000D6149">
            <w:pPr>
              <w:widowControl/>
              <w:jc w:val="left"/>
              <w:rPr>
                <w:rFonts w:ascii="仿宋" w:eastAsia="仿宋" w:hAnsi="仿宋" w:cs="宋体"/>
                <w:b/>
                <w:bCs/>
                <w:kern w:val="0"/>
                <w:sz w:val="24"/>
                <w:szCs w:val="24"/>
              </w:rPr>
            </w:pPr>
          </w:p>
        </w:tc>
        <w:tc>
          <w:tcPr>
            <w:tcW w:w="2067" w:type="dxa"/>
            <w:gridSpan w:val="3"/>
            <w:tcBorders>
              <w:top w:val="single" w:sz="4" w:space="0" w:color="auto"/>
              <w:left w:val="nil"/>
              <w:bottom w:val="single" w:sz="4" w:space="0" w:color="auto"/>
              <w:right w:val="single" w:sz="4" w:space="0" w:color="auto"/>
            </w:tcBorders>
            <w:shd w:val="clear" w:color="auto" w:fill="auto"/>
            <w:vAlign w:val="center"/>
          </w:tcPr>
          <w:p w14:paraId="644C9125"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手</w:t>
            </w:r>
            <w:r w:rsidRPr="001D077C">
              <w:rPr>
                <w:rFonts w:ascii="仿宋" w:eastAsia="仿宋" w:hAnsi="仿宋" w:cs="宋体"/>
                <w:kern w:val="0"/>
                <w:sz w:val="24"/>
                <w:szCs w:val="24"/>
              </w:rPr>
              <w:t xml:space="preserve"> </w:t>
            </w:r>
            <w:r w:rsidRPr="001D077C">
              <w:rPr>
                <w:rFonts w:ascii="仿宋" w:eastAsia="仿宋" w:hAnsi="仿宋" w:cs="宋体" w:hint="eastAsia"/>
                <w:kern w:val="0"/>
                <w:sz w:val="24"/>
                <w:szCs w:val="24"/>
              </w:rPr>
              <w:t>机</w:t>
            </w:r>
          </w:p>
        </w:tc>
        <w:tc>
          <w:tcPr>
            <w:tcW w:w="1593" w:type="dxa"/>
            <w:tcBorders>
              <w:top w:val="single" w:sz="4" w:space="0" w:color="auto"/>
              <w:left w:val="nil"/>
              <w:bottom w:val="single" w:sz="4" w:space="0" w:color="auto"/>
              <w:right w:val="single" w:sz="4" w:space="0" w:color="auto"/>
            </w:tcBorders>
            <w:shd w:val="clear" w:color="auto" w:fill="auto"/>
            <w:vAlign w:val="center"/>
          </w:tcPr>
          <w:p w14:paraId="6869193F" w14:textId="77777777" w:rsidR="000D6149" w:rsidRPr="001D077C" w:rsidRDefault="000D6149">
            <w:pPr>
              <w:widowControl/>
              <w:jc w:val="center"/>
              <w:rPr>
                <w:rFonts w:ascii="仿宋" w:eastAsia="仿宋" w:hAnsi="仿宋" w:cs="宋体"/>
                <w:kern w:val="0"/>
                <w:sz w:val="24"/>
                <w:szCs w:val="24"/>
              </w:rPr>
            </w:pPr>
          </w:p>
        </w:tc>
        <w:tc>
          <w:tcPr>
            <w:tcW w:w="18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FA79CE" w14:textId="77777777" w:rsidR="000D6149" w:rsidRPr="001D077C" w:rsidRDefault="00B75E14">
            <w:pPr>
              <w:widowControl/>
              <w:jc w:val="left"/>
              <w:rPr>
                <w:rFonts w:ascii="仿宋" w:eastAsia="仿宋" w:hAnsi="仿宋" w:cs="宋体"/>
                <w:kern w:val="0"/>
                <w:sz w:val="24"/>
                <w:szCs w:val="24"/>
              </w:rPr>
            </w:pPr>
            <w:r w:rsidRPr="001D077C">
              <w:rPr>
                <w:rFonts w:ascii="仿宋" w:eastAsia="仿宋" w:hAnsi="仿宋" w:cs="宋体" w:hint="eastAsia"/>
                <w:kern w:val="0"/>
                <w:sz w:val="24"/>
                <w:szCs w:val="24"/>
              </w:rPr>
              <w:t>手</w:t>
            </w:r>
            <w:r w:rsidRPr="001D077C">
              <w:rPr>
                <w:rFonts w:ascii="仿宋" w:eastAsia="仿宋" w:hAnsi="仿宋" w:cs="宋体"/>
                <w:kern w:val="0"/>
                <w:sz w:val="24"/>
                <w:szCs w:val="24"/>
              </w:rPr>
              <w:t xml:space="preserve">  </w:t>
            </w:r>
            <w:r w:rsidRPr="001D077C">
              <w:rPr>
                <w:rFonts w:ascii="仿宋" w:eastAsia="仿宋" w:hAnsi="仿宋" w:cs="宋体" w:hint="eastAsia"/>
                <w:kern w:val="0"/>
                <w:sz w:val="24"/>
                <w:szCs w:val="24"/>
              </w:rPr>
              <w:t>机</w:t>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F873C" w14:textId="77777777" w:rsidR="000D6149" w:rsidRPr="001D077C" w:rsidRDefault="000D6149">
            <w:pPr>
              <w:widowControl/>
              <w:rPr>
                <w:rFonts w:ascii="仿宋" w:eastAsia="仿宋" w:hAnsi="仿宋" w:cs="宋体"/>
                <w:kern w:val="0"/>
                <w:sz w:val="24"/>
                <w:szCs w:val="24"/>
              </w:rPr>
            </w:pPr>
          </w:p>
        </w:tc>
      </w:tr>
      <w:tr w:rsidR="001D077C" w:rsidRPr="001D077C" w14:paraId="629E8CF3" w14:textId="77777777">
        <w:trPr>
          <w:trHeight w:val="405"/>
        </w:trPr>
        <w:tc>
          <w:tcPr>
            <w:tcW w:w="1443" w:type="dxa"/>
            <w:vMerge w:val="restart"/>
            <w:tcBorders>
              <w:top w:val="single" w:sz="4" w:space="0" w:color="auto"/>
              <w:left w:val="single" w:sz="4" w:space="0" w:color="auto"/>
              <w:right w:val="single" w:sz="4" w:space="0" w:color="auto"/>
            </w:tcBorders>
            <w:shd w:val="clear" w:color="auto" w:fill="auto"/>
            <w:vAlign w:val="center"/>
          </w:tcPr>
          <w:p w14:paraId="39E570DF" w14:textId="77777777" w:rsidR="000D6149" w:rsidRPr="001D077C" w:rsidRDefault="00B75E14">
            <w:pPr>
              <w:jc w:val="left"/>
              <w:rPr>
                <w:rFonts w:ascii="仿宋" w:eastAsia="仿宋" w:hAnsi="仿宋" w:cs="宋体"/>
                <w:b/>
                <w:bCs/>
                <w:kern w:val="0"/>
                <w:sz w:val="24"/>
                <w:szCs w:val="24"/>
              </w:rPr>
            </w:pPr>
            <w:r w:rsidRPr="001D077C">
              <w:rPr>
                <w:rFonts w:ascii="仿宋" w:eastAsia="仿宋" w:hAnsi="仿宋" w:cs="宋体" w:hint="eastAsia"/>
                <w:b/>
                <w:bCs/>
                <w:kern w:val="0"/>
                <w:sz w:val="24"/>
                <w:szCs w:val="24"/>
              </w:rPr>
              <w:t>企业证书申请信息</w:t>
            </w:r>
            <w:r w:rsidRPr="001D077C">
              <w:rPr>
                <w:rFonts w:ascii="仿宋" w:eastAsia="仿宋" w:hAnsi="仿宋" w:cs="宋体"/>
                <w:kern w:val="0"/>
                <w:sz w:val="24"/>
                <w:szCs w:val="24"/>
              </w:rPr>
              <w:t xml:space="preserve"> </w:t>
            </w:r>
          </w:p>
        </w:tc>
        <w:tc>
          <w:tcPr>
            <w:tcW w:w="792" w:type="dxa"/>
            <w:gridSpan w:val="2"/>
            <w:tcBorders>
              <w:top w:val="nil"/>
              <w:left w:val="single" w:sz="4" w:space="0" w:color="auto"/>
              <w:bottom w:val="single" w:sz="4" w:space="0" w:color="auto"/>
              <w:right w:val="single" w:sz="4" w:space="0" w:color="auto"/>
            </w:tcBorders>
            <w:shd w:val="clear" w:color="auto" w:fill="auto"/>
            <w:vAlign w:val="center"/>
          </w:tcPr>
          <w:p w14:paraId="3227EFD5"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类型</w:t>
            </w:r>
          </w:p>
        </w:tc>
        <w:tc>
          <w:tcPr>
            <w:tcW w:w="2868" w:type="dxa"/>
            <w:gridSpan w:val="2"/>
            <w:tcBorders>
              <w:top w:val="single" w:sz="4" w:space="0" w:color="auto"/>
              <w:left w:val="nil"/>
              <w:bottom w:val="single" w:sz="4" w:space="0" w:color="auto"/>
              <w:right w:val="single" w:sz="4" w:space="0" w:color="auto"/>
            </w:tcBorders>
            <w:shd w:val="clear" w:color="auto" w:fill="auto"/>
            <w:vAlign w:val="center"/>
          </w:tcPr>
          <w:p w14:paraId="41288988" w14:textId="77777777" w:rsidR="000D6149" w:rsidRPr="001D077C" w:rsidRDefault="00B75E14">
            <w:pPr>
              <w:widowControl/>
              <w:rPr>
                <w:rFonts w:ascii="仿宋" w:eastAsia="仿宋" w:hAnsi="仿宋" w:cs="宋体"/>
                <w:kern w:val="0"/>
                <w:sz w:val="24"/>
              </w:rPr>
            </w:pPr>
            <w:r w:rsidRPr="001D077C">
              <w:rPr>
                <w:rFonts w:ascii="仿宋" w:eastAsia="仿宋" w:hAnsi="仿宋" w:cs="宋体" w:hint="eastAsia"/>
                <w:kern w:val="0"/>
                <w:sz w:val="24"/>
              </w:rPr>
              <w:t>□小证书（默认）</w:t>
            </w:r>
            <w:r w:rsidRPr="001D077C">
              <w:rPr>
                <w:rFonts w:ascii="仿宋" w:eastAsia="仿宋" w:hAnsi="仿宋" w:cs="宋体"/>
                <w:kern w:val="0"/>
                <w:sz w:val="24"/>
              </w:rPr>
              <w:t xml:space="preserve"> </w:t>
            </w:r>
          </w:p>
          <w:p w14:paraId="4B31075D"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rPr>
              <w:t>□大证书</w:t>
            </w:r>
          </w:p>
        </w:tc>
        <w:tc>
          <w:tcPr>
            <w:tcW w:w="3828" w:type="dxa"/>
            <w:gridSpan w:val="5"/>
            <w:tcBorders>
              <w:top w:val="single" w:sz="4" w:space="0" w:color="auto"/>
              <w:left w:val="nil"/>
              <w:bottom w:val="single" w:sz="4" w:space="0" w:color="auto"/>
              <w:right w:val="single" w:sz="4" w:space="0" w:color="auto"/>
            </w:tcBorders>
            <w:shd w:val="clear" w:color="auto" w:fill="auto"/>
            <w:vAlign w:val="center"/>
          </w:tcPr>
          <w:p w14:paraId="32F45646"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rPr>
              <w:t>□</w:t>
            </w:r>
            <w:r w:rsidRPr="001D077C">
              <w:rPr>
                <w:rFonts w:ascii="仿宋" w:eastAsia="仿宋" w:hAnsi="仿宋"/>
                <w:sz w:val="24"/>
              </w:rPr>
              <w:t xml:space="preserve">新发UKEY   </w:t>
            </w:r>
            <w:r w:rsidRPr="001D077C">
              <w:rPr>
                <w:rFonts w:ascii="仿宋" w:eastAsia="仿宋" w:hAnsi="仿宋" w:cs="宋体" w:hint="eastAsia"/>
                <w:kern w:val="0"/>
                <w:sz w:val="24"/>
              </w:rPr>
              <w:t>□不需</w:t>
            </w:r>
            <w:r w:rsidRPr="001D077C">
              <w:rPr>
                <w:rFonts w:ascii="仿宋" w:eastAsia="仿宋" w:hAnsi="仿宋" w:cs="宋体"/>
                <w:kern w:val="0"/>
                <w:sz w:val="24"/>
              </w:rPr>
              <w:t>UKEY</w:t>
            </w:r>
          </w:p>
        </w:tc>
      </w:tr>
      <w:tr w:rsidR="001D077C" w:rsidRPr="001D077C" w14:paraId="11E6A334" w14:textId="77777777">
        <w:trPr>
          <w:trHeight w:val="405"/>
        </w:trPr>
        <w:tc>
          <w:tcPr>
            <w:tcW w:w="1443" w:type="dxa"/>
            <w:vMerge/>
            <w:tcBorders>
              <w:left w:val="single" w:sz="4" w:space="0" w:color="auto"/>
              <w:right w:val="single" w:sz="4" w:space="0" w:color="auto"/>
            </w:tcBorders>
            <w:shd w:val="clear" w:color="auto" w:fill="auto"/>
            <w:vAlign w:val="center"/>
          </w:tcPr>
          <w:p w14:paraId="77923817" w14:textId="77777777" w:rsidR="000D6149" w:rsidRPr="001D077C" w:rsidRDefault="000D6149">
            <w:pPr>
              <w:widowControl/>
              <w:jc w:val="left"/>
              <w:rPr>
                <w:rFonts w:ascii="仿宋" w:eastAsia="仿宋" w:hAnsi="仿宋" w:cs="宋体"/>
                <w:b/>
                <w:bCs/>
                <w:kern w:val="0"/>
                <w:sz w:val="24"/>
                <w:szCs w:val="24"/>
              </w:rPr>
            </w:pPr>
          </w:p>
        </w:tc>
        <w:tc>
          <w:tcPr>
            <w:tcW w:w="7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3F7EC730"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企业信息</w:t>
            </w:r>
          </w:p>
        </w:tc>
        <w:tc>
          <w:tcPr>
            <w:tcW w:w="1275" w:type="dxa"/>
            <w:tcBorders>
              <w:top w:val="single" w:sz="4" w:space="0" w:color="auto"/>
              <w:left w:val="nil"/>
              <w:bottom w:val="single" w:sz="4" w:space="0" w:color="auto"/>
              <w:right w:val="single" w:sz="4" w:space="0" w:color="auto"/>
            </w:tcBorders>
            <w:shd w:val="clear" w:color="auto" w:fill="auto"/>
            <w:vAlign w:val="center"/>
          </w:tcPr>
          <w:p w14:paraId="7DAC4796"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中文名称</w:t>
            </w:r>
          </w:p>
        </w:tc>
        <w:tc>
          <w:tcPr>
            <w:tcW w:w="5421" w:type="dxa"/>
            <w:gridSpan w:val="6"/>
            <w:tcBorders>
              <w:top w:val="single" w:sz="4" w:space="0" w:color="auto"/>
              <w:left w:val="nil"/>
              <w:bottom w:val="single" w:sz="4" w:space="0" w:color="auto"/>
              <w:right w:val="single" w:sz="4" w:space="0" w:color="auto"/>
            </w:tcBorders>
            <w:shd w:val="clear" w:color="auto" w:fill="auto"/>
            <w:vAlign w:val="center"/>
          </w:tcPr>
          <w:p w14:paraId="55434CD0" w14:textId="77777777" w:rsidR="000D6149" w:rsidRPr="001D077C" w:rsidRDefault="000D6149">
            <w:pPr>
              <w:widowControl/>
              <w:rPr>
                <w:rFonts w:ascii="仿宋" w:eastAsia="仿宋" w:hAnsi="仿宋" w:cs="宋体"/>
                <w:kern w:val="0"/>
                <w:sz w:val="24"/>
                <w:szCs w:val="24"/>
              </w:rPr>
            </w:pPr>
          </w:p>
        </w:tc>
      </w:tr>
      <w:tr w:rsidR="001D077C" w:rsidRPr="001D077C" w14:paraId="72FF4B1D" w14:textId="77777777">
        <w:trPr>
          <w:trHeight w:val="880"/>
        </w:trPr>
        <w:tc>
          <w:tcPr>
            <w:tcW w:w="1443" w:type="dxa"/>
            <w:vMerge/>
            <w:tcBorders>
              <w:left w:val="single" w:sz="4" w:space="0" w:color="auto"/>
              <w:right w:val="single" w:sz="4" w:space="0" w:color="auto"/>
            </w:tcBorders>
            <w:vAlign w:val="center"/>
          </w:tcPr>
          <w:p w14:paraId="580FBAFC" w14:textId="77777777" w:rsidR="000D6149" w:rsidRPr="001D077C" w:rsidRDefault="000D6149">
            <w:pPr>
              <w:widowControl/>
              <w:jc w:val="left"/>
              <w:rPr>
                <w:rFonts w:ascii="仿宋" w:eastAsia="仿宋" w:hAnsi="仿宋" w:cs="宋体"/>
                <w:b/>
                <w:bCs/>
                <w:kern w:val="0"/>
                <w:sz w:val="24"/>
                <w:szCs w:val="24"/>
              </w:rPr>
            </w:pPr>
          </w:p>
        </w:tc>
        <w:tc>
          <w:tcPr>
            <w:tcW w:w="792" w:type="dxa"/>
            <w:gridSpan w:val="2"/>
            <w:vMerge/>
            <w:tcBorders>
              <w:top w:val="nil"/>
              <w:left w:val="single" w:sz="4" w:space="0" w:color="auto"/>
              <w:bottom w:val="single" w:sz="4" w:space="0" w:color="auto"/>
              <w:right w:val="single" w:sz="4" w:space="0" w:color="auto"/>
            </w:tcBorders>
            <w:vAlign w:val="center"/>
          </w:tcPr>
          <w:p w14:paraId="6E853F1E" w14:textId="77777777" w:rsidR="000D6149" w:rsidRPr="001D077C" w:rsidRDefault="000D6149">
            <w:pPr>
              <w:widowControl/>
              <w:jc w:val="left"/>
              <w:rPr>
                <w:rFonts w:ascii="仿宋" w:eastAsia="仿宋" w:hAnsi="仿宋" w:cs="宋体"/>
                <w:kern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D35F7B"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证件类型</w:t>
            </w:r>
          </w:p>
        </w:tc>
        <w:tc>
          <w:tcPr>
            <w:tcW w:w="5421" w:type="dxa"/>
            <w:gridSpan w:val="6"/>
            <w:tcBorders>
              <w:top w:val="single" w:sz="4" w:space="0" w:color="auto"/>
              <w:left w:val="single" w:sz="4" w:space="0" w:color="auto"/>
              <w:bottom w:val="single" w:sz="4" w:space="0" w:color="000000"/>
              <w:right w:val="single" w:sz="4" w:space="0" w:color="auto"/>
            </w:tcBorders>
            <w:shd w:val="clear" w:color="auto" w:fill="auto"/>
            <w:vAlign w:val="center"/>
          </w:tcPr>
          <w:p w14:paraId="3002B5A5" w14:textId="77777777" w:rsidR="000D6149" w:rsidRPr="001D077C" w:rsidRDefault="00B75E14">
            <w:pPr>
              <w:widowControl/>
              <w:jc w:val="left"/>
              <w:rPr>
                <w:rFonts w:ascii="仿宋" w:eastAsia="仿宋" w:hAnsi="仿宋" w:cs="宋体"/>
                <w:kern w:val="0"/>
                <w:sz w:val="24"/>
                <w:szCs w:val="24"/>
              </w:rPr>
            </w:pPr>
            <w:r w:rsidRPr="001D077C">
              <w:rPr>
                <w:rFonts w:ascii="仿宋" w:eastAsia="仿宋" w:hAnsi="仿宋" w:cs="宋体" w:hint="eastAsia"/>
                <w:kern w:val="0"/>
                <w:sz w:val="24"/>
                <w:szCs w:val="24"/>
              </w:rPr>
              <w:t>□企业营业执照</w:t>
            </w:r>
            <w:r w:rsidRPr="001D077C">
              <w:rPr>
                <w:rFonts w:ascii="仿宋" w:eastAsia="仿宋" w:hAnsi="仿宋" w:cs="宋体"/>
                <w:kern w:val="0"/>
                <w:sz w:val="24"/>
                <w:szCs w:val="24"/>
              </w:rPr>
              <w:t xml:space="preserve">    □统一社会信用代码 </w:t>
            </w:r>
            <w:r w:rsidRPr="001D077C">
              <w:rPr>
                <w:rFonts w:ascii="仿宋" w:eastAsia="仿宋" w:hAnsi="仿宋" w:cs="宋体"/>
                <w:kern w:val="0"/>
                <w:sz w:val="24"/>
                <w:szCs w:val="24"/>
              </w:rPr>
              <w:br/>
            </w:r>
            <w:r w:rsidRPr="001D077C">
              <w:rPr>
                <w:rFonts w:ascii="仿宋" w:eastAsia="仿宋" w:hAnsi="仿宋" w:cs="宋体" w:hint="eastAsia"/>
                <w:kern w:val="0"/>
                <w:sz w:val="24"/>
                <w:szCs w:val="24"/>
              </w:rPr>
              <w:t>□其他，请注明：</w:t>
            </w:r>
          </w:p>
        </w:tc>
      </w:tr>
      <w:tr w:rsidR="001D077C" w:rsidRPr="001D077C" w14:paraId="45B4EB6F" w14:textId="77777777">
        <w:trPr>
          <w:trHeight w:val="375"/>
        </w:trPr>
        <w:tc>
          <w:tcPr>
            <w:tcW w:w="1443" w:type="dxa"/>
            <w:vMerge/>
            <w:tcBorders>
              <w:left w:val="single" w:sz="4" w:space="0" w:color="auto"/>
              <w:right w:val="single" w:sz="4" w:space="0" w:color="auto"/>
            </w:tcBorders>
            <w:vAlign w:val="center"/>
          </w:tcPr>
          <w:p w14:paraId="46F17F03" w14:textId="77777777" w:rsidR="000D6149" w:rsidRPr="001D077C" w:rsidRDefault="000D6149">
            <w:pPr>
              <w:widowControl/>
              <w:jc w:val="left"/>
              <w:rPr>
                <w:rFonts w:ascii="仿宋" w:eastAsia="仿宋" w:hAnsi="仿宋" w:cs="宋体"/>
                <w:b/>
                <w:bCs/>
                <w:kern w:val="0"/>
                <w:sz w:val="24"/>
                <w:szCs w:val="24"/>
              </w:rPr>
            </w:pPr>
          </w:p>
        </w:tc>
        <w:tc>
          <w:tcPr>
            <w:tcW w:w="792" w:type="dxa"/>
            <w:gridSpan w:val="2"/>
            <w:vMerge/>
            <w:tcBorders>
              <w:top w:val="nil"/>
              <w:left w:val="single" w:sz="4" w:space="0" w:color="auto"/>
              <w:bottom w:val="single" w:sz="4" w:space="0" w:color="auto"/>
              <w:right w:val="single" w:sz="4" w:space="0" w:color="auto"/>
            </w:tcBorders>
            <w:vAlign w:val="center"/>
          </w:tcPr>
          <w:p w14:paraId="39A26A16" w14:textId="77777777" w:rsidR="000D6149" w:rsidRPr="001D077C" w:rsidRDefault="000D6149">
            <w:pPr>
              <w:widowControl/>
              <w:jc w:val="left"/>
              <w:rPr>
                <w:rFonts w:ascii="仿宋" w:eastAsia="仿宋" w:hAnsi="仿宋" w:cs="宋体"/>
                <w:kern w:val="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6CC9939"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证件号码</w:t>
            </w:r>
          </w:p>
        </w:tc>
        <w:tc>
          <w:tcPr>
            <w:tcW w:w="5421" w:type="dxa"/>
            <w:gridSpan w:val="6"/>
            <w:tcBorders>
              <w:top w:val="single" w:sz="4" w:space="0" w:color="auto"/>
              <w:left w:val="nil"/>
              <w:bottom w:val="single" w:sz="4" w:space="0" w:color="auto"/>
              <w:right w:val="single" w:sz="4" w:space="0" w:color="auto"/>
            </w:tcBorders>
            <w:shd w:val="clear" w:color="auto" w:fill="auto"/>
            <w:vAlign w:val="center"/>
          </w:tcPr>
          <w:p w14:paraId="121EE146" w14:textId="77777777" w:rsidR="000D6149" w:rsidRPr="001D077C" w:rsidRDefault="000D6149">
            <w:pPr>
              <w:widowControl/>
              <w:jc w:val="left"/>
              <w:rPr>
                <w:rFonts w:ascii="仿宋" w:eastAsia="仿宋" w:hAnsi="仿宋" w:cs="宋体"/>
                <w:kern w:val="0"/>
                <w:sz w:val="24"/>
                <w:szCs w:val="24"/>
              </w:rPr>
            </w:pPr>
          </w:p>
        </w:tc>
      </w:tr>
      <w:tr w:rsidR="001D077C" w:rsidRPr="001D077C" w14:paraId="597F0EEB" w14:textId="77777777">
        <w:trPr>
          <w:trHeight w:val="435"/>
        </w:trPr>
        <w:tc>
          <w:tcPr>
            <w:tcW w:w="1443" w:type="dxa"/>
            <w:vMerge/>
            <w:tcBorders>
              <w:left w:val="single" w:sz="4" w:space="0" w:color="auto"/>
              <w:right w:val="single" w:sz="4" w:space="0" w:color="auto"/>
            </w:tcBorders>
            <w:vAlign w:val="center"/>
          </w:tcPr>
          <w:p w14:paraId="48B8D338" w14:textId="77777777" w:rsidR="000D6149" w:rsidRPr="001D077C" w:rsidRDefault="000D6149">
            <w:pPr>
              <w:widowControl/>
              <w:jc w:val="left"/>
              <w:rPr>
                <w:rFonts w:ascii="仿宋" w:eastAsia="仿宋" w:hAnsi="仿宋" w:cs="宋体"/>
                <w:b/>
                <w:bCs/>
                <w:kern w:val="0"/>
                <w:sz w:val="24"/>
                <w:szCs w:val="24"/>
              </w:rPr>
            </w:pPr>
          </w:p>
        </w:tc>
        <w:tc>
          <w:tcPr>
            <w:tcW w:w="792" w:type="dxa"/>
            <w:gridSpan w:val="2"/>
            <w:vMerge w:val="restart"/>
            <w:tcBorders>
              <w:top w:val="nil"/>
              <w:left w:val="single" w:sz="4" w:space="0" w:color="auto"/>
              <w:right w:val="single" w:sz="4" w:space="0" w:color="auto"/>
            </w:tcBorders>
            <w:shd w:val="clear" w:color="auto" w:fill="auto"/>
            <w:vAlign w:val="center"/>
          </w:tcPr>
          <w:p w14:paraId="758BF9A3"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经办人信息</w:t>
            </w:r>
          </w:p>
        </w:tc>
        <w:tc>
          <w:tcPr>
            <w:tcW w:w="1275" w:type="dxa"/>
            <w:tcBorders>
              <w:top w:val="single" w:sz="4" w:space="0" w:color="auto"/>
              <w:left w:val="nil"/>
              <w:bottom w:val="single" w:sz="4" w:space="0" w:color="auto"/>
              <w:right w:val="single" w:sz="4" w:space="0" w:color="auto"/>
            </w:tcBorders>
            <w:shd w:val="clear" w:color="auto" w:fill="auto"/>
            <w:vAlign w:val="center"/>
          </w:tcPr>
          <w:p w14:paraId="15F4CA71"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经办人姓名</w:t>
            </w:r>
          </w:p>
        </w:tc>
        <w:tc>
          <w:tcPr>
            <w:tcW w:w="1593" w:type="dxa"/>
            <w:tcBorders>
              <w:top w:val="single" w:sz="4" w:space="0" w:color="auto"/>
              <w:left w:val="nil"/>
              <w:bottom w:val="single" w:sz="4" w:space="0" w:color="auto"/>
              <w:right w:val="single" w:sz="4" w:space="0" w:color="auto"/>
            </w:tcBorders>
            <w:shd w:val="clear" w:color="auto" w:fill="auto"/>
            <w:vAlign w:val="center"/>
          </w:tcPr>
          <w:p w14:paraId="6B071E00" w14:textId="77777777" w:rsidR="000D6149" w:rsidRPr="001D077C" w:rsidRDefault="000D6149">
            <w:pPr>
              <w:widowControl/>
              <w:jc w:val="left"/>
              <w:rPr>
                <w:rFonts w:ascii="仿宋" w:eastAsia="仿宋" w:hAnsi="仿宋" w:cs="宋体"/>
                <w:kern w:val="0"/>
                <w:sz w:val="24"/>
                <w:szCs w:val="24"/>
              </w:rPr>
            </w:pPr>
          </w:p>
        </w:tc>
        <w:tc>
          <w:tcPr>
            <w:tcW w:w="1403" w:type="dxa"/>
            <w:tcBorders>
              <w:top w:val="single" w:sz="4" w:space="0" w:color="auto"/>
              <w:left w:val="nil"/>
              <w:bottom w:val="single" w:sz="4" w:space="0" w:color="auto"/>
              <w:right w:val="single" w:sz="4" w:space="0" w:color="auto"/>
            </w:tcBorders>
            <w:shd w:val="clear" w:color="auto" w:fill="auto"/>
            <w:vAlign w:val="center"/>
          </w:tcPr>
          <w:p w14:paraId="0B16D4BF" w14:textId="77777777" w:rsidR="000D6149" w:rsidRPr="001D077C" w:rsidRDefault="00B75E14">
            <w:pPr>
              <w:widowControl/>
              <w:jc w:val="left"/>
              <w:rPr>
                <w:rFonts w:ascii="仿宋" w:eastAsia="仿宋" w:hAnsi="仿宋" w:cs="宋体"/>
                <w:kern w:val="0"/>
                <w:sz w:val="24"/>
                <w:szCs w:val="24"/>
              </w:rPr>
            </w:pPr>
            <w:r w:rsidRPr="001D077C">
              <w:rPr>
                <w:rFonts w:ascii="仿宋" w:eastAsia="仿宋" w:hAnsi="仿宋" w:cs="宋体" w:hint="eastAsia"/>
                <w:kern w:val="0"/>
                <w:sz w:val="24"/>
                <w:szCs w:val="24"/>
              </w:rPr>
              <w:t>区号</w:t>
            </w:r>
            <w:r w:rsidRPr="001D077C">
              <w:rPr>
                <w:rFonts w:ascii="仿宋" w:eastAsia="仿宋" w:hAnsi="仿宋" w:cs="宋体"/>
                <w:kern w:val="0"/>
                <w:sz w:val="24"/>
                <w:szCs w:val="24"/>
              </w:rPr>
              <w:t>+电话</w:t>
            </w:r>
          </w:p>
        </w:tc>
        <w:tc>
          <w:tcPr>
            <w:tcW w:w="24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EC68D9" w14:textId="77777777" w:rsidR="000D6149" w:rsidRPr="001D077C" w:rsidRDefault="000D6149">
            <w:pPr>
              <w:widowControl/>
              <w:rPr>
                <w:rFonts w:ascii="仿宋" w:eastAsia="仿宋" w:hAnsi="仿宋" w:cs="宋体"/>
                <w:kern w:val="0"/>
                <w:sz w:val="24"/>
                <w:szCs w:val="24"/>
              </w:rPr>
            </w:pPr>
          </w:p>
        </w:tc>
      </w:tr>
      <w:tr w:rsidR="001D077C" w:rsidRPr="001D077C" w14:paraId="66C038E5" w14:textId="77777777">
        <w:trPr>
          <w:trHeight w:val="379"/>
        </w:trPr>
        <w:tc>
          <w:tcPr>
            <w:tcW w:w="1443" w:type="dxa"/>
            <w:vMerge/>
            <w:tcBorders>
              <w:left w:val="single" w:sz="4" w:space="0" w:color="auto"/>
              <w:right w:val="single" w:sz="4" w:space="0" w:color="auto"/>
            </w:tcBorders>
            <w:vAlign w:val="center"/>
          </w:tcPr>
          <w:p w14:paraId="7A6C2F26" w14:textId="77777777" w:rsidR="000D6149" w:rsidRPr="001D077C" w:rsidRDefault="000D6149">
            <w:pPr>
              <w:widowControl/>
              <w:jc w:val="left"/>
              <w:rPr>
                <w:rFonts w:ascii="仿宋" w:eastAsia="仿宋" w:hAnsi="仿宋" w:cs="宋体"/>
                <w:b/>
                <w:bCs/>
                <w:kern w:val="0"/>
                <w:sz w:val="24"/>
                <w:szCs w:val="24"/>
              </w:rPr>
            </w:pPr>
          </w:p>
        </w:tc>
        <w:tc>
          <w:tcPr>
            <w:tcW w:w="792" w:type="dxa"/>
            <w:gridSpan w:val="2"/>
            <w:vMerge/>
            <w:tcBorders>
              <w:left w:val="single" w:sz="4" w:space="0" w:color="auto"/>
              <w:bottom w:val="single" w:sz="4" w:space="0" w:color="auto"/>
              <w:right w:val="single" w:sz="4" w:space="0" w:color="auto"/>
            </w:tcBorders>
            <w:shd w:val="clear" w:color="auto" w:fill="auto"/>
            <w:vAlign w:val="center"/>
          </w:tcPr>
          <w:p w14:paraId="2359C695" w14:textId="77777777" w:rsidR="000D6149" w:rsidRPr="001D077C" w:rsidRDefault="000D6149">
            <w:pPr>
              <w:widowControl/>
              <w:jc w:val="left"/>
              <w:rPr>
                <w:rFonts w:ascii="仿宋" w:eastAsia="仿宋" w:hAnsi="仿宋" w:cs="宋体"/>
                <w:kern w:val="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6240CAF"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电子邮箱</w:t>
            </w:r>
          </w:p>
        </w:tc>
        <w:tc>
          <w:tcPr>
            <w:tcW w:w="5421" w:type="dxa"/>
            <w:gridSpan w:val="6"/>
            <w:tcBorders>
              <w:top w:val="single" w:sz="4" w:space="0" w:color="auto"/>
              <w:left w:val="nil"/>
              <w:bottom w:val="single" w:sz="4" w:space="0" w:color="auto"/>
              <w:right w:val="single" w:sz="4" w:space="0" w:color="auto"/>
            </w:tcBorders>
            <w:shd w:val="clear" w:color="auto" w:fill="auto"/>
            <w:vAlign w:val="center"/>
          </w:tcPr>
          <w:p w14:paraId="70076525" w14:textId="77777777" w:rsidR="000D6149" w:rsidRPr="001D077C" w:rsidRDefault="000D6149">
            <w:pPr>
              <w:widowControl/>
              <w:rPr>
                <w:rFonts w:ascii="仿宋" w:eastAsia="仿宋" w:hAnsi="仿宋" w:cs="宋体"/>
                <w:kern w:val="0"/>
                <w:sz w:val="24"/>
                <w:szCs w:val="24"/>
              </w:rPr>
            </w:pPr>
          </w:p>
        </w:tc>
      </w:tr>
      <w:tr w:rsidR="001D077C" w:rsidRPr="001D077C" w14:paraId="2BF3EBD0" w14:textId="77777777">
        <w:trPr>
          <w:trHeight w:val="412"/>
        </w:trPr>
        <w:tc>
          <w:tcPr>
            <w:tcW w:w="1443" w:type="dxa"/>
            <w:vMerge/>
            <w:tcBorders>
              <w:left w:val="single" w:sz="4" w:space="0" w:color="auto"/>
              <w:right w:val="single" w:sz="4" w:space="0" w:color="auto"/>
            </w:tcBorders>
            <w:vAlign w:val="center"/>
          </w:tcPr>
          <w:p w14:paraId="77539E27" w14:textId="77777777" w:rsidR="000D6149" w:rsidRPr="001D077C" w:rsidRDefault="000D6149">
            <w:pPr>
              <w:widowControl/>
              <w:jc w:val="left"/>
              <w:rPr>
                <w:rFonts w:ascii="仿宋" w:eastAsia="仿宋" w:hAnsi="仿宋" w:cs="宋体"/>
                <w:b/>
                <w:bCs/>
                <w:kern w:val="0"/>
                <w:sz w:val="24"/>
                <w:szCs w:val="24"/>
              </w:rPr>
            </w:pPr>
          </w:p>
        </w:tc>
        <w:tc>
          <w:tcPr>
            <w:tcW w:w="792" w:type="dxa"/>
            <w:gridSpan w:val="2"/>
            <w:vMerge w:val="restart"/>
            <w:tcBorders>
              <w:top w:val="nil"/>
              <w:left w:val="single" w:sz="4" w:space="0" w:color="auto"/>
              <w:right w:val="single" w:sz="4" w:space="0" w:color="auto"/>
            </w:tcBorders>
            <w:shd w:val="clear" w:color="auto" w:fill="auto"/>
            <w:vAlign w:val="center"/>
          </w:tcPr>
          <w:p w14:paraId="5DE72CC3" w14:textId="77777777" w:rsidR="000D6149" w:rsidRPr="001D077C" w:rsidRDefault="00B75E14">
            <w:pPr>
              <w:widowControl/>
              <w:jc w:val="left"/>
              <w:rPr>
                <w:rFonts w:ascii="仿宋" w:eastAsia="仿宋" w:hAnsi="仿宋" w:cs="宋体"/>
                <w:kern w:val="0"/>
                <w:sz w:val="24"/>
                <w:szCs w:val="24"/>
              </w:rPr>
            </w:pPr>
            <w:r w:rsidRPr="001D077C">
              <w:rPr>
                <w:rFonts w:ascii="仿宋" w:eastAsia="仿宋" w:hAnsi="仿宋"/>
                <w:sz w:val="24"/>
              </w:rPr>
              <w:t>UKEY收件信息</w:t>
            </w:r>
          </w:p>
        </w:tc>
        <w:tc>
          <w:tcPr>
            <w:tcW w:w="1275" w:type="dxa"/>
            <w:tcBorders>
              <w:top w:val="single" w:sz="4" w:space="0" w:color="auto"/>
              <w:left w:val="nil"/>
              <w:bottom w:val="single" w:sz="4" w:space="0" w:color="auto"/>
              <w:right w:val="single" w:sz="4" w:space="0" w:color="auto"/>
            </w:tcBorders>
            <w:shd w:val="clear" w:color="auto" w:fill="auto"/>
            <w:vAlign w:val="center"/>
          </w:tcPr>
          <w:p w14:paraId="08AD1294"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收件人姓名</w:t>
            </w:r>
          </w:p>
        </w:tc>
        <w:tc>
          <w:tcPr>
            <w:tcW w:w="1593" w:type="dxa"/>
            <w:tcBorders>
              <w:top w:val="single" w:sz="4" w:space="0" w:color="auto"/>
              <w:left w:val="nil"/>
              <w:bottom w:val="single" w:sz="4" w:space="0" w:color="auto"/>
              <w:right w:val="single" w:sz="4" w:space="0" w:color="auto"/>
            </w:tcBorders>
            <w:shd w:val="clear" w:color="auto" w:fill="auto"/>
            <w:vAlign w:val="center"/>
          </w:tcPr>
          <w:p w14:paraId="72AE7428" w14:textId="77777777" w:rsidR="000D6149" w:rsidRPr="001D077C" w:rsidRDefault="000D6149">
            <w:pPr>
              <w:widowControl/>
              <w:jc w:val="left"/>
              <w:rPr>
                <w:rFonts w:ascii="仿宋" w:eastAsia="仿宋" w:hAnsi="仿宋" w:cs="宋体"/>
                <w:kern w:val="0"/>
                <w:sz w:val="24"/>
                <w:szCs w:val="24"/>
              </w:rPr>
            </w:pPr>
          </w:p>
        </w:tc>
        <w:tc>
          <w:tcPr>
            <w:tcW w:w="1403" w:type="dxa"/>
            <w:tcBorders>
              <w:top w:val="single" w:sz="4" w:space="0" w:color="auto"/>
              <w:left w:val="nil"/>
              <w:bottom w:val="single" w:sz="4" w:space="0" w:color="auto"/>
              <w:right w:val="single" w:sz="4" w:space="0" w:color="auto"/>
            </w:tcBorders>
            <w:shd w:val="clear" w:color="auto" w:fill="auto"/>
            <w:vAlign w:val="center"/>
          </w:tcPr>
          <w:p w14:paraId="29AB0BCF"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联系电话</w:t>
            </w:r>
          </w:p>
        </w:tc>
        <w:tc>
          <w:tcPr>
            <w:tcW w:w="2425" w:type="dxa"/>
            <w:gridSpan w:val="4"/>
            <w:tcBorders>
              <w:top w:val="single" w:sz="4" w:space="0" w:color="auto"/>
              <w:left w:val="nil"/>
              <w:bottom w:val="single" w:sz="4" w:space="0" w:color="auto"/>
              <w:right w:val="single" w:sz="4" w:space="0" w:color="auto"/>
            </w:tcBorders>
            <w:shd w:val="clear" w:color="auto" w:fill="auto"/>
            <w:vAlign w:val="center"/>
          </w:tcPr>
          <w:p w14:paraId="21F0BF9F" w14:textId="77777777" w:rsidR="000D6149" w:rsidRPr="001D077C" w:rsidRDefault="000D6149">
            <w:pPr>
              <w:widowControl/>
              <w:rPr>
                <w:rFonts w:ascii="仿宋" w:eastAsia="仿宋" w:hAnsi="仿宋" w:cs="宋体"/>
                <w:kern w:val="0"/>
                <w:sz w:val="24"/>
                <w:szCs w:val="24"/>
              </w:rPr>
            </w:pPr>
          </w:p>
        </w:tc>
      </w:tr>
      <w:tr w:rsidR="001D077C" w:rsidRPr="001D077C" w14:paraId="379720E4" w14:textId="77777777">
        <w:trPr>
          <w:trHeight w:val="412"/>
        </w:trPr>
        <w:tc>
          <w:tcPr>
            <w:tcW w:w="1443" w:type="dxa"/>
            <w:vMerge/>
            <w:tcBorders>
              <w:left w:val="single" w:sz="4" w:space="0" w:color="auto"/>
              <w:right w:val="single" w:sz="4" w:space="0" w:color="auto"/>
            </w:tcBorders>
            <w:vAlign w:val="center"/>
          </w:tcPr>
          <w:p w14:paraId="47AA551E" w14:textId="77777777" w:rsidR="000D6149" w:rsidRPr="001D077C" w:rsidRDefault="000D6149">
            <w:pPr>
              <w:widowControl/>
              <w:jc w:val="left"/>
              <w:rPr>
                <w:rFonts w:ascii="仿宋" w:eastAsia="仿宋" w:hAnsi="仿宋" w:cs="宋体"/>
                <w:b/>
                <w:bCs/>
                <w:kern w:val="0"/>
                <w:sz w:val="24"/>
                <w:szCs w:val="24"/>
              </w:rPr>
            </w:pPr>
          </w:p>
        </w:tc>
        <w:tc>
          <w:tcPr>
            <w:tcW w:w="792" w:type="dxa"/>
            <w:gridSpan w:val="2"/>
            <w:vMerge/>
            <w:tcBorders>
              <w:left w:val="single" w:sz="4" w:space="0" w:color="auto"/>
              <w:bottom w:val="single" w:sz="4" w:space="0" w:color="auto"/>
              <w:right w:val="single" w:sz="4" w:space="0" w:color="auto"/>
            </w:tcBorders>
            <w:shd w:val="clear" w:color="auto" w:fill="auto"/>
            <w:vAlign w:val="center"/>
          </w:tcPr>
          <w:p w14:paraId="6C902F78" w14:textId="77777777" w:rsidR="000D6149" w:rsidRPr="001D077C" w:rsidRDefault="000D6149">
            <w:pPr>
              <w:widowControl/>
              <w:jc w:val="left"/>
              <w:rPr>
                <w:rFonts w:ascii="仿宋" w:eastAsia="仿宋" w:hAnsi="仿宋" w:cs="宋体"/>
                <w:kern w:val="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7A0B0C"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通信地址</w:t>
            </w:r>
          </w:p>
        </w:tc>
        <w:tc>
          <w:tcPr>
            <w:tcW w:w="1593" w:type="dxa"/>
            <w:tcBorders>
              <w:top w:val="single" w:sz="4" w:space="0" w:color="auto"/>
              <w:left w:val="nil"/>
              <w:bottom w:val="single" w:sz="4" w:space="0" w:color="auto"/>
              <w:right w:val="single" w:sz="4" w:space="0" w:color="auto"/>
            </w:tcBorders>
            <w:shd w:val="clear" w:color="auto" w:fill="auto"/>
            <w:vAlign w:val="center"/>
          </w:tcPr>
          <w:p w14:paraId="4F06C052" w14:textId="77777777" w:rsidR="000D6149" w:rsidRPr="001D077C" w:rsidRDefault="000D6149">
            <w:pPr>
              <w:widowControl/>
              <w:jc w:val="left"/>
              <w:rPr>
                <w:rFonts w:ascii="仿宋" w:eastAsia="仿宋" w:hAnsi="仿宋" w:cs="宋体"/>
                <w:kern w:val="0"/>
                <w:sz w:val="24"/>
                <w:szCs w:val="24"/>
              </w:rPr>
            </w:pPr>
          </w:p>
        </w:tc>
        <w:tc>
          <w:tcPr>
            <w:tcW w:w="1403" w:type="dxa"/>
            <w:tcBorders>
              <w:top w:val="single" w:sz="4" w:space="0" w:color="auto"/>
              <w:left w:val="nil"/>
              <w:bottom w:val="single" w:sz="4" w:space="0" w:color="auto"/>
              <w:right w:val="single" w:sz="4" w:space="0" w:color="auto"/>
            </w:tcBorders>
            <w:shd w:val="clear" w:color="auto" w:fill="auto"/>
            <w:vAlign w:val="center"/>
          </w:tcPr>
          <w:p w14:paraId="510CF875"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邮编</w:t>
            </w:r>
          </w:p>
        </w:tc>
        <w:tc>
          <w:tcPr>
            <w:tcW w:w="2425" w:type="dxa"/>
            <w:gridSpan w:val="4"/>
            <w:tcBorders>
              <w:top w:val="single" w:sz="4" w:space="0" w:color="auto"/>
              <w:left w:val="nil"/>
              <w:bottom w:val="single" w:sz="4" w:space="0" w:color="auto"/>
              <w:right w:val="single" w:sz="4" w:space="0" w:color="auto"/>
            </w:tcBorders>
            <w:shd w:val="clear" w:color="auto" w:fill="auto"/>
            <w:vAlign w:val="center"/>
          </w:tcPr>
          <w:p w14:paraId="79A48534" w14:textId="77777777" w:rsidR="000D6149" w:rsidRPr="001D077C" w:rsidRDefault="000D6149">
            <w:pPr>
              <w:widowControl/>
              <w:rPr>
                <w:rFonts w:ascii="仿宋" w:eastAsia="仿宋" w:hAnsi="仿宋" w:cs="宋体"/>
                <w:kern w:val="0"/>
                <w:sz w:val="24"/>
                <w:szCs w:val="24"/>
              </w:rPr>
            </w:pPr>
          </w:p>
        </w:tc>
      </w:tr>
      <w:tr w:rsidR="001D077C" w:rsidRPr="001D077C" w14:paraId="0335FEF1" w14:textId="77777777">
        <w:trPr>
          <w:trHeight w:val="702"/>
        </w:trPr>
        <w:tc>
          <w:tcPr>
            <w:tcW w:w="1443" w:type="dxa"/>
            <w:vMerge/>
            <w:tcBorders>
              <w:left w:val="single" w:sz="4" w:space="0" w:color="auto"/>
              <w:bottom w:val="single" w:sz="4" w:space="0" w:color="auto"/>
              <w:right w:val="single" w:sz="4" w:space="0" w:color="auto"/>
            </w:tcBorders>
            <w:shd w:val="clear" w:color="auto" w:fill="auto"/>
            <w:vAlign w:val="center"/>
          </w:tcPr>
          <w:p w14:paraId="3BD58E30" w14:textId="77777777" w:rsidR="000D6149" w:rsidRPr="001D077C" w:rsidRDefault="000D6149">
            <w:pPr>
              <w:widowControl/>
              <w:jc w:val="left"/>
              <w:rPr>
                <w:rFonts w:ascii="仿宋" w:eastAsia="仿宋" w:hAnsi="仿宋" w:cs="宋体"/>
                <w:b/>
                <w:bCs/>
                <w:kern w:val="0"/>
                <w:sz w:val="24"/>
                <w:szCs w:val="24"/>
              </w:rPr>
            </w:pPr>
          </w:p>
        </w:tc>
        <w:tc>
          <w:tcPr>
            <w:tcW w:w="7488" w:type="dxa"/>
            <w:gridSpan w:val="9"/>
            <w:tcBorders>
              <w:top w:val="single" w:sz="4" w:space="0" w:color="auto"/>
              <w:left w:val="nil"/>
              <w:bottom w:val="single" w:sz="4" w:space="0" w:color="auto"/>
              <w:right w:val="single" w:sz="4" w:space="0" w:color="auto"/>
            </w:tcBorders>
            <w:shd w:val="clear" w:color="auto" w:fill="auto"/>
            <w:vAlign w:val="center"/>
          </w:tcPr>
          <w:p w14:paraId="0ABCAC98" w14:textId="77777777" w:rsidR="000D6149" w:rsidRPr="001D077C" w:rsidRDefault="00B75E14">
            <w:pPr>
              <w:widowControl/>
              <w:jc w:val="left"/>
              <w:rPr>
                <w:rFonts w:ascii="仿宋" w:eastAsia="仿宋" w:hAnsi="仿宋" w:cs="宋体"/>
                <w:kern w:val="0"/>
                <w:sz w:val="24"/>
                <w:szCs w:val="24"/>
              </w:rPr>
            </w:pPr>
            <w:r w:rsidRPr="001D077C">
              <w:rPr>
                <w:rFonts w:ascii="仿宋" w:eastAsia="仿宋" w:hAnsi="仿宋" w:cs="宋体"/>
                <w:kern w:val="0"/>
                <w:sz w:val="24"/>
                <w:szCs w:val="24"/>
              </w:rPr>
              <w:tab/>
            </w:r>
            <w:r w:rsidRPr="001D077C">
              <w:rPr>
                <w:rFonts w:ascii="仿宋" w:eastAsia="仿宋" w:hAnsi="仿宋" w:cs="宋体" w:hint="eastAsia"/>
                <w:kern w:val="0"/>
                <w:sz w:val="24"/>
                <w:szCs w:val="24"/>
              </w:rPr>
              <w:t>兹声明</w:t>
            </w:r>
            <w:r w:rsidRPr="001D077C">
              <w:rPr>
                <w:rFonts w:ascii="仿宋" w:eastAsia="仿宋" w:hAnsi="仿宋" w:cs="宋体"/>
                <w:kern w:val="0"/>
                <w:sz w:val="24"/>
                <w:szCs w:val="24"/>
              </w:rPr>
              <w:t>:我单位委托银行间市场清算所股份有限公司代我单位向中国金融认证中心（CFCA）申请数字证书。我单位同意提交我单位的企业名称、企业编码等企业信息用于向CFCA申请数字证书，并承诺上述信息真实、有效。我单位知悉数字证书将绑定企业的身份信息，通过其作出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tc>
      </w:tr>
      <w:tr w:rsidR="001D077C" w:rsidRPr="001D077C" w14:paraId="2E717EDF" w14:textId="77777777">
        <w:trPr>
          <w:trHeight w:val="702"/>
        </w:trPr>
        <w:tc>
          <w:tcPr>
            <w:tcW w:w="1443" w:type="dxa"/>
            <w:tcBorders>
              <w:top w:val="nil"/>
              <w:left w:val="single" w:sz="4" w:space="0" w:color="auto"/>
              <w:bottom w:val="single" w:sz="4" w:space="0" w:color="auto"/>
              <w:right w:val="single" w:sz="4" w:space="0" w:color="auto"/>
            </w:tcBorders>
            <w:shd w:val="clear" w:color="auto" w:fill="auto"/>
            <w:vAlign w:val="center"/>
          </w:tcPr>
          <w:p w14:paraId="49820E1C" w14:textId="77777777" w:rsidR="000D6149" w:rsidRPr="001D077C" w:rsidRDefault="00B75E14">
            <w:pPr>
              <w:widowControl/>
              <w:jc w:val="left"/>
              <w:rPr>
                <w:rFonts w:ascii="仿宋" w:eastAsia="仿宋" w:hAnsi="仿宋" w:cs="宋体"/>
                <w:b/>
                <w:bCs/>
                <w:kern w:val="0"/>
                <w:sz w:val="24"/>
                <w:szCs w:val="24"/>
              </w:rPr>
            </w:pPr>
            <w:r w:rsidRPr="001D077C">
              <w:rPr>
                <w:rFonts w:ascii="仿宋" w:eastAsia="仿宋" w:hAnsi="仿宋" w:cs="宋体" w:hint="eastAsia"/>
                <w:b/>
                <w:bCs/>
                <w:kern w:val="0"/>
                <w:sz w:val="24"/>
                <w:szCs w:val="24"/>
              </w:rPr>
              <w:t>“南向通”相关通知预留邮箱</w:t>
            </w:r>
          </w:p>
        </w:tc>
        <w:tc>
          <w:tcPr>
            <w:tcW w:w="2067" w:type="dxa"/>
            <w:gridSpan w:val="3"/>
            <w:tcBorders>
              <w:top w:val="single" w:sz="4" w:space="0" w:color="auto"/>
              <w:left w:val="nil"/>
              <w:bottom w:val="single" w:sz="4" w:space="0" w:color="auto"/>
              <w:right w:val="single" w:sz="4" w:space="0" w:color="auto"/>
            </w:tcBorders>
            <w:shd w:val="clear" w:color="auto" w:fill="auto"/>
            <w:vAlign w:val="center"/>
          </w:tcPr>
          <w:p w14:paraId="1D64289C" w14:textId="77777777" w:rsidR="000D6149" w:rsidRPr="001D077C" w:rsidRDefault="00B75E14">
            <w:pPr>
              <w:widowControl/>
              <w:jc w:val="left"/>
              <w:rPr>
                <w:rFonts w:ascii="仿宋" w:eastAsia="仿宋" w:hAnsi="仿宋" w:cs="宋体"/>
                <w:kern w:val="0"/>
                <w:sz w:val="24"/>
                <w:szCs w:val="24"/>
              </w:rPr>
            </w:pPr>
            <w:r w:rsidRPr="001D077C">
              <w:rPr>
                <w:rFonts w:ascii="仿宋" w:eastAsia="仿宋" w:hAnsi="仿宋" w:cs="宋体" w:hint="eastAsia"/>
                <w:kern w:val="0"/>
                <w:sz w:val="24"/>
                <w:szCs w:val="24"/>
              </w:rPr>
              <w:t>邮箱</w:t>
            </w:r>
            <w:r w:rsidRPr="001D077C">
              <w:rPr>
                <w:rFonts w:ascii="仿宋" w:eastAsia="仿宋" w:hAnsi="仿宋" w:cs="宋体"/>
                <w:kern w:val="0"/>
                <w:sz w:val="24"/>
                <w:szCs w:val="24"/>
              </w:rPr>
              <w:t>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2676AA63" w14:textId="77777777" w:rsidR="000D6149" w:rsidRPr="001D077C" w:rsidRDefault="00B75E14">
            <w:pPr>
              <w:widowControl/>
              <w:jc w:val="left"/>
              <w:rPr>
                <w:rFonts w:ascii="仿宋" w:eastAsia="仿宋" w:hAnsi="仿宋" w:cs="宋体"/>
                <w:kern w:val="0"/>
                <w:sz w:val="24"/>
                <w:szCs w:val="24"/>
              </w:rPr>
            </w:pPr>
            <w:r w:rsidRPr="001D077C">
              <w:rPr>
                <w:rFonts w:ascii="仿宋" w:eastAsia="仿宋" w:hAnsi="仿宋" w:cs="宋体" w:hint="eastAsia"/>
                <w:kern w:val="0"/>
                <w:sz w:val="24"/>
                <w:szCs w:val="24"/>
              </w:rPr>
              <w:t>（必填）</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7356E8" w14:textId="77777777" w:rsidR="000D6149" w:rsidRPr="001D077C" w:rsidRDefault="00B75E14">
            <w:pPr>
              <w:widowControl/>
              <w:jc w:val="left"/>
              <w:rPr>
                <w:rFonts w:ascii="仿宋" w:eastAsia="仿宋" w:hAnsi="仿宋" w:cs="宋体"/>
                <w:kern w:val="0"/>
                <w:sz w:val="24"/>
                <w:szCs w:val="24"/>
              </w:rPr>
            </w:pPr>
            <w:r w:rsidRPr="001D077C">
              <w:rPr>
                <w:rFonts w:ascii="仿宋" w:eastAsia="仿宋" w:hAnsi="仿宋" w:cs="宋体" w:hint="eastAsia"/>
                <w:kern w:val="0"/>
                <w:sz w:val="24"/>
                <w:szCs w:val="24"/>
              </w:rPr>
              <w:t>邮箱</w:t>
            </w:r>
            <w:r w:rsidRPr="001D077C">
              <w:rPr>
                <w:rFonts w:ascii="仿宋" w:eastAsia="仿宋" w:hAnsi="仿宋" w:cs="宋体"/>
                <w:kern w:val="0"/>
                <w:sz w:val="24"/>
                <w:szCs w:val="24"/>
              </w:rPr>
              <w:t>2</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D9CBF0" w14:textId="77777777" w:rsidR="000D6149" w:rsidRPr="001D077C" w:rsidRDefault="000D6149">
            <w:pPr>
              <w:widowControl/>
              <w:jc w:val="left"/>
              <w:rPr>
                <w:rFonts w:ascii="仿宋" w:eastAsia="仿宋" w:hAnsi="仿宋" w:cs="宋体"/>
                <w:kern w:val="0"/>
                <w:sz w:val="24"/>
                <w:szCs w:val="24"/>
              </w:rPr>
            </w:pPr>
          </w:p>
        </w:tc>
      </w:tr>
      <w:tr w:rsidR="001D077C" w:rsidRPr="001D077C" w14:paraId="32305776" w14:textId="77777777">
        <w:trPr>
          <w:trHeight w:val="345"/>
        </w:trPr>
        <w:tc>
          <w:tcPr>
            <w:tcW w:w="14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1CEBD4" w14:textId="77777777" w:rsidR="000D6149" w:rsidRPr="001D077C" w:rsidRDefault="00B75E14">
            <w:pPr>
              <w:widowControl/>
              <w:jc w:val="left"/>
              <w:rPr>
                <w:rFonts w:ascii="仿宋" w:eastAsia="仿宋" w:hAnsi="仿宋" w:cs="宋体"/>
                <w:b/>
                <w:bCs/>
                <w:kern w:val="0"/>
                <w:sz w:val="24"/>
                <w:szCs w:val="24"/>
              </w:rPr>
            </w:pPr>
            <w:r w:rsidRPr="001D077C">
              <w:rPr>
                <w:rFonts w:ascii="仿宋" w:eastAsia="仿宋" w:hAnsi="仿宋" w:cs="宋体" w:hint="eastAsia"/>
                <w:b/>
                <w:bCs/>
                <w:kern w:val="0"/>
                <w:sz w:val="24"/>
                <w:szCs w:val="24"/>
              </w:rPr>
              <w:t>经办人员信息</w:t>
            </w:r>
          </w:p>
        </w:tc>
        <w:tc>
          <w:tcPr>
            <w:tcW w:w="2067" w:type="dxa"/>
            <w:gridSpan w:val="3"/>
            <w:tcBorders>
              <w:top w:val="single" w:sz="4" w:space="0" w:color="auto"/>
              <w:left w:val="nil"/>
              <w:bottom w:val="single" w:sz="4" w:space="0" w:color="auto"/>
              <w:right w:val="single" w:sz="4" w:space="0" w:color="auto"/>
            </w:tcBorders>
            <w:shd w:val="clear" w:color="auto" w:fill="auto"/>
            <w:vAlign w:val="center"/>
          </w:tcPr>
          <w:p w14:paraId="17901469"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经办人姓名</w:t>
            </w:r>
          </w:p>
        </w:tc>
        <w:tc>
          <w:tcPr>
            <w:tcW w:w="1593" w:type="dxa"/>
            <w:tcBorders>
              <w:top w:val="single" w:sz="4" w:space="0" w:color="auto"/>
              <w:left w:val="nil"/>
              <w:bottom w:val="single" w:sz="4" w:space="0" w:color="auto"/>
              <w:right w:val="single" w:sz="4" w:space="0" w:color="auto"/>
            </w:tcBorders>
            <w:shd w:val="clear" w:color="auto" w:fill="auto"/>
            <w:vAlign w:val="center"/>
          </w:tcPr>
          <w:p w14:paraId="0D6BC54F"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身份证号码</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A7D0DE9"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电话</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14:paraId="2A8B95E9"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手机</w:t>
            </w:r>
          </w:p>
        </w:tc>
        <w:tc>
          <w:tcPr>
            <w:tcW w:w="1433" w:type="dxa"/>
            <w:tcBorders>
              <w:top w:val="single" w:sz="4" w:space="0" w:color="auto"/>
              <w:left w:val="nil"/>
              <w:bottom w:val="single" w:sz="4" w:space="0" w:color="auto"/>
              <w:right w:val="single" w:sz="4" w:space="0" w:color="auto"/>
            </w:tcBorders>
            <w:shd w:val="clear" w:color="auto" w:fill="auto"/>
            <w:vAlign w:val="center"/>
          </w:tcPr>
          <w:p w14:paraId="4802E5A2"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邮箱</w:t>
            </w:r>
          </w:p>
        </w:tc>
      </w:tr>
      <w:tr w:rsidR="001D077C" w:rsidRPr="001D077C" w14:paraId="299FD335" w14:textId="77777777">
        <w:trPr>
          <w:trHeight w:val="420"/>
        </w:trPr>
        <w:tc>
          <w:tcPr>
            <w:tcW w:w="1443" w:type="dxa"/>
            <w:vMerge/>
            <w:tcBorders>
              <w:top w:val="single" w:sz="4" w:space="0" w:color="auto"/>
              <w:left w:val="single" w:sz="4" w:space="0" w:color="auto"/>
              <w:bottom w:val="single" w:sz="4" w:space="0" w:color="auto"/>
              <w:right w:val="single" w:sz="4" w:space="0" w:color="auto"/>
            </w:tcBorders>
            <w:vAlign w:val="center"/>
          </w:tcPr>
          <w:p w14:paraId="03981B05" w14:textId="77777777" w:rsidR="000D6149" w:rsidRPr="001D077C" w:rsidRDefault="000D6149">
            <w:pPr>
              <w:widowControl/>
              <w:jc w:val="left"/>
              <w:rPr>
                <w:rFonts w:ascii="仿宋" w:eastAsia="仿宋" w:hAnsi="仿宋" w:cs="宋体"/>
                <w:b/>
                <w:bCs/>
                <w:kern w:val="0"/>
                <w:sz w:val="24"/>
                <w:szCs w:val="24"/>
              </w:rPr>
            </w:pPr>
          </w:p>
        </w:tc>
        <w:tc>
          <w:tcPr>
            <w:tcW w:w="2067" w:type="dxa"/>
            <w:gridSpan w:val="3"/>
            <w:tcBorders>
              <w:top w:val="single" w:sz="4" w:space="0" w:color="auto"/>
              <w:left w:val="nil"/>
              <w:bottom w:val="single" w:sz="4" w:space="0" w:color="auto"/>
              <w:right w:val="single" w:sz="4" w:space="0" w:color="auto"/>
            </w:tcBorders>
            <w:shd w:val="clear" w:color="auto" w:fill="auto"/>
            <w:vAlign w:val="center"/>
          </w:tcPr>
          <w:p w14:paraId="7D51376D" w14:textId="77777777" w:rsidR="000D6149" w:rsidRPr="001D077C" w:rsidRDefault="000D6149">
            <w:pPr>
              <w:widowControl/>
              <w:rPr>
                <w:rFonts w:ascii="仿宋" w:eastAsia="仿宋" w:hAnsi="仿宋" w:cs="宋体"/>
                <w:kern w:val="0"/>
                <w:sz w:val="24"/>
                <w:szCs w:val="24"/>
              </w:rPr>
            </w:pPr>
          </w:p>
        </w:tc>
        <w:tc>
          <w:tcPr>
            <w:tcW w:w="1593" w:type="dxa"/>
            <w:tcBorders>
              <w:top w:val="single" w:sz="4" w:space="0" w:color="auto"/>
              <w:left w:val="nil"/>
              <w:bottom w:val="single" w:sz="4" w:space="0" w:color="auto"/>
              <w:right w:val="single" w:sz="4" w:space="0" w:color="auto"/>
            </w:tcBorders>
            <w:shd w:val="clear" w:color="auto" w:fill="auto"/>
            <w:vAlign w:val="center"/>
          </w:tcPr>
          <w:p w14:paraId="2FC83BAC" w14:textId="77777777" w:rsidR="000D6149" w:rsidRPr="001D077C" w:rsidRDefault="000D6149">
            <w:pPr>
              <w:widowControl/>
              <w:rPr>
                <w:rFonts w:ascii="仿宋" w:eastAsia="仿宋" w:hAnsi="仿宋" w:cs="宋体"/>
                <w:kern w:val="0"/>
                <w:sz w:val="24"/>
                <w:szCs w:val="24"/>
              </w:rPr>
            </w:pP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FA5FEB1" w14:textId="77777777" w:rsidR="000D6149" w:rsidRPr="001D077C" w:rsidRDefault="000D6149">
            <w:pPr>
              <w:widowControl/>
              <w:rPr>
                <w:rFonts w:ascii="仿宋" w:eastAsia="仿宋" w:hAnsi="仿宋" w:cs="宋体"/>
                <w:kern w:val="0"/>
                <w:sz w:val="24"/>
                <w:szCs w:val="24"/>
              </w:rPr>
            </w:pP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14:paraId="0E28918A" w14:textId="77777777" w:rsidR="000D6149" w:rsidRPr="001D077C" w:rsidRDefault="000D6149">
            <w:pPr>
              <w:widowControl/>
              <w:rPr>
                <w:rFonts w:ascii="仿宋" w:eastAsia="仿宋" w:hAnsi="仿宋" w:cs="宋体"/>
                <w:kern w:val="0"/>
                <w:sz w:val="24"/>
                <w:szCs w:val="24"/>
              </w:rPr>
            </w:pPr>
          </w:p>
        </w:tc>
        <w:tc>
          <w:tcPr>
            <w:tcW w:w="1433" w:type="dxa"/>
            <w:tcBorders>
              <w:top w:val="single" w:sz="4" w:space="0" w:color="auto"/>
              <w:left w:val="nil"/>
              <w:bottom w:val="single" w:sz="4" w:space="0" w:color="auto"/>
              <w:right w:val="single" w:sz="4" w:space="0" w:color="auto"/>
            </w:tcBorders>
            <w:shd w:val="clear" w:color="auto" w:fill="auto"/>
            <w:vAlign w:val="center"/>
          </w:tcPr>
          <w:p w14:paraId="45640851" w14:textId="77777777" w:rsidR="000D6149" w:rsidRPr="001D077C" w:rsidRDefault="000D6149">
            <w:pPr>
              <w:widowControl/>
              <w:rPr>
                <w:rFonts w:ascii="仿宋" w:eastAsia="仿宋" w:hAnsi="仿宋" w:cs="宋体"/>
                <w:kern w:val="0"/>
                <w:sz w:val="24"/>
                <w:szCs w:val="24"/>
              </w:rPr>
            </w:pPr>
          </w:p>
        </w:tc>
      </w:tr>
      <w:tr w:rsidR="001D077C" w:rsidRPr="001D077C" w14:paraId="780C2D83" w14:textId="77777777">
        <w:trPr>
          <w:trHeight w:val="420"/>
        </w:trPr>
        <w:tc>
          <w:tcPr>
            <w:tcW w:w="1443" w:type="dxa"/>
            <w:vMerge/>
            <w:tcBorders>
              <w:top w:val="single" w:sz="4" w:space="0" w:color="auto"/>
              <w:left w:val="single" w:sz="4" w:space="0" w:color="auto"/>
              <w:bottom w:val="single" w:sz="4" w:space="0" w:color="auto"/>
              <w:right w:val="single" w:sz="4" w:space="0" w:color="auto"/>
            </w:tcBorders>
            <w:vAlign w:val="center"/>
          </w:tcPr>
          <w:p w14:paraId="7376728A" w14:textId="77777777" w:rsidR="000D6149" w:rsidRPr="001D077C" w:rsidRDefault="000D6149">
            <w:pPr>
              <w:widowControl/>
              <w:jc w:val="left"/>
              <w:rPr>
                <w:rFonts w:ascii="仿宋" w:eastAsia="仿宋" w:hAnsi="仿宋" w:cs="宋体"/>
                <w:b/>
                <w:bCs/>
                <w:kern w:val="0"/>
                <w:sz w:val="24"/>
                <w:szCs w:val="24"/>
              </w:rPr>
            </w:pPr>
          </w:p>
        </w:tc>
        <w:tc>
          <w:tcPr>
            <w:tcW w:w="2067" w:type="dxa"/>
            <w:gridSpan w:val="3"/>
            <w:tcBorders>
              <w:top w:val="single" w:sz="4" w:space="0" w:color="auto"/>
              <w:left w:val="nil"/>
              <w:bottom w:val="single" w:sz="4" w:space="0" w:color="auto"/>
              <w:right w:val="single" w:sz="4" w:space="0" w:color="auto"/>
            </w:tcBorders>
            <w:shd w:val="clear" w:color="auto" w:fill="auto"/>
            <w:vAlign w:val="center"/>
          </w:tcPr>
          <w:p w14:paraId="2215139E" w14:textId="77777777" w:rsidR="000D6149" w:rsidRPr="001D077C" w:rsidRDefault="000D6149">
            <w:pPr>
              <w:widowControl/>
              <w:rPr>
                <w:rFonts w:ascii="仿宋" w:eastAsia="仿宋" w:hAnsi="仿宋" w:cs="宋体"/>
                <w:kern w:val="0"/>
                <w:sz w:val="24"/>
                <w:szCs w:val="24"/>
              </w:rPr>
            </w:pPr>
          </w:p>
        </w:tc>
        <w:tc>
          <w:tcPr>
            <w:tcW w:w="1593" w:type="dxa"/>
            <w:tcBorders>
              <w:top w:val="single" w:sz="4" w:space="0" w:color="auto"/>
              <w:left w:val="nil"/>
              <w:bottom w:val="single" w:sz="4" w:space="0" w:color="auto"/>
              <w:right w:val="single" w:sz="4" w:space="0" w:color="auto"/>
            </w:tcBorders>
            <w:shd w:val="clear" w:color="auto" w:fill="auto"/>
            <w:vAlign w:val="center"/>
          </w:tcPr>
          <w:p w14:paraId="1D9E5510" w14:textId="77777777" w:rsidR="000D6149" w:rsidRPr="001D077C" w:rsidRDefault="000D6149">
            <w:pPr>
              <w:widowControl/>
              <w:rPr>
                <w:rFonts w:ascii="仿宋" w:eastAsia="仿宋" w:hAnsi="仿宋" w:cs="宋体"/>
                <w:kern w:val="0"/>
                <w:sz w:val="24"/>
                <w:szCs w:val="24"/>
              </w:rPr>
            </w:pP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E321749" w14:textId="77777777" w:rsidR="000D6149" w:rsidRPr="001D077C" w:rsidRDefault="000D6149">
            <w:pPr>
              <w:widowControl/>
              <w:rPr>
                <w:rFonts w:ascii="仿宋" w:eastAsia="仿宋" w:hAnsi="仿宋" w:cs="宋体"/>
                <w:kern w:val="0"/>
                <w:sz w:val="24"/>
                <w:szCs w:val="24"/>
              </w:rPr>
            </w:pP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14:paraId="42B42881" w14:textId="77777777" w:rsidR="000D6149" w:rsidRPr="001D077C" w:rsidRDefault="000D6149">
            <w:pPr>
              <w:widowControl/>
              <w:rPr>
                <w:rFonts w:ascii="仿宋" w:eastAsia="仿宋" w:hAnsi="仿宋" w:cs="宋体"/>
                <w:kern w:val="0"/>
                <w:sz w:val="24"/>
                <w:szCs w:val="24"/>
              </w:rPr>
            </w:pPr>
          </w:p>
        </w:tc>
        <w:tc>
          <w:tcPr>
            <w:tcW w:w="1433" w:type="dxa"/>
            <w:tcBorders>
              <w:top w:val="single" w:sz="4" w:space="0" w:color="auto"/>
              <w:left w:val="nil"/>
              <w:bottom w:val="single" w:sz="4" w:space="0" w:color="auto"/>
              <w:right w:val="single" w:sz="4" w:space="0" w:color="auto"/>
            </w:tcBorders>
            <w:shd w:val="clear" w:color="auto" w:fill="auto"/>
            <w:vAlign w:val="center"/>
          </w:tcPr>
          <w:p w14:paraId="1482C6AA" w14:textId="77777777" w:rsidR="000D6149" w:rsidRPr="001D077C" w:rsidRDefault="000D6149">
            <w:pPr>
              <w:widowControl/>
              <w:rPr>
                <w:rFonts w:ascii="仿宋" w:eastAsia="仿宋" w:hAnsi="仿宋" w:cs="宋体"/>
                <w:kern w:val="0"/>
                <w:sz w:val="24"/>
                <w:szCs w:val="24"/>
              </w:rPr>
            </w:pPr>
          </w:p>
        </w:tc>
      </w:tr>
      <w:tr w:rsidR="001D077C" w:rsidRPr="001D077C" w14:paraId="5485C87F" w14:textId="77777777">
        <w:trPr>
          <w:trHeight w:val="345"/>
        </w:trPr>
        <w:tc>
          <w:tcPr>
            <w:tcW w:w="8931" w:type="dxa"/>
            <w:gridSpan w:val="10"/>
            <w:tcBorders>
              <w:top w:val="single" w:sz="4" w:space="0" w:color="auto"/>
              <w:left w:val="single" w:sz="4" w:space="0" w:color="auto"/>
              <w:bottom w:val="nil"/>
              <w:right w:val="single" w:sz="4" w:space="0" w:color="auto"/>
            </w:tcBorders>
            <w:shd w:val="clear" w:color="auto" w:fill="auto"/>
            <w:vAlign w:val="bottom"/>
          </w:tcPr>
          <w:p w14:paraId="063AFEEB" w14:textId="77777777" w:rsidR="000D6149" w:rsidRPr="001D077C" w:rsidRDefault="000D6149">
            <w:pPr>
              <w:widowControl/>
              <w:rPr>
                <w:rFonts w:ascii="仿宋" w:eastAsia="仿宋" w:hAnsi="仿宋" w:cs="宋体"/>
                <w:kern w:val="0"/>
                <w:sz w:val="24"/>
                <w:szCs w:val="24"/>
              </w:rPr>
            </w:pPr>
          </w:p>
          <w:p w14:paraId="20522875"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hint="eastAsia"/>
                <w:kern w:val="0"/>
                <w:sz w:val="24"/>
                <w:szCs w:val="24"/>
              </w:rPr>
              <w:t>开户申请单位法定代表人签名或盖章：</w:t>
            </w:r>
            <w:r w:rsidRPr="001D077C">
              <w:rPr>
                <w:rFonts w:ascii="仿宋" w:eastAsia="仿宋" w:hAnsi="仿宋" w:cs="宋体"/>
                <w:kern w:val="0"/>
                <w:sz w:val="24"/>
                <w:szCs w:val="24"/>
              </w:rPr>
              <w:t xml:space="preserve">             申请单位名称（公章）：  </w:t>
            </w:r>
          </w:p>
          <w:p w14:paraId="0AE6D4FE" w14:textId="77777777" w:rsidR="000D6149" w:rsidRPr="001D077C" w:rsidRDefault="00B75E14">
            <w:pPr>
              <w:widowControl/>
              <w:rPr>
                <w:rFonts w:ascii="仿宋" w:eastAsia="仿宋" w:hAnsi="仿宋" w:cs="宋体"/>
                <w:kern w:val="0"/>
                <w:sz w:val="24"/>
                <w:szCs w:val="24"/>
              </w:rPr>
            </w:pPr>
            <w:r w:rsidRPr="001D077C">
              <w:rPr>
                <w:rFonts w:ascii="仿宋" w:eastAsia="仿宋" w:hAnsi="仿宋" w:cs="宋体"/>
                <w:kern w:val="0"/>
                <w:sz w:val="24"/>
                <w:szCs w:val="24"/>
              </w:rPr>
              <w:t xml:space="preserve">  </w:t>
            </w:r>
          </w:p>
        </w:tc>
      </w:tr>
      <w:tr w:rsidR="001D077C" w:rsidRPr="001D077C" w14:paraId="0E574589" w14:textId="77777777">
        <w:trPr>
          <w:trHeight w:val="285"/>
        </w:trPr>
        <w:tc>
          <w:tcPr>
            <w:tcW w:w="8931" w:type="dxa"/>
            <w:gridSpan w:val="10"/>
            <w:tcBorders>
              <w:top w:val="nil"/>
              <w:left w:val="single" w:sz="4" w:space="0" w:color="auto"/>
              <w:bottom w:val="single" w:sz="4" w:space="0" w:color="auto"/>
              <w:right w:val="single" w:sz="4" w:space="0" w:color="auto"/>
            </w:tcBorders>
            <w:shd w:val="clear" w:color="auto" w:fill="auto"/>
            <w:vAlign w:val="center"/>
          </w:tcPr>
          <w:p w14:paraId="2B69A121" w14:textId="77777777" w:rsidR="000D6149" w:rsidRPr="001D077C" w:rsidRDefault="00B75E14">
            <w:pPr>
              <w:widowControl/>
              <w:jc w:val="right"/>
              <w:rPr>
                <w:rFonts w:ascii="仿宋" w:eastAsia="仿宋" w:hAnsi="仿宋" w:cs="宋体"/>
                <w:kern w:val="0"/>
                <w:sz w:val="24"/>
                <w:szCs w:val="24"/>
              </w:rPr>
            </w:pPr>
            <w:r w:rsidRPr="001D077C">
              <w:rPr>
                <w:rFonts w:ascii="仿宋" w:eastAsia="仿宋" w:hAnsi="仿宋" w:cs="宋体"/>
                <w:kern w:val="0"/>
                <w:sz w:val="24"/>
                <w:szCs w:val="24"/>
              </w:rPr>
              <w:t xml:space="preserve">     年    月    日</w:t>
            </w:r>
          </w:p>
        </w:tc>
      </w:tr>
    </w:tbl>
    <w:p w14:paraId="45134461" w14:textId="77777777" w:rsidR="000D6149" w:rsidRPr="001D077C" w:rsidRDefault="00B75E14">
      <w:pPr>
        <w:rPr>
          <w:rFonts w:ascii="仿宋" w:eastAsia="仿宋" w:hAnsi="仿宋" w:cs="宋体"/>
          <w:b/>
          <w:kern w:val="0"/>
          <w:sz w:val="24"/>
          <w:szCs w:val="24"/>
        </w:rPr>
      </w:pPr>
      <w:r w:rsidRPr="001D077C">
        <w:rPr>
          <w:rFonts w:ascii="仿宋" w:eastAsia="仿宋" w:hAnsi="仿宋" w:cs="宋体" w:hint="eastAsia"/>
          <w:b/>
          <w:kern w:val="0"/>
          <w:sz w:val="24"/>
          <w:szCs w:val="24"/>
        </w:rPr>
        <w:t>注：提交该申请表时，请同时填写并提交</w:t>
      </w:r>
      <w:r w:rsidRPr="001D077C">
        <w:rPr>
          <w:rFonts w:ascii="仿宋" w:eastAsia="仿宋" w:hAnsi="仿宋" w:cs="宋体"/>
          <w:b/>
          <w:kern w:val="0"/>
          <w:sz w:val="24"/>
          <w:szCs w:val="24"/>
        </w:rPr>
        <w:t>Opening/Maintenance of Specific Custody Accounts Form</w:t>
      </w:r>
      <w:r w:rsidRPr="001D077C">
        <w:rPr>
          <w:rFonts w:ascii="仿宋" w:eastAsia="仿宋" w:hAnsi="仿宋" w:cs="宋体" w:hint="eastAsia"/>
          <w:b/>
          <w:kern w:val="0"/>
          <w:sz w:val="24"/>
          <w:szCs w:val="24"/>
        </w:rPr>
        <w:t>，并加盖公章。</w:t>
      </w:r>
    </w:p>
    <w:p w14:paraId="0F330C24" w14:textId="77777777" w:rsidR="000D6149" w:rsidRPr="001D077C" w:rsidRDefault="000D6149">
      <w:pPr>
        <w:rPr>
          <w:rFonts w:ascii="仿宋" w:eastAsia="仿宋" w:hAnsi="仿宋" w:cs="宋体"/>
          <w:kern w:val="0"/>
          <w:sz w:val="24"/>
          <w:szCs w:val="24"/>
        </w:rPr>
      </w:pPr>
    </w:p>
    <w:p w14:paraId="34657ED2" w14:textId="77777777" w:rsidR="000D6149" w:rsidRPr="001D077C" w:rsidRDefault="00B75E14">
      <w:pPr>
        <w:rPr>
          <w:rFonts w:ascii="仿宋" w:eastAsia="仿宋" w:hAnsi="仿宋" w:cs="宋体"/>
          <w:kern w:val="0"/>
          <w:sz w:val="24"/>
          <w:szCs w:val="24"/>
        </w:rPr>
      </w:pPr>
      <w:r w:rsidRPr="001D077C">
        <w:rPr>
          <w:rFonts w:ascii="仿宋" w:eastAsia="仿宋" w:hAnsi="仿宋" w:cs="宋体" w:hint="eastAsia"/>
          <w:kern w:val="0"/>
          <w:sz w:val="24"/>
          <w:szCs w:val="24"/>
        </w:rPr>
        <w:t>附表：</w:t>
      </w:r>
      <w:r w:rsidRPr="001D077C">
        <w:rPr>
          <w:rFonts w:ascii="仿宋" w:eastAsia="仿宋" w:hAnsi="仿宋" w:cs="宋体"/>
          <w:kern w:val="0"/>
          <w:sz w:val="24"/>
          <w:szCs w:val="24"/>
        </w:rPr>
        <w:t>Opening/Maintenance of Specific Custody Accounts Form</w:t>
      </w:r>
    </w:p>
    <w:p w14:paraId="34BF0B8B" w14:textId="77777777" w:rsidR="000D6149" w:rsidRPr="001D077C" w:rsidRDefault="000D6149">
      <w:pPr>
        <w:jc w:val="right"/>
        <w:rPr>
          <w:rFonts w:ascii="仿宋" w:eastAsia="仿宋" w:hAnsi="仿宋" w:cs="宋体"/>
          <w:kern w:val="0"/>
          <w:sz w:val="24"/>
          <w:szCs w:val="24"/>
        </w:rPr>
      </w:pPr>
    </w:p>
    <w:p w14:paraId="202A9164" w14:textId="77777777" w:rsidR="000D6149" w:rsidRPr="001D077C" w:rsidRDefault="000D6149">
      <w:pPr>
        <w:widowControl/>
        <w:jc w:val="left"/>
        <w:rPr>
          <w:rFonts w:asciiTheme="minorHAnsi" w:eastAsiaTheme="minorEastAsia" w:hAnsiTheme="minorHAnsi" w:cstheme="minorBidi"/>
        </w:rPr>
      </w:pPr>
    </w:p>
    <w:p w14:paraId="1C185E28" w14:textId="77777777" w:rsidR="000D6149" w:rsidRPr="001D077C" w:rsidRDefault="000D6149">
      <w:pPr>
        <w:widowControl/>
        <w:jc w:val="left"/>
        <w:rPr>
          <w:rFonts w:asciiTheme="minorHAnsi" w:eastAsiaTheme="minorEastAsia" w:hAnsiTheme="minorHAnsi" w:cstheme="minorBidi"/>
        </w:rPr>
        <w:sectPr w:rsidR="000D6149" w:rsidRPr="001D077C">
          <w:footerReference w:type="default" r:id="rId10"/>
          <w:pgSz w:w="11906" w:h="16838"/>
          <w:pgMar w:top="1440" w:right="1800" w:bottom="1440" w:left="1800" w:header="851" w:footer="992" w:gutter="0"/>
          <w:cols w:space="720"/>
          <w:docGrid w:type="lines" w:linePitch="312"/>
        </w:sectPr>
      </w:pPr>
    </w:p>
    <w:p w14:paraId="6DE0DA2D" w14:textId="77777777" w:rsidR="000D6149" w:rsidRPr="001D077C" w:rsidRDefault="00B75E14">
      <w:pPr>
        <w:widowControl/>
        <w:jc w:val="left"/>
        <w:rPr>
          <w:rFonts w:ascii="仿宋" w:eastAsia="仿宋" w:hAnsi="仿宋"/>
          <w:sz w:val="30"/>
          <w:szCs w:val="30"/>
        </w:rPr>
      </w:pPr>
      <w:r w:rsidRPr="001D077C">
        <w:rPr>
          <w:rFonts w:ascii="仿宋" w:eastAsia="仿宋" w:hAnsi="仿宋" w:hint="eastAsia"/>
          <w:sz w:val="30"/>
          <w:szCs w:val="30"/>
        </w:rPr>
        <w:t>附表：</w:t>
      </w:r>
    </w:p>
    <w:p w14:paraId="661EF2A5" w14:textId="77777777" w:rsidR="000D6149" w:rsidRPr="001D077C" w:rsidRDefault="00B75E14">
      <w:pPr>
        <w:widowControl/>
        <w:jc w:val="center"/>
        <w:rPr>
          <w:szCs w:val="30"/>
        </w:rPr>
      </w:pPr>
      <w:r w:rsidRPr="001D077C">
        <w:rPr>
          <w:noProof/>
          <w:szCs w:val="30"/>
        </w:rPr>
        <w:drawing>
          <wp:inline distT="0" distB="0" distL="0" distR="0" wp14:anchorId="698B3C66" wp14:editId="1D98F6D7">
            <wp:extent cx="5274310" cy="7671435"/>
            <wp:effectExtent l="0" t="0" r="2540" b="5715"/>
            <wp:docPr id="5" name="图片 5" descr="A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7671435"/>
                    </a:xfrm>
                    <a:prstGeom prst="rect">
                      <a:avLst/>
                    </a:prstGeom>
                    <a:noFill/>
                    <a:ln>
                      <a:noFill/>
                    </a:ln>
                  </pic:spPr>
                </pic:pic>
              </a:graphicData>
            </a:graphic>
          </wp:inline>
        </w:drawing>
      </w:r>
    </w:p>
    <w:p w14:paraId="4C4F9F59" w14:textId="77777777" w:rsidR="000D6149" w:rsidRPr="001D077C" w:rsidRDefault="000D6149">
      <w:pPr>
        <w:widowControl/>
        <w:jc w:val="left"/>
        <w:rPr>
          <w:szCs w:val="30"/>
        </w:rPr>
      </w:pPr>
    </w:p>
    <w:p w14:paraId="25A0F964" w14:textId="77777777" w:rsidR="000D6149" w:rsidRPr="001D077C" w:rsidRDefault="000D6149">
      <w:pPr>
        <w:widowControl/>
        <w:jc w:val="left"/>
        <w:rPr>
          <w:szCs w:val="30"/>
        </w:rPr>
      </w:pPr>
    </w:p>
    <w:p w14:paraId="2B8C45EC" w14:textId="77777777" w:rsidR="000D6149" w:rsidRPr="001D077C" w:rsidRDefault="00B75E14">
      <w:pPr>
        <w:widowControl/>
        <w:jc w:val="left"/>
        <w:rPr>
          <w:b/>
          <w:sz w:val="24"/>
          <w:szCs w:val="30"/>
        </w:rPr>
      </w:pPr>
      <w:r w:rsidRPr="001D077C">
        <w:rPr>
          <w:noProof/>
          <w:szCs w:val="30"/>
        </w:rPr>
        <w:drawing>
          <wp:inline distT="0" distB="0" distL="0" distR="0" wp14:anchorId="10424B28" wp14:editId="5A4A0815">
            <wp:extent cx="5238750" cy="7439025"/>
            <wp:effectExtent l="0" t="0" r="0" b="9525"/>
            <wp:docPr id="6" name="图片 6" descr="A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38750" cy="7439025"/>
                    </a:xfrm>
                    <a:prstGeom prst="rect">
                      <a:avLst/>
                    </a:prstGeom>
                    <a:noFill/>
                    <a:ln>
                      <a:noFill/>
                    </a:ln>
                  </pic:spPr>
                </pic:pic>
              </a:graphicData>
            </a:graphic>
          </wp:inline>
        </w:drawing>
      </w:r>
    </w:p>
    <w:p w14:paraId="3F634B59" w14:textId="77777777" w:rsidR="000D6149" w:rsidRPr="001D077C" w:rsidRDefault="000D6149">
      <w:pPr>
        <w:widowControl/>
        <w:jc w:val="left"/>
        <w:rPr>
          <w:b/>
          <w:sz w:val="24"/>
          <w:szCs w:val="30"/>
        </w:rPr>
      </w:pPr>
    </w:p>
    <w:p w14:paraId="5F4E5C4A" w14:textId="77777777" w:rsidR="000D6149" w:rsidRPr="001D077C" w:rsidRDefault="00B75E14">
      <w:pPr>
        <w:widowControl/>
        <w:jc w:val="left"/>
        <w:rPr>
          <w:rFonts w:ascii="仿宋" w:eastAsia="仿宋" w:hAnsi="仿宋"/>
          <w:b/>
          <w:sz w:val="24"/>
          <w:szCs w:val="30"/>
        </w:rPr>
      </w:pPr>
      <w:r w:rsidRPr="001D077C">
        <w:rPr>
          <w:rFonts w:ascii="仿宋" w:eastAsia="仿宋" w:hAnsi="仿宋" w:hint="eastAsia"/>
          <w:b/>
          <w:sz w:val="24"/>
          <w:szCs w:val="30"/>
        </w:rPr>
        <w:t>填表要求：</w:t>
      </w:r>
    </w:p>
    <w:p w14:paraId="5C375D3F" w14:textId="77777777" w:rsidR="000D6149" w:rsidRPr="001D077C" w:rsidRDefault="00B75E14">
      <w:pPr>
        <w:widowControl/>
        <w:jc w:val="left"/>
        <w:rPr>
          <w:rFonts w:ascii="仿宋" w:eastAsia="仿宋" w:hAnsi="仿宋"/>
          <w:sz w:val="24"/>
          <w:szCs w:val="30"/>
        </w:rPr>
      </w:pPr>
      <w:r w:rsidRPr="001D077C">
        <w:rPr>
          <w:rFonts w:ascii="仿宋" w:eastAsia="仿宋" w:hAnsi="仿宋"/>
          <w:sz w:val="24"/>
          <w:szCs w:val="30"/>
        </w:rPr>
        <w:t>1.Name of Client</w:t>
      </w:r>
      <w:r w:rsidRPr="001D077C">
        <w:rPr>
          <w:rFonts w:ascii="仿宋" w:eastAsia="仿宋" w:hAnsi="仿宋" w:hint="eastAsia"/>
          <w:sz w:val="24"/>
          <w:szCs w:val="30"/>
        </w:rPr>
        <w:t>栏位：以大写英文字母形式填写，等于少于</w:t>
      </w:r>
      <w:r w:rsidRPr="001D077C">
        <w:rPr>
          <w:rFonts w:ascii="仿宋" w:eastAsia="仿宋" w:hAnsi="仿宋"/>
          <w:sz w:val="24"/>
          <w:szCs w:val="30"/>
        </w:rPr>
        <w:t>50</w:t>
      </w:r>
      <w:r w:rsidRPr="001D077C">
        <w:rPr>
          <w:rFonts w:ascii="仿宋" w:eastAsia="仿宋" w:hAnsi="仿宋" w:hint="eastAsia"/>
          <w:sz w:val="24"/>
          <w:szCs w:val="30"/>
        </w:rPr>
        <w:t>个字母（注意：空格占一个字母）；</w:t>
      </w:r>
      <w:r w:rsidRPr="001D077C">
        <w:rPr>
          <w:rFonts w:ascii="仿宋" w:eastAsia="仿宋" w:hAnsi="仿宋"/>
          <w:sz w:val="24"/>
          <w:szCs w:val="30"/>
        </w:rPr>
        <w:t>Name of Client</w:t>
      </w:r>
      <w:r w:rsidRPr="001D077C">
        <w:rPr>
          <w:rFonts w:ascii="仿宋" w:eastAsia="仿宋" w:hAnsi="仿宋" w:hint="eastAsia"/>
          <w:sz w:val="24"/>
          <w:szCs w:val="30"/>
        </w:rPr>
        <w:t>唯一，建议填写申请机构英文名称，不同账户需做区分。</w:t>
      </w:r>
    </w:p>
    <w:p w14:paraId="530115F9" w14:textId="77777777" w:rsidR="000D6149" w:rsidRPr="001D077C" w:rsidRDefault="00B75E14">
      <w:pPr>
        <w:widowControl/>
        <w:jc w:val="left"/>
        <w:rPr>
          <w:rFonts w:ascii="仿宋" w:eastAsia="仿宋" w:hAnsi="仿宋"/>
          <w:sz w:val="24"/>
          <w:szCs w:val="30"/>
        </w:rPr>
        <w:sectPr w:rsidR="000D6149" w:rsidRPr="001D077C">
          <w:pgSz w:w="11906" w:h="16838"/>
          <w:pgMar w:top="1440" w:right="1800" w:bottom="1440" w:left="1800" w:header="851" w:footer="992" w:gutter="0"/>
          <w:cols w:space="720"/>
          <w:docGrid w:type="lines" w:linePitch="312"/>
        </w:sectPr>
      </w:pPr>
      <w:r w:rsidRPr="001D077C">
        <w:rPr>
          <w:rFonts w:ascii="仿宋" w:eastAsia="仿宋" w:hAnsi="仿宋"/>
          <w:sz w:val="24"/>
          <w:szCs w:val="30"/>
        </w:rPr>
        <w:t>2.Assigned Code</w:t>
      </w:r>
      <w:bookmarkStart w:id="49" w:name="_Toc71885705"/>
      <w:bookmarkStart w:id="50" w:name="_Toc74169616"/>
      <w:r w:rsidRPr="001D077C">
        <w:rPr>
          <w:rFonts w:ascii="仿宋" w:eastAsia="仿宋" w:hAnsi="仿宋" w:hint="eastAsia"/>
          <w:sz w:val="24"/>
          <w:szCs w:val="30"/>
        </w:rPr>
        <w:t>栏位：首次申请由上海清算所填写</w:t>
      </w:r>
    </w:p>
    <w:p w14:paraId="6BB4D45C" w14:textId="77777777" w:rsidR="000D6149" w:rsidRPr="001D077C" w:rsidRDefault="00B75E14">
      <w:pPr>
        <w:pStyle w:val="1"/>
        <w:ind w:firstLineChars="0" w:firstLine="0"/>
      </w:pPr>
      <w:bookmarkStart w:id="51" w:name="_Toc187403376"/>
      <w:r w:rsidRPr="001D077C">
        <w:rPr>
          <w:rFonts w:hint="eastAsia"/>
          <w:b w:val="0"/>
        </w:rPr>
        <w:t>附件</w:t>
      </w:r>
      <w:r w:rsidRPr="001D077C">
        <w:rPr>
          <w:b w:val="0"/>
        </w:rPr>
        <w:t>2</w:t>
      </w:r>
      <w:bookmarkEnd w:id="49"/>
      <w:bookmarkEnd w:id="50"/>
      <w:bookmarkEnd w:id="51"/>
    </w:p>
    <w:p w14:paraId="1343C4A3" w14:textId="77777777" w:rsidR="000D6149" w:rsidRPr="001D077C" w:rsidRDefault="00B75E14">
      <w:pPr>
        <w:jc w:val="right"/>
        <w:rPr>
          <w:rFonts w:ascii="仿宋_GB2312" w:eastAsia="仿宋_GB2312" w:hAnsiTheme="minorHAnsi" w:cstheme="minorBidi"/>
          <w:i/>
          <w:sz w:val="30"/>
          <w:szCs w:val="30"/>
        </w:rPr>
      </w:pPr>
      <w:r w:rsidRPr="001D077C">
        <w:rPr>
          <w:rFonts w:ascii="仿宋_GB2312" w:eastAsia="仿宋_GB2312" w:hAnsiTheme="minorHAnsi" w:cstheme="minorBidi"/>
          <w:sz w:val="30"/>
          <w:szCs w:val="30"/>
        </w:rPr>
        <w:t xml:space="preserve">         </w:t>
      </w:r>
      <w:r w:rsidRPr="001D077C">
        <w:rPr>
          <w:rFonts w:ascii="仿宋_GB2312" w:eastAsia="仿宋_GB2312" w:hAnsiTheme="minorHAnsi" w:cstheme="minorBidi" w:hint="eastAsia"/>
          <w:i/>
          <w:sz w:val="30"/>
          <w:szCs w:val="30"/>
        </w:rPr>
        <w:t>（请加盖单位公章）</w:t>
      </w:r>
    </w:p>
    <w:p w14:paraId="29DB5464" w14:textId="77777777" w:rsidR="000D6149" w:rsidRPr="001D077C" w:rsidRDefault="00B75E14">
      <w:pPr>
        <w:rPr>
          <w:rFonts w:ascii="仿宋_GB2312" w:eastAsia="仿宋_GB2312" w:hAnsiTheme="minorHAnsi" w:cstheme="minorBidi"/>
          <w:i/>
          <w:sz w:val="30"/>
          <w:szCs w:val="30"/>
        </w:rPr>
      </w:pPr>
      <w:r w:rsidRPr="001D077C">
        <w:rPr>
          <w:rFonts w:ascii="黑体" w:eastAsia="黑体" w:hAnsi="黑体" w:cstheme="minorBidi" w:hint="eastAsia"/>
          <w:sz w:val="36"/>
          <w:szCs w:val="36"/>
        </w:rPr>
        <w:t>“南向通”境内投资者基本信息表（法人机构）</w:t>
      </w:r>
    </w:p>
    <w:tbl>
      <w:tblPr>
        <w:tblW w:w="95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23"/>
        <w:gridCol w:w="567"/>
        <w:gridCol w:w="2269"/>
        <w:gridCol w:w="640"/>
        <w:gridCol w:w="919"/>
        <w:gridCol w:w="1419"/>
        <w:gridCol w:w="2135"/>
      </w:tblGrid>
      <w:tr w:rsidR="001D077C" w:rsidRPr="001D077C" w14:paraId="0F504D3F" w14:textId="77777777">
        <w:trPr>
          <w:trHeight w:val="57"/>
          <w:jc w:val="center"/>
        </w:trPr>
        <w:tc>
          <w:tcPr>
            <w:tcW w:w="2190" w:type="dxa"/>
            <w:gridSpan w:val="2"/>
            <w:tcBorders>
              <w:top w:val="single" w:sz="12" w:space="0" w:color="auto"/>
              <w:left w:val="single" w:sz="12" w:space="0" w:color="auto"/>
              <w:bottom w:val="single" w:sz="4" w:space="0" w:color="auto"/>
              <w:right w:val="single" w:sz="4" w:space="0" w:color="auto"/>
            </w:tcBorders>
            <w:vAlign w:val="center"/>
          </w:tcPr>
          <w:p w14:paraId="5E415C7D"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机构账号（首次开户由上海清算所填写）</w:t>
            </w:r>
          </w:p>
        </w:tc>
        <w:tc>
          <w:tcPr>
            <w:tcW w:w="2909" w:type="dxa"/>
            <w:gridSpan w:val="2"/>
            <w:tcBorders>
              <w:top w:val="single" w:sz="12" w:space="0" w:color="auto"/>
              <w:left w:val="single" w:sz="4" w:space="0" w:color="auto"/>
              <w:bottom w:val="single" w:sz="4" w:space="0" w:color="auto"/>
              <w:right w:val="single" w:sz="4" w:space="0" w:color="auto"/>
            </w:tcBorders>
            <w:vAlign w:val="center"/>
          </w:tcPr>
          <w:p w14:paraId="0C86114A" w14:textId="77777777" w:rsidR="000D6149" w:rsidRPr="001D077C" w:rsidRDefault="000D6149">
            <w:pPr>
              <w:spacing w:line="96" w:lineRule="auto"/>
              <w:rPr>
                <w:rFonts w:ascii="宋体" w:eastAsiaTheme="minorEastAsia" w:hAnsiTheme="minorHAnsi" w:cstheme="minorBidi"/>
                <w:sz w:val="18"/>
                <w:szCs w:val="18"/>
              </w:rPr>
            </w:pPr>
          </w:p>
        </w:tc>
        <w:tc>
          <w:tcPr>
            <w:tcW w:w="2338" w:type="dxa"/>
            <w:gridSpan w:val="2"/>
            <w:tcBorders>
              <w:top w:val="single" w:sz="12" w:space="0" w:color="auto"/>
              <w:left w:val="single" w:sz="4" w:space="0" w:color="auto"/>
              <w:bottom w:val="single" w:sz="4" w:space="0" w:color="auto"/>
              <w:right w:val="single" w:sz="4" w:space="0" w:color="auto"/>
            </w:tcBorders>
            <w:vAlign w:val="center"/>
          </w:tcPr>
          <w:p w14:paraId="0E51EA40" w14:textId="77777777" w:rsidR="000D6149" w:rsidRPr="001D077C" w:rsidRDefault="00B75E14">
            <w:pPr>
              <w:spacing w:line="96" w:lineRule="auto"/>
              <w:rPr>
                <w:rFonts w:asciiTheme="minorHAnsi" w:eastAsiaTheme="minorEastAsia" w:hAnsiTheme="minorHAnsi" w:cstheme="minorBidi"/>
                <w:b/>
                <w:sz w:val="15"/>
                <w:szCs w:val="15"/>
              </w:rPr>
            </w:pPr>
            <w:r w:rsidRPr="001D077C">
              <w:rPr>
                <w:rFonts w:asciiTheme="minorHAnsi" w:eastAsiaTheme="minorEastAsia" w:hAnsiTheme="minorHAnsi" w:cstheme="minorBidi" w:hint="eastAsia"/>
                <w:b/>
              </w:rPr>
              <w:t>机构全称</w:t>
            </w:r>
          </w:p>
        </w:tc>
        <w:tc>
          <w:tcPr>
            <w:tcW w:w="2135" w:type="dxa"/>
            <w:tcBorders>
              <w:top w:val="single" w:sz="12" w:space="0" w:color="auto"/>
              <w:left w:val="single" w:sz="4" w:space="0" w:color="auto"/>
              <w:bottom w:val="single" w:sz="4" w:space="0" w:color="auto"/>
              <w:right w:val="single" w:sz="12" w:space="0" w:color="auto"/>
            </w:tcBorders>
            <w:vAlign w:val="center"/>
          </w:tcPr>
          <w:p w14:paraId="77944CB9" w14:textId="77777777" w:rsidR="000D6149" w:rsidRPr="001D077C" w:rsidRDefault="00B75E14">
            <w:pPr>
              <w:spacing w:line="96" w:lineRule="auto"/>
              <w:rPr>
                <w:rFonts w:ascii="宋体" w:eastAsiaTheme="minorEastAsia" w:hAnsiTheme="minorHAnsi" w:cstheme="minorBidi"/>
                <w:sz w:val="18"/>
                <w:szCs w:val="18"/>
              </w:rPr>
            </w:pPr>
            <w:r w:rsidRPr="001D077C">
              <w:rPr>
                <w:rFonts w:ascii="宋体" w:eastAsiaTheme="minorEastAsia" w:hAnsi="宋体" w:cstheme="minorBidi" w:hint="eastAsia"/>
                <w:i/>
                <w:sz w:val="18"/>
                <w:szCs w:val="18"/>
              </w:rPr>
              <w:t>（机构实际名称）</w:t>
            </w:r>
          </w:p>
        </w:tc>
      </w:tr>
      <w:tr w:rsidR="001D077C" w:rsidRPr="001D077C" w14:paraId="798C3504" w14:textId="77777777">
        <w:trPr>
          <w:trHeight w:val="77"/>
          <w:jc w:val="center"/>
        </w:trPr>
        <w:tc>
          <w:tcPr>
            <w:tcW w:w="2190" w:type="dxa"/>
            <w:gridSpan w:val="2"/>
            <w:tcBorders>
              <w:top w:val="single" w:sz="4" w:space="0" w:color="auto"/>
              <w:left w:val="single" w:sz="12" w:space="0" w:color="auto"/>
              <w:bottom w:val="single" w:sz="4" w:space="0" w:color="auto"/>
              <w:right w:val="single" w:sz="4" w:space="0" w:color="auto"/>
            </w:tcBorders>
            <w:vAlign w:val="center"/>
          </w:tcPr>
          <w:p w14:paraId="16B01D11"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国籍或地区</w:t>
            </w: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7D57CAF9" w14:textId="77777777" w:rsidR="000D6149" w:rsidRPr="001D077C" w:rsidRDefault="000D6149">
            <w:pPr>
              <w:spacing w:line="96" w:lineRule="auto"/>
              <w:rPr>
                <w:rFonts w:ascii="宋体" w:eastAsiaTheme="minorEastAsia" w:hAnsiTheme="minorHAnsi" w:cstheme="minorBidi"/>
                <w:sz w:val="18"/>
                <w:szCs w:val="18"/>
              </w:rPr>
            </w:pPr>
          </w:p>
        </w:tc>
        <w:tc>
          <w:tcPr>
            <w:tcW w:w="2338" w:type="dxa"/>
            <w:gridSpan w:val="2"/>
            <w:tcBorders>
              <w:top w:val="single" w:sz="4" w:space="0" w:color="auto"/>
              <w:left w:val="single" w:sz="4" w:space="0" w:color="auto"/>
              <w:bottom w:val="single" w:sz="4" w:space="0" w:color="auto"/>
              <w:right w:val="single" w:sz="4" w:space="0" w:color="auto"/>
            </w:tcBorders>
            <w:vAlign w:val="center"/>
          </w:tcPr>
          <w:p w14:paraId="2C129C55"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成立日期</w:t>
            </w:r>
          </w:p>
        </w:tc>
        <w:tc>
          <w:tcPr>
            <w:tcW w:w="2135" w:type="dxa"/>
            <w:tcBorders>
              <w:top w:val="single" w:sz="4" w:space="0" w:color="auto"/>
              <w:left w:val="single" w:sz="4" w:space="0" w:color="auto"/>
              <w:bottom w:val="single" w:sz="4" w:space="0" w:color="auto"/>
              <w:right w:val="single" w:sz="12" w:space="0" w:color="auto"/>
            </w:tcBorders>
            <w:vAlign w:val="center"/>
          </w:tcPr>
          <w:p w14:paraId="610435AE" w14:textId="77777777" w:rsidR="000D6149" w:rsidRPr="001D077C" w:rsidRDefault="000D6149">
            <w:pPr>
              <w:spacing w:line="96" w:lineRule="auto"/>
              <w:rPr>
                <w:rFonts w:ascii="宋体" w:eastAsiaTheme="minorEastAsia" w:hAnsiTheme="minorHAnsi" w:cstheme="minorBidi"/>
                <w:sz w:val="18"/>
                <w:szCs w:val="18"/>
              </w:rPr>
            </w:pPr>
          </w:p>
        </w:tc>
      </w:tr>
      <w:tr w:rsidR="001D077C" w:rsidRPr="001D077C" w14:paraId="4042815C" w14:textId="77777777">
        <w:trPr>
          <w:trHeight w:val="77"/>
          <w:jc w:val="center"/>
        </w:trPr>
        <w:tc>
          <w:tcPr>
            <w:tcW w:w="2190" w:type="dxa"/>
            <w:gridSpan w:val="2"/>
            <w:tcBorders>
              <w:top w:val="single" w:sz="4" w:space="0" w:color="auto"/>
              <w:left w:val="single" w:sz="12" w:space="0" w:color="auto"/>
              <w:bottom w:val="single" w:sz="4" w:space="0" w:color="auto"/>
              <w:right w:val="single" w:sz="4" w:space="0" w:color="auto"/>
            </w:tcBorders>
            <w:vAlign w:val="center"/>
          </w:tcPr>
          <w:p w14:paraId="12DACE5F"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注册地址</w:t>
            </w: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6F2BC5FC" w14:textId="77777777" w:rsidR="000D6149" w:rsidRPr="001D077C" w:rsidRDefault="000D6149">
            <w:pPr>
              <w:spacing w:line="96" w:lineRule="auto"/>
              <w:rPr>
                <w:rFonts w:ascii="宋体" w:eastAsiaTheme="minorEastAsia" w:hAnsiTheme="minorHAnsi" w:cstheme="minorBidi"/>
                <w:sz w:val="18"/>
                <w:szCs w:val="18"/>
              </w:rPr>
            </w:pPr>
          </w:p>
        </w:tc>
        <w:tc>
          <w:tcPr>
            <w:tcW w:w="2338" w:type="dxa"/>
            <w:gridSpan w:val="2"/>
            <w:tcBorders>
              <w:top w:val="single" w:sz="4" w:space="0" w:color="auto"/>
              <w:left w:val="single" w:sz="4" w:space="0" w:color="auto"/>
              <w:bottom w:val="single" w:sz="4" w:space="0" w:color="auto"/>
              <w:right w:val="single" w:sz="4" w:space="0" w:color="auto"/>
            </w:tcBorders>
            <w:vAlign w:val="center"/>
          </w:tcPr>
          <w:p w14:paraId="7D574C94" w14:textId="77777777" w:rsidR="000D6149" w:rsidRPr="001D077C" w:rsidRDefault="00B75E14">
            <w:pPr>
              <w:spacing w:line="96" w:lineRule="auto"/>
              <w:rPr>
                <w:rFonts w:asciiTheme="minorHAnsi" w:eastAsiaTheme="minorEastAsia" w:hAnsiTheme="minorHAnsi" w:cstheme="minorBidi"/>
                <w:b/>
                <w:sz w:val="15"/>
                <w:szCs w:val="15"/>
              </w:rPr>
            </w:pPr>
            <w:r w:rsidRPr="001D077C">
              <w:rPr>
                <w:rFonts w:asciiTheme="minorHAnsi" w:eastAsiaTheme="minorEastAsia" w:hAnsiTheme="minorHAnsi" w:cstheme="minorBidi" w:hint="eastAsia"/>
                <w:b/>
              </w:rPr>
              <w:t>注册资本</w:t>
            </w:r>
          </w:p>
        </w:tc>
        <w:tc>
          <w:tcPr>
            <w:tcW w:w="2135" w:type="dxa"/>
            <w:tcBorders>
              <w:top w:val="single" w:sz="4" w:space="0" w:color="auto"/>
              <w:left w:val="single" w:sz="4" w:space="0" w:color="auto"/>
              <w:bottom w:val="single" w:sz="4" w:space="0" w:color="auto"/>
              <w:right w:val="single" w:sz="12" w:space="0" w:color="auto"/>
            </w:tcBorders>
            <w:vAlign w:val="center"/>
          </w:tcPr>
          <w:p w14:paraId="1921C9AC" w14:textId="77777777" w:rsidR="000D6149" w:rsidRPr="001D077C" w:rsidRDefault="00B75E14">
            <w:pPr>
              <w:spacing w:line="96" w:lineRule="auto"/>
              <w:rPr>
                <w:rFonts w:ascii="宋体" w:eastAsiaTheme="minorEastAsia" w:hAnsiTheme="minorHAnsi" w:cstheme="minorBidi"/>
                <w:sz w:val="18"/>
                <w:szCs w:val="18"/>
              </w:rPr>
            </w:pPr>
            <w:r w:rsidRPr="001D077C">
              <w:rPr>
                <w:rFonts w:ascii="宋体" w:eastAsiaTheme="minorEastAsia" w:hAnsi="宋体" w:cstheme="minorBidi" w:hint="eastAsia"/>
                <w:i/>
                <w:sz w:val="18"/>
                <w:szCs w:val="18"/>
              </w:rPr>
              <w:t>（需注明币种）</w:t>
            </w:r>
          </w:p>
        </w:tc>
      </w:tr>
      <w:tr w:rsidR="001D077C" w:rsidRPr="001D077C" w14:paraId="7E2483C0" w14:textId="77777777">
        <w:trPr>
          <w:trHeight w:val="77"/>
          <w:jc w:val="center"/>
        </w:trPr>
        <w:tc>
          <w:tcPr>
            <w:tcW w:w="2190" w:type="dxa"/>
            <w:gridSpan w:val="2"/>
            <w:tcBorders>
              <w:top w:val="single" w:sz="4" w:space="0" w:color="auto"/>
              <w:left w:val="single" w:sz="12" w:space="0" w:color="auto"/>
              <w:bottom w:val="single" w:sz="4" w:space="0" w:color="auto"/>
              <w:right w:val="single" w:sz="4" w:space="0" w:color="auto"/>
            </w:tcBorders>
            <w:vAlign w:val="center"/>
          </w:tcPr>
          <w:p w14:paraId="526970E6"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法定代表人或负责人</w:t>
            </w: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321D1686" w14:textId="77777777" w:rsidR="000D6149" w:rsidRPr="001D077C" w:rsidRDefault="000D6149">
            <w:pPr>
              <w:spacing w:line="96" w:lineRule="auto"/>
              <w:rPr>
                <w:rFonts w:ascii="宋体" w:eastAsiaTheme="minorEastAsia" w:hAnsiTheme="minorHAnsi" w:cstheme="minorBidi"/>
                <w:sz w:val="18"/>
                <w:szCs w:val="18"/>
              </w:rPr>
            </w:pPr>
          </w:p>
        </w:tc>
        <w:tc>
          <w:tcPr>
            <w:tcW w:w="2338" w:type="dxa"/>
            <w:gridSpan w:val="2"/>
            <w:tcBorders>
              <w:top w:val="single" w:sz="4" w:space="0" w:color="auto"/>
              <w:left w:val="single" w:sz="4" w:space="0" w:color="auto"/>
              <w:bottom w:val="single" w:sz="4" w:space="0" w:color="auto"/>
              <w:right w:val="single" w:sz="4" w:space="0" w:color="auto"/>
            </w:tcBorders>
            <w:vAlign w:val="center"/>
          </w:tcPr>
          <w:p w14:paraId="20F5ECE5"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所有制类型</w:t>
            </w:r>
          </w:p>
        </w:tc>
        <w:tc>
          <w:tcPr>
            <w:tcW w:w="2135" w:type="dxa"/>
            <w:tcBorders>
              <w:top w:val="single" w:sz="4" w:space="0" w:color="auto"/>
              <w:left w:val="single" w:sz="4" w:space="0" w:color="auto"/>
              <w:bottom w:val="single" w:sz="4" w:space="0" w:color="auto"/>
              <w:right w:val="single" w:sz="12" w:space="0" w:color="auto"/>
            </w:tcBorders>
            <w:vAlign w:val="center"/>
          </w:tcPr>
          <w:p w14:paraId="158DDB58" w14:textId="77777777" w:rsidR="000D6149" w:rsidRPr="001D077C" w:rsidRDefault="000D6149">
            <w:pPr>
              <w:spacing w:line="96" w:lineRule="auto"/>
              <w:rPr>
                <w:rFonts w:ascii="宋体" w:eastAsiaTheme="minorEastAsia" w:hAnsiTheme="minorHAnsi" w:cstheme="minorBidi"/>
                <w:sz w:val="18"/>
                <w:szCs w:val="18"/>
              </w:rPr>
            </w:pPr>
          </w:p>
        </w:tc>
      </w:tr>
      <w:tr w:rsidR="001D077C" w:rsidRPr="001D077C" w14:paraId="6C21C689" w14:textId="77777777">
        <w:trPr>
          <w:trHeight w:val="367"/>
          <w:jc w:val="center"/>
        </w:trPr>
        <w:tc>
          <w:tcPr>
            <w:tcW w:w="2190" w:type="dxa"/>
            <w:gridSpan w:val="2"/>
            <w:tcBorders>
              <w:top w:val="single" w:sz="4" w:space="0" w:color="auto"/>
              <w:left w:val="single" w:sz="12" w:space="0" w:color="auto"/>
              <w:bottom w:val="single" w:sz="4" w:space="0" w:color="auto"/>
              <w:right w:val="single" w:sz="4" w:space="0" w:color="auto"/>
            </w:tcBorders>
            <w:vAlign w:val="center"/>
          </w:tcPr>
          <w:p w14:paraId="59DF5336"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经营范围（详细填写）</w:t>
            </w:r>
          </w:p>
        </w:tc>
        <w:tc>
          <w:tcPr>
            <w:tcW w:w="7382" w:type="dxa"/>
            <w:gridSpan w:val="5"/>
            <w:tcBorders>
              <w:top w:val="single" w:sz="4" w:space="0" w:color="auto"/>
              <w:left w:val="single" w:sz="4" w:space="0" w:color="auto"/>
              <w:bottom w:val="single" w:sz="4" w:space="0" w:color="auto"/>
              <w:right w:val="single" w:sz="12" w:space="0" w:color="auto"/>
            </w:tcBorders>
            <w:vAlign w:val="center"/>
          </w:tcPr>
          <w:p w14:paraId="67881F33" w14:textId="77777777" w:rsidR="000D6149" w:rsidRPr="001D077C" w:rsidRDefault="000D6149">
            <w:pPr>
              <w:spacing w:line="96" w:lineRule="auto"/>
              <w:rPr>
                <w:rFonts w:ascii="宋体" w:eastAsiaTheme="minorEastAsia" w:hAnsiTheme="minorHAnsi" w:cstheme="minorBidi"/>
                <w:sz w:val="18"/>
                <w:szCs w:val="18"/>
              </w:rPr>
            </w:pPr>
          </w:p>
        </w:tc>
      </w:tr>
      <w:tr w:rsidR="001D077C" w:rsidRPr="001D077C" w14:paraId="15D9A01B" w14:textId="77777777">
        <w:trPr>
          <w:trHeight w:val="149"/>
          <w:jc w:val="center"/>
        </w:trPr>
        <w:tc>
          <w:tcPr>
            <w:tcW w:w="2190" w:type="dxa"/>
            <w:gridSpan w:val="2"/>
            <w:tcBorders>
              <w:top w:val="single" w:sz="4" w:space="0" w:color="auto"/>
              <w:left w:val="single" w:sz="12" w:space="0" w:color="auto"/>
              <w:bottom w:val="single" w:sz="4" w:space="0" w:color="auto"/>
              <w:right w:val="single" w:sz="4" w:space="0" w:color="auto"/>
            </w:tcBorders>
            <w:vAlign w:val="center"/>
          </w:tcPr>
          <w:p w14:paraId="66CA5BE5"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组织机构代码（统一社会信用代码）</w:t>
            </w: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7C345035" w14:textId="77777777" w:rsidR="000D6149" w:rsidRPr="001D077C" w:rsidRDefault="000D6149">
            <w:pPr>
              <w:spacing w:line="96" w:lineRule="auto"/>
              <w:rPr>
                <w:rFonts w:ascii="宋体" w:eastAsiaTheme="minorEastAsia" w:hAnsiTheme="minorHAnsi" w:cstheme="minorBidi"/>
                <w:sz w:val="18"/>
                <w:szCs w:val="18"/>
              </w:rPr>
            </w:pPr>
          </w:p>
        </w:tc>
        <w:tc>
          <w:tcPr>
            <w:tcW w:w="2338" w:type="dxa"/>
            <w:gridSpan w:val="2"/>
            <w:tcBorders>
              <w:top w:val="single" w:sz="4" w:space="0" w:color="auto"/>
              <w:left w:val="single" w:sz="4" w:space="0" w:color="auto"/>
              <w:bottom w:val="single" w:sz="4" w:space="0" w:color="auto"/>
              <w:right w:val="single" w:sz="4" w:space="0" w:color="auto"/>
            </w:tcBorders>
            <w:vAlign w:val="center"/>
          </w:tcPr>
          <w:p w14:paraId="7DF5F04B"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组织机构代码证</w:t>
            </w:r>
          </w:p>
          <w:p w14:paraId="5F1074F1"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有效期截止日期</w:t>
            </w:r>
          </w:p>
        </w:tc>
        <w:tc>
          <w:tcPr>
            <w:tcW w:w="2135" w:type="dxa"/>
            <w:tcBorders>
              <w:top w:val="single" w:sz="4" w:space="0" w:color="auto"/>
              <w:left w:val="single" w:sz="4" w:space="0" w:color="auto"/>
              <w:bottom w:val="single" w:sz="4" w:space="0" w:color="auto"/>
              <w:right w:val="single" w:sz="12" w:space="0" w:color="auto"/>
            </w:tcBorders>
            <w:vAlign w:val="center"/>
          </w:tcPr>
          <w:p w14:paraId="15631998" w14:textId="77777777" w:rsidR="000D6149" w:rsidRPr="001D077C" w:rsidRDefault="00B75E14">
            <w:pPr>
              <w:wordWrap w:val="0"/>
              <w:spacing w:line="96" w:lineRule="auto"/>
              <w:rPr>
                <w:rFonts w:ascii="宋体" w:eastAsiaTheme="minorEastAsia" w:hAnsiTheme="minorHAnsi" w:cstheme="minorBidi"/>
                <w:sz w:val="18"/>
                <w:szCs w:val="18"/>
              </w:rPr>
            </w:pPr>
            <w:r w:rsidRPr="001D077C">
              <w:rPr>
                <w:rFonts w:ascii="宋体" w:eastAsiaTheme="minorEastAsia" w:hAnsi="宋体" w:cstheme="minorBidi"/>
                <w:sz w:val="18"/>
                <w:szCs w:val="18"/>
              </w:rPr>
              <w:t xml:space="preserve">   年     月     日</w:t>
            </w:r>
          </w:p>
        </w:tc>
      </w:tr>
      <w:tr w:rsidR="001D077C" w:rsidRPr="001D077C" w14:paraId="29C3F14E" w14:textId="77777777">
        <w:trPr>
          <w:trHeight w:val="371"/>
          <w:jc w:val="center"/>
        </w:trPr>
        <w:tc>
          <w:tcPr>
            <w:tcW w:w="2190" w:type="dxa"/>
            <w:gridSpan w:val="2"/>
            <w:tcBorders>
              <w:top w:val="single" w:sz="4" w:space="0" w:color="auto"/>
              <w:left w:val="single" w:sz="12" w:space="0" w:color="auto"/>
              <w:bottom w:val="single" w:sz="4" w:space="0" w:color="auto"/>
              <w:right w:val="single" w:sz="4" w:space="0" w:color="auto"/>
            </w:tcBorders>
            <w:vAlign w:val="center"/>
          </w:tcPr>
          <w:p w14:paraId="58DFF503"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有效身份证明</w:t>
            </w:r>
          </w:p>
          <w:p w14:paraId="22C75FB0"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文件类型</w:t>
            </w:r>
          </w:p>
        </w:tc>
        <w:tc>
          <w:tcPr>
            <w:tcW w:w="7382" w:type="dxa"/>
            <w:gridSpan w:val="5"/>
            <w:tcBorders>
              <w:top w:val="single" w:sz="4" w:space="0" w:color="auto"/>
              <w:left w:val="single" w:sz="4" w:space="0" w:color="auto"/>
              <w:bottom w:val="single" w:sz="4" w:space="0" w:color="auto"/>
              <w:right w:val="single" w:sz="12" w:space="0" w:color="auto"/>
            </w:tcBorders>
            <w:vAlign w:val="center"/>
          </w:tcPr>
          <w:p w14:paraId="55AEB67B" w14:textId="77777777" w:rsidR="000D6149" w:rsidRPr="001D077C" w:rsidRDefault="00B75E14">
            <w:pPr>
              <w:spacing w:line="96" w:lineRule="auto"/>
              <w:rPr>
                <w:rFonts w:ascii="宋体" w:eastAsiaTheme="minorEastAsia" w:hAnsiTheme="minorHAnsi" w:cstheme="minorBidi"/>
                <w:sz w:val="18"/>
                <w:szCs w:val="18"/>
              </w:rPr>
            </w:pP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w:t>
            </w:r>
            <w:r w:rsidRPr="001D077C">
              <w:rPr>
                <w:rFonts w:asciiTheme="minorHAnsi" w:eastAsiaTheme="minorEastAsia" w:hAnsiTheme="minorHAnsi" w:cstheme="minorBidi" w:hint="eastAsia"/>
                <w:sz w:val="18"/>
                <w:szCs w:val="18"/>
              </w:rPr>
              <w:t>工商营业执照</w:t>
            </w:r>
            <w:r w:rsidRPr="001D077C">
              <w:rPr>
                <w:rFonts w:asciiTheme="minorHAnsi" w:eastAsiaTheme="minorEastAsia" w:hAnsiTheme="minorHAnsi" w:cstheme="minorBidi"/>
                <w:sz w:val="18"/>
                <w:szCs w:val="18"/>
              </w:rPr>
              <w:t xml:space="preserve">       </w:t>
            </w: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社团法人注册登记证书</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机关法人成立批文</w:t>
            </w:r>
          </w:p>
          <w:p w14:paraId="2A9B7AD4" w14:textId="77777777" w:rsidR="000D6149" w:rsidRPr="001D077C" w:rsidRDefault="00B75E14">
            <w:pPr>
              <w:spacing w:line="96" w:lineRule="auto"/>
              <w:rPr>
                <w:rFonts w:asciiTheme="minorHAnsi" w:eastAsiaTheme="minorEastAsia" w:hAnsiTheme="minorHAnsi" w:cstheme="minorBidi"/>
                <w:szCs w:val="21"/>
                <w:u w:val="single"/>
              </w:rPr>
            </w:pP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事业单位法人证书   □ 境外有效商业登记证明文件   □ 其他 </w:t>
            </w:r>
            <w:r w:rsidRPr="001D077C">
              <w:rPr>
                <w:rFonts w:ascii="宋体" w:eastAsiaTheme="minorEastAsia" w:hAnsi="宋体" w:cstheme="minorBidi"/>
                <w:sz w:val="18"/>
                <w:szCs w:val="18"/>
                <w:u w:val="single"/>
              </w:rPr>
              <w:t xml:space="preserve">               </w:t>
            </w:r>
            <w:r w:rsidRPr="001D077C">
              <w:rPr>
                <w:rFonts w:ascii="宋体" w:eastAsiaTheme="minorEastAsia" w:hAnsi="宋体" w:cstheme="minorBidi"/>
                <w:szCs w:val="21"/>
                <w:u w:val="single"/>
              </w:rPr>
              <w:t xml:space="preserve">  </w:t>
            </w:r>
          </w:p>
        </w:tc>
      </w:tr>
      <w:tr w:rsidR="001D077C" w:rsidRPr="001D077C" w14:paraId="013491FD" w14:textId="77777777">
        <w:trPr>
          <w:trHeight w:val="452"/>
          <w:jc w:val="center"/>
        </w:trPr>
        <w:tc>
          <w:tcPr>
            <w:tcW w:w="2190" w:type="dxa"/>
            <w:gridSpan w:val="2"/>
            <w:tcBorders>
              <w:top w:val="single" w:sz="4" w:space="0" w:color="auto"/>
              <w:left w:val="single" w:sz="12" w:space="0" w:color="auto"/>
              <w:bottom w:val="single" w:sz="4" w:space="0" w:color="auto"/>
              <w:right w:val="single" w:sz="4" w:space="0" w:color="auto"/>
            </w:tcBorders>
            <w:vAlign w:val="center"/>
          </w:tcPr>
          <w:p w14:paraId="5D0D1274"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有效身份证明</w:t>
            </w:r>
          </w:p>
          <w:p w14:paraId="5989D32A"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文件号码</w:t>
            </w: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1776E919" w14:textId="77777777" w:rsidR="000D6149" w:rsidRPr="001D077C" w:rsidRDefault="000D6149">
            <w:pPr>
              <w:spacing w:line="96" w:lineRule="auto"/>
              <w:rPr>
                <w:rFonts w:asciiTheme="minorHAnsi" w:eastAsiaTheme="minorEastAsia" w:hAnsiTheme="minorHAnsi" w:cstheme="minorBidi"/>
                <w:sz w:val="18"/>
                <w:szCs w:val="18"/>
              </w:rPr>
            </w:pPr>
          </w:p>
        </w:tc>
        <w:tc>
          <w:tcPr>
            <w:tcW w:w="2338" w:type="dxa"/>
            <w:gridSpan w:val="2"/>
            <w:tcBorders>
              <w:top w:val="single" w:sz="4" w:space="0" w:color="auto"/>
              <w:left w:val="single" w:sz="4" w:space="0" w:color="auto"/>
              <w:bottom w:val="single" w:sz="4" w:space="0" w:color="auto"/>
              <w:right w:val="single" w:sz="4" w:space="0" w:color="auto"/>
            </w:tcBorders>
            <w:vAlign w:val="center"/>
          </w:tcPr>
          <w:p w14:paraId="47D91AB4"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有效身份证明文件有效期截止日期</w:t>
            </w:r>
          </w:p>
        </w:tc>
        <w:tc>
          <w:tcPr>
            <w:tcW w:w="2135" w:type="dxa"/>
            <w:tcBorders>
              <w:top w:val="single" w:sz="4" w:space="0" w:color="auto"/>
              <w:left w:val="single" w:sz="4" w:space="0" w:color="auto"/>
              <w:bottom w:val="single" w:sz="4" w:space="0" w:color="auto"/>
              <w:right w:val="single" w:sz="12" w:space="0" w:color="auto"/>
            </w:tcBorders>
            <w:vAlign w:val="center"/>
          </w:tcPr>
          <w:p w14:paraId="6EE25530" w14:textId="77777777" w:rsidR="000D6149" w:rsidRPr="001D077C" w:rsidRDefault="00B75E14">
            <w:pPr>
              <w:spacing w:line="96" w:lineRule="auto"/>
              <w:rPr>
                <w:rFonts w:asciiTheme="minorHAnsi" w:eastAsiaTheme="minorEastAsia" w:hAnsiTheme="minorHAnsi" w:cstheme="minorBidi"/>
                <w:sz w:val="18"/>
                <w:szCs w:val="18"/>
              </w:rPr>
            </w:pP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年</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月</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日</w:t>
            </w:r>
          </w:p>
          <w:p w14:paraId="7BEAFE8E" w14:textId="77777777" w:rsidR="000D6149" w:rsidRPr="001D077C" w:rsidRDefault="00B75E14">
            <w:pPr>
              <w:spacing w:line="96" w:lineRule="auto"/>
              <w:rPr>
                <w:rFonts w:asciiTheme="minorHAnsi" w:eastAsiaTheme="minorEastAsia" w:hAnsiTheme="minorHAnsi" w:cstheme="minorBidi"/>
                <w:sz w:val="18"/>
                <w:szCs w:val="18"/>
              </w:rPr>
            </w:pP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长期有效</w:t>
            </w:r>
          </w:p>
        </w:tc>
      </w:tr>
      <w:tr w:rsidR="001D077C" w:rsidRPr="001D077C" w14:paraId="47BB8FD7" w14:textId="77777777">
        <w:trPr>
          <w:trHeight w:val="418"/>
          <w:jc w:val="center"/>
        </w:trPr>
        <w:tc>
          <w:tcPr>
            <w:tcW w:w="2190" w:type="dxa"/>
            <w:gridSpan w:val="2"/>
            <w:tcBorders>
              <w:top w:val="single" w:sz="4" w:space="0" w:color="auto"/>
              <w:left w:val="single" w:sz="12" w:space="0" w:color="auto"/>
              <w:bottom w:val="single" w:sz="4" w:space="0" w:color="auto"/>
              <w:right w:val="single" w:sz="4" w:space="0" w:color="auto"/>
            </w:tcBorders>
            <w:vAlign w:val="center"/>
          </w:tcPr>
          <w:p w14:paraId="58D148E3"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金融行业许可证类型</w:t>
            </w:r>
          </w:p>
        </w:tc>
        <w:tc>
          <w:tcPr>
            <w:tcW w:w="7382" w:type="dxa"/>
            <w:gridSpan w:val="5"/>
            <w:tcBorders>
              <w:top w:val="single" w:sz="4" w:space="0" w:color="auto"/>
              <w:left w:val="single" w:sz="4" w:space="0" w:color="auto"/>
              <w:bottom w:val="single" w:sz="4" w:space="0" w:color="auto"/>
              <w:right w:val="single" w:sz="12" w:space="0" w:color="auto"/>
            </w:tcBorders>
            <w:vAlign w:val="center"/>
          </w:tcPr>
          <w:p w14:paraId="6FE60C39" w14:textId="77777777" w:rsidR="000D6149" w:rsidRPr="001D077C" w:rsidRDefault="00B75E14">
            <w:pPr>
              <w:spacing w:line="96" w:lineRule="auto"/>
              <w:rPr>
                <w:rFonts w:asciiTheme="minorHAnsi" w:eastAsiaTheme="minorEastAsia" w:hAnsiTheme="minorHAnsi" w:cstheme="minorBidi"/>
                <w:sz w:val="18"/>
                <w:szCs w:val="18"/>
              </w:rPr>
            </w:pP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w:t>
            </w:r>
            <w:r w:rsidRPr="001D077C">
              <w:rPr>
                <w:rFonts w:asciiTheme="minorHAnsi" w:eastAsiaTheme="minorEastAsia" w:hAnsiTheme="minorHAnsi" w:cstheme="minorBidi" w:hint="eastAsia"/>
                <w:sz w:val="18"/>
                <w:szCs w:val="18"/>
              </w:rPr>
              <w:t>金融业务许可证</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经营证券业务许可证</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基金管理资格证书</w:t>
            </w:r>
          </w:p>
          <w:p w14:paraId="676FD141" w14:textId="77777777" w:rsidR="000D6149" w:rsidRPr="001D077C" w:rsidRDefault="00B75E14">
            <w:pPr>
              <w:spacing w:line="96" w:lineRule="auto"/>
              <w:rPr>
                <w:rFonts w:asciiTheme="minorHAnsi" w:eastAsiaTheme="minorEastAsia" w:hAnsiTheme="minorHAnsi" w:cstheme="minorBidi"/>
                <w:sz w:val="18"/>
                <w:szCs w:val="18"/>
              </w:rPr>
            </w:pP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w:t>
            </w:r>
            <w:r w:rsidRPr="001D077C">
              <w:rPr>
                <w:rFonts w:asciiTheme="minorHAnsi" w:eastAsiaTheme="minorEastAsia" w:hAnsiTheme="minorHAnsi" w:cstheme="minorBidi" w:hint="eastAsia"/>
                <w:sz w:val="18"/>
                <w:szCs w:val="18"/>
              </w:rPr>
              <w:t>保险公司法人许可证</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保险资产管理公司法人许可证</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其他</w:t>
            </w:r>
            <w:r w:rsidRPr="001D077C">
              <w:rPr>
                <w:rFonts w:asciiTheme="minorHAnsi" w:eastAsiaTheme="minorEastAsia" w:hAnsiTheme="minorHAnsi" w:cstheme="minorBidi"/>
                <w:sz w:val="18"/>
                <w:szCs w:val="18"/>
              </w:rPr>
              <w:t xml:space="preserve">              </w:t>
            </w:r>
          </w:p>
        </w:tc>
      </w:tr>
      <w:tr w:rsidR="001D077C" w:rsidRPr="001D077C" w14:paraId="6AE5CF60" w14:textId="77777777">
        <w:trPr>
          <w:trHeight w:val="345"/>
          <w:jc w:val="center"/>
        </w:trPr>
        <w:tc>
          <w:tcPr>
            <w:tcW w:w="2190" w:type="dxa"/>
            <w:gridSpan w:val="2"/>
            <w:tcBorders>
              <w:top w:val="single" w:sz="4" w:space="0" w:color="auto"/>
              <w:left w:val="single" w:sz="12" w:space="0" w:color="auto"/>
              <w:bottom w:val="single" w:sz="4" w:space="0" w:color="auto"/>
              <w:right w:val="single" w:sz="4" w:space="0" w:color="auto"/>
            </w:tcBorders>
            <w:vAlign w:val="center"/>
          </w:tcPr>
          <w:p w14:paraId="018A1429"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金融行业许可证编号</w:t>
            </w: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29340F56" w14:textId="77777777" w:rsidR="000D6149" w:rsidRPr="001D077C" w:rsidRDefault="000D6149">
            <w:pPr>
              <w:spacing w:line="96" w:lineRule="auto"/>
              <w:rPr>
                <w:rFonts w:asciiTheme="minorHAnsi" w:eastAsiaTheme="minorEastAsia" w:hAnsiTheme="minorHAnsi" w:cstheme="minorBidi"/>
                <w:sz w:val="18"/>
                <w:szCs w:val="18"/>
              </w:rPr>
            </w:pPr>
          </w:p>
        </w:tc>
        <w:tc>
          <w:tcPr>
            <w:tcW w:w="2338" w:type="dxa"/>
            <w:gridSpan w:val="2"/>
            <w:tcBorders>
              <w:top w:val="single" w:sz="4" w:space="0" w:color="auto"/>
              <w:left w:val="single" w:sz="4" w:space="0" w:color="auto"/>
              <w:bottom w:val="single" w:sz="4" w:space="0" w:color="auto"/>
              <w:right w:val="single" w:sz="4" w:space="0" w:color="auto"/>
            </w:tcBorders>
            <w:vAlign w:val="center"/>
          </w:tcPr>
          <w:p w14:paraId="4D3D10B0" w14:textId="77777777" w:rsidR="000D6149" w:rsidRPr="001D077C" w:rsidRDefault="00B75E14">
            <w:pPr>
              <w:spacing w:line="96" w:lineRule="auto"/>
              <w:rPr>
                <w:rFonts w:asciiTheme="minorHAnsi" w:eastAsiaTheme="minorEastAsia" w:hAnsiTheme="minorHAnsi" w:cstheme="minorBidi"/>
                <w:b/>
              </w:rPr>
            </w:pPr>
            <w:r w:rsidRPr="001D077C">
              <w:rPr>
                <w:rFonts w:asciiTheme="minorHAnsi" w:eastAsiaTheme="minorEastAsia" w:hAnsiTheme="minorHAnsi" w:cstheme="minorBidi" w:hint="eastAsia"/>
                <w:b/>
              </w:rPr>
              <w:t>金融行业许可证</w:t>
            </w:r>
          </w:p>
          <w:p w14:paraId="3AB608FE" w14:textId="77777777" w:rsidR="000D6149" w:rsidRPr="001D077C" w:rsidRDefault="00B75E14">
            <w:pPr>
              <w:spacing w:line="96" w:lineRule="auto"/>
              <w:rPr>
                <w:rFonts w:asciiTheme="minorHAnsi" w:eastAsiaTheme="minorEastAsia" w:hAnsiTheme="minorHAnsi" w:cstheme="minorBidi"/>
              </w:rPr>
            </w:pPr>
            <w:r w:rsidRPr="001D077C">
              <w:rPr>
                <w:rFonts w:asciiTheme="minorHAnsi" w:eastAsiaTheme="minorEastAsia" w:hAnsiTheme="minorHAnsi" w:cstheme="minorBidi" w:hint="eastAsia"/>
                <w:b/>
              </w:rPr>
              <w:t>有效期截止日期</w:t>
            </w:r>
          </w:p>
        </w:tc>
        <w:tc>
          <w:tcPr>
            <w:tcW w:w="2135" w:type="dxa"/>
            <w:tcBorders>
              <w:top w:val="single" w:sz="4" w:space="0" w:color="auto"/>
              <w:left w:val="single" w:sz="4" w:space="0" w:color="auto"/>
              <w:bottom w:val="single" w:sz="4" w:space="0" w:color="auto"/>
              <w:right w:val="single" w:sz="12" w:space="0" w:color="auto"/>
            </w:tcBorders>
            <w:vAlign w:val="center"/>
          </w:tcPr>
          <w:p w14:paraId="7483BA5B" w14:textId="77777777" w:rsidR="000D6149" w:rsidRPr="001D077C" w:rsidRDefault="00B75E14">
            <w:pPr>
              <w:spacing w:line="96" w:lineRule="auto"/>
              <w:rPr>
                <w:rFonts w:asciiTheme="minorHAnsi" w:eastAsiaTheme="minorEastAsia" w:hAnsiTheme="minorHAnsi" w:cstheme="minorBidi"/>
                <w:sz w:val="18"/>
                <w:szCs w:val="18"/>
              </w:rPr>
            </w:pP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年</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月</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日</w:t>
            </w:r>
          </w:p>
          <w:p w14:paraId="7C913D33" w14:textId="77777777" w:rsidR="000D6149" w:rsidRPr="001D077C" w:rsidRDefault="00B75E14">
            <w:pPr>
              <w:spacing w:line="96" w:lineRule="auto"/>
              <w:rPr>
                <w:rFonts w:asciiTheme="minorHAnsi" w:eastAsiaTheme="minorEastAsia" w:hAnsiTheme="minorHAnsi" w:cstheme="minorBidi"/>
              </w:rPr>
            </w:pP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长期有效</w:t>
            </w:r>
          </w:p>
        </w:tc>
      </w:tr>
      <w:tr w:rsidR="001D077C" w:rsidRPr="001D077C" w14:paraId="0F8B9EE3" w14:textId="77777777">
        <w:trPr>
          <w:trHeight w:val="3757"/>
          <w:jc w:val="center"/>
        </w:trPr>
        <w:tc>
          <w:tcPr>
            <w:tcW w:w="2190" w:type="dxa"/>
            <w:gridSpan w:val="2"/>
            <w:tcBorders>
              <w:top w:val="single" w:sz="4" w:space="0" w:color="auto"/>
              <w:left w:val="single" w:sz="12" w:space="0" w:color="auto"/>
              <w:bottom w:val="single" w:sz="4" w:space="0" w:color="auto"/>
              <w:right w:val="single" w:sz="4" w:space="0" w:color="auto"/>
            </w:tcBorders>
            <w:vAlign w:val="center"/>
          </w:tcPr>
          <w:p w14:paraId="0D518DD7"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机构类型</w:t>
            </w:r>
          </w:p>
          <w:p w14:paraId="0CBB1D3E"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（打</w:t>
            </w:r>
            <w:r w:rsidRPr="001D077C">
              <w:rPr>
                <w:rFonts w:ascii="宋体" w:eastAsiaTheme="minorEastAsia" w:hAnsi="宋体" w:cstheme="minorBidi" w:hint="eastAsia"/>
                <w:b/>
              </w:rPr>
              <w:t>√）</w:t>
            </w:r>
          </w:p>
        </w:tc>
        <w:tc>
          <w:tcPr>
            <w:tcW w:w="7382" w:type="dxa"/>
            <w:gridSpan w:val="5"/>
            <w:tcBorders>
              <w:top w:val="single" w:sz="4" w:space="0" w:color="auto"/>
              <w:left w:val="single" w:sz="4" w:space="0" w:color="auto"/>
              <w:bottom w:val="single" w:sz="4" w:space="0" w:color="auto"/>
              <w:right w:val="single" w:sz="12" w:space="0" w:color="auto"/>
            </w:tcBorders>
            <w:vAlign w:val="center"/>
          </w:tcPr>
          <w:p w14:paraId="015D867B" w14:textId="77777777" w:rsidR="000D6149" w:rsidRPr="001D077C" w:rsidRDefault="00B75E14">
            <w:pPr>
              <w:spacing w:line="48" w:lineRule="auto"/>
              <w:rPr>
                <w:rFonts w:asciiTheme="minorHAnsi" w:eastAsiaTheme="minorEastAsia" w:hAnsiTheme="minorHAnsi" w:cstheme="minorBidi"/>
                <w:sz w:val="18"/>
                <w:szCs w:val="18"/>
              </w:rPr>
            </w:pP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银行业金融机构</w:t>
            </w:r>
          </w:p>
          <w:p w14:paraId="7BFCBD93" w14:textId="77777777" w:rsidR="000D6149" w:rsidRPr="001D077C" w:rsidRDefault="00B75E14">
            <w:pPr>
              <w:spacing w:line="48" w:lineRule="auto"/>
              <w:rPr>
                <w:rFonts w:asciiTheme="minorHAnsi" w:eastAsiaTheme="minorEastAsia" w:hAnsiTheme="minorHAnsi" w:cstheme="minorBidi"/>
                <w:sz w:val="18"/>
                <w:szCs w:val="18"/>
              </w:rPr>
            </w:pP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政策性银行</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国有控股商业银行</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股份制银行</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外资银行</w:t>
            </w:r>
            <w:r w:rsidRPr="001D077C">
              <w:rPr>
                <w:rFonts w:asciiTheme="minorHAnsi" w:eastAsiaTheme="minorEastAsia" w:hAnsiTheme="minorHAnsi" w:cstheme="minorBidi"/>
                <w:sz w:val="18"/>
                <w:szCs w:val="18"/>
              </w:rPr>
              <w:t xml:space="preserve">   </w:t>
            </w:r>
          </w:p>
          <w:p w14:paraId="2A01A6A4" w14:textId="77777777" w:rsidR="000D6149" w:rsidRPr="001D077C" w:rsidRDefault="00B75E14">
            <w:pPr>
              <w:spacing w:line="48" w:lineRule="auto"/>
              <w:ind w:firstLineChars="200" w:firstLine="360"/>
              <w:rPr>
                <w:rFonts w:asciiTheme="minorHAnsi" w:eastAsiaTheme="minorEastAsia" w:hAnsiTheme="minorHAnsi" w:cstheme="minorBidi"/>
                <w:sz w:val="18"/>
                <w:szCs w:val="18"/>
              </w:rPr>
            </w:pP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城市商业银行</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农村商业银行</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农村合作银行</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村镇银行</w:t>
            </w:r>
            <w:r w:rsidRPr="001D077C">
              <w:rPr>
                <w:rFonts w:asciiTheme="minorHAnsi" w:eastAsiaTheme="minorEastAsia" w:hAnsiTheme="minorHAnsi" w:cstheme="minorBidi"/>
                <w:sz w:val="18"/>
                <w:szCs w:val="18"/>
              </w:rPr>
              <w:t xml:space="preserve">     </w:t>
            </w:r>
          </w:p>
          <w:p w14:paraId="1C62B8B9" w14:textId="77777777" w:rsidR="000D6149" w:rsidRPr="001D077C" w:rsidRDefault="00B75E14">
            <w:pPr>
              <w:spacing w:line="48" w:lineRule="auto"/>
              <w:ind w:firstLineChars="200" w:firstLine="360"/>
              <w:rPr>
                <w:rFonts w:asciiTheme="minorHAnsi" w:eastAsiaTheme="minorEastAsia" w:hAnsiTheme="minorHAnsi" w:cstheme="minorBidi"/>
                <w:sz w:val="18"/>
                <w:szCs w:val="18"/>
              </w:rPr>
            </w:pP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城信社及联社</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农信社及联社</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银行分支机构</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信托公司</w:t>
            </w:r>
          </w:p>
          <w:p w14:paraId="12554E34" w14:textId="77777777" w:rsidR="000D6149" w:rsidRPr="001D077C" w:rsidRDefault="00B75E14">
            <w:pPr>
              <w:spacing w:line="48" w:lineRule="auto"/>
              <w:ind w:firstLineChars="200" w:firstLine="360"/>
              <w:rPr>
                <w:rFonts w:asciiTheme="minorHAnsi" w:eastAsiaTheme="minorEastAsia" w:hAnsiTheme="minorHAnsi" w:cstheme="minorBidi"/>
                <w:sz w:val="18"/>
                <w:szCs w:val="18"/>
              </w:rPr>
            </w:pP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金融租赁公司</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财务公司</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资产管理公司</w:t>
            </w:r>
          </w:p>
          <w:p w14:paraId="6DA5CED2" w14:textId="77777777" w:rsidR="000D6149" w:rsidRPr="001D077C" w:rsidRDefault="00B75E14">
            <w:pPr>
              <w:spacing w:line="48" w:lineRule="auto"/>
              <w:rPr>
                <w:rFonts w:asciiTheme="minorHAnsi" w:eastAsiaTheme="minorEastAsia" w:hAnsiTheme="minorHAnsi" w:cstheme="minorBidi"/>
                <w:sz w:val="18"/>
                <w:szCs w:val="18"/>
              </w:rPr>
            </w:pP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证券业金融机构</w:t>
            </w:r>
          </w:p>
          <w:p w14:paraId="0CFC3565" w14:textId="77777777" w:rsidR="000D6149" w:rsidRPr="001D077C" w:rsidRDefault="00B75E14">
            <w:pPr>
              <w:spacing w:line="48" w:lineRule="auto"/>
              <w:ind w:firstLineChars="200" w:firstLine="360"/>
              <w:rPr>
                <w:rFonts w:asciiTheme="minorHAnsi" w:eastAsiaTheme="minorEastAsia" w:hAnsiTheme="minorHAnsi" w:cstheme="minorBidi"/>
                <w:sz w:val="18"/>
                <w:szCs w:val="18"/>
              </w:rPr>
            </w:pP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证券公司</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基金公司</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期货公司</w:t>
            </w:r>
          </w:p>
          <w:p w14:paraId="429914C5" w14:textId="77777777" w:rsidR="000D6149" w:rsidRPr="001D077C" w:rsidRDefault="00B75E14">
            <w:pPr>
              <w:spacing w:line="48" w:lineRule="auto"/>
              <w:rPr>
                <w:rFonts w:asciiTheme="minorHAnsi" w:eastAsiaTheme="minorEastAsia" w:hAnsiTheme="minorHAnsi" w:cstheme="minorBidi"/>
                <w:sz w:val="18"/>
                <w:szCs w:val="18"/>
              </w:rPr>
            </w:pP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保险业金融机构</w:t>
            </w:r>
          </w:p>
          <w:p w14:paraId="05BEA26F" w14:textId="77777777" w:rsidR="000D6149" w:rsidRPr="001D077C" w:rsidRDefault="00B75E14">
            <w:pPr>
              <w:spacing w:line="48" w:lineRule="auto"/>
              <w:ind w:firstLineChars="200" w:firstLine="360"/>
              <w:rPr>
                <w:rFonts w:asciiTheme="minorHAnsi" w:eastAsiaTheme="minorEastAsia" w:hAnsiTheme="minorHAnsi" w:cstheme="minorBidi"/>
                <w:sz w:val="18"/>
                <w:szCs w:val="18"/>
              </w:rPr>
            </w:pP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保险公司</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保险资产管理公司</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保险经纪公司</w:t>
            </w:r>
          </w:p>
          <w:p w14:paraId="7D6A4022" w14:textId="77777777" w:rsidR="000D6149" w:rsidRPr="001D077C" w:rsidRDefault="00B75E14">
            <w:pPr>
              <w:spacing w:line="48" w:lineRule="auto"/>
              <w:rPr>
                <w:rFonts w:asciiTheme="minorHAnsi" w:eastAsiaTheme="minorEastAsia" w:hAnsiTheme="minorHAnsi" w:cstheme="minorBidi"/>
                <w:sz w:val="18"/>
                <w:szCs w:val="18"/>
              </w:rPr>
            </w:pP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非金融机构</w:t>
            </w:r>
            <w:r w:rsidRPr="001D077C">
              <w:rPr>
                <w:rFonts w:asciiTheme="minorHAnsi" w:eastAsiaTheme="minorEastAsia" w:hAnsiTheme="minorHAnsi" w:cstheme="minorBidi"/>
                <w:sz w:val="18"/>
                <w:szCs w:val="18"/>
              </w:rPr>
              <w:t xml:space="preserve"> </w:t>
            </w:r>
          </w:p>
          <w:p w14:paraId="702B40F3" w14:textId="77777777" w:rsidR="000D6149" w:rsidRPr="001D077C" w:rsidRDefault="00B75E14">
            <w:pPr>
              <w:spacing w:line="48" w:lineRule="auto"/>
              <w:ind w:firstLineChars="200" w:firstLine="360"/>
              <w:rPr>
                <w:rFonts w:asciiTheme="minorHAnsi" w:eastAsiaTheme="minorEastAsia" w:hAnsiTheme="minorHAnsi" w:cstheme="minorBidi"/>
                <w:sz w:val="18"/>
                <w:szCs w:val="18"/>
              </w:rPr>
            </w:pP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社团法人</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机关法人</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工商企业</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事业法人</w:t>
            </w:r>
          </w:p>
          <w:p w14:paraId="466799FF" w14:textId="77777777" w:rsidR="000D6149" w:rsidRPr="001D077C" w:rsidRDefault="00B75E14">
            <w:pPr>
              <w:spacing w:line="48" w:lineRule="auto"/>
              <w:rPr>
                <w:rFonts w:asciiTheme="minorHAnsi" w:eastAsiaTheme="minorEastAsia" w:hAnsiTheme="minorHAnsi" w:cstheme="minorBidi"/>
                <w:sz w:val="18"/>
                <w:szCs w:val="18"/>
                <w:u w:val="single"/>
              </w:rPr>
            </w:pPr>
            <w:r w:rsidRPr="001D077C">
              <w:rPr>
                <w:rFonts w:asciiTheme="minorHAnsi" w:eastAsiaTheme="minorEastAsia" w:hAnsiTheme="minorHAnsi" w:cstheme="minorBidi" w:hint="eastAsia"/>
                <w:sz w:val="18"/>
                <w:szCs w:val="18"/>
              </w:rPr>
              <w:t>□</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hint="eastAsia"/>
                <w:sz w:val="18"/>
                <w:szCs w:val="18"/>
              </w:rPr>
              <w:t>其他</w:t>
            </w:r>
            <w:r w:rsidRPr="001D077C">
              <w:rPr>
                <w:rFonts w:asciiTheme="minorHAnsi" w:eastAsiaTheme="minorEastAsia" w:hAnsiTheme="minorHAnsi" w:cstheme="minorBidi"/>
                <w:sz w:val="18"/>
                <w:szCs w:val="18"/>
              </w:rPr>
              <w:t xml:space="preserve"> </w:t>
            </w:r>
            <w:r w:rsidRPr="001D077C">
              <w:rPr>
                <w:rFonts w:asciiTheme="minorHAnsi" w:eastAsiaTheme="minorEastAsia" w:hAnsiTheme="minorHAnsi" w:cstheme="minorBidi"/>
                <w:sz w:val="18"/>
                <w:szCs w:val="18"/>
                <w:u w:val="single"/>
              </w:rPr>
              <w:t xml:space="preserve">                       </w:t>
            </w:r>
          </w:p>
        </w:tc>
      </w:tr>
      <w:tr w:rsidR="001D077C" w:rsidRPr="001D077C" w14:paraId="0B7593C6" w14:textId="77777777">
        <w:trPr>
          <w:trHeight w:val="485"/>
          <w:jc w:val="center"/>
        </w:trPr>
        <w:tc>
          <w:tcPr>
            <w:tcW w:w="2190" w:type="dxa"/>
            <w:gridSpan w:val="2"/>
            <w:tcBorders>
              <w:top w:val="single" w:sz="4" w:space="0" w:color="auto"/>
              <w:left w:val="single" w:sz="12" w:space="0" w:color="auto"/>
              <w:bottom w:val="single" w:sz="4" w:space="0" w:color="auto"/>
              <w:right w:val="single" w:sz="4" w:space="0" w:color="auto"/>
            </w:tcBorders>
            <w:vAlign w:val="center"/>
          </w:tcPr>
          <w:p w14:paraId="7A5B165F"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母公司名称</w:t>
            </w: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1376254A" w14:textId="77777777" w:rsidR="000D6149" w:rsidRPr="001D077C" w:rsidRDefault="00B75E14">
            <w:pPr>
              <w:spacing w:line="96" w:lineRule="auto"/>
              <w:rPr>
                <w:rFonts w:asciiTheme="minorHAnsi" w:eastAsiaTheme="minorEastAsia" w:hAnsiTheme="minorHAnsi" w:cstheme="minorBidi"/>
                <w:i/>
                <w:sz w:val="18"/>
                <w:szCs w:val="18"/>
              </w:rPr>
            </w:pPr>
            <w:r w:rsidRPr="001D077C">
              <w:rPr>
                <w:rFonts w:asciiTheme="minorHAnsi" w:eastAsiaTheme="minorEastAsia" w:hAnsiTheme="minorHAnsi" w:cstheme="minorBidi" w:hint="eastAsia"/>
                <w:i/>
                <w:sz w:val="18"/>
                <w:szCs w:val="18"/>
              </w:rPr>
              <w:t>（适用子公司）</w:t>
            </w:r>
          </w:p>
        </w:tc>
        <w:tc>
          <w:tcPr>
            <w:tcW w:w="2338" w:type="dxa"/>
            <w:gridSpan w:val="2"/>
            <w:tcBorders>
              <w:top w:val="single" w:sz="4" w:space="0" w:color="auto"/>
              <w:left w:val="single" w:sz="4" w:space="0" w:color="auto"/>
              <w:bottom w:val="single" w:sz="4" w:space="0" w:color="auto"/>
              <w:right w:val="single" w:sz="4" w:space="0" w:color="auto"/>
            </w:tcBorders>
            <w:vAlign w:val="center"/>
          </w:tcPr>
          <w:p w14:paraId="36813537"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母公司组织</w:t>
            </w:r>
          </w:p>
          <w:p w14:paraId="15E354B4"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b/>
              </w:rPr>
              <w:t>机构代码</w:t>
            </w:r>
          </w:p>
        </w:tc>
        <w:tc>
          <w:tcPr>
            <w:tcW w:w="2135" w:type="dxa"/>
            <w:tcBorders>
              <w:top w:val="single" w:sz="4" w:space="0" w:color="auto"/>
              <w:left w:val="single" w:sz="4" w:space="0" w:color="auto"/>
              <w:bottom w:val="single" w:sz="4" w:space="0" w:color="auto"/>
              <w:right w:val="single" w:sz="12" w:space="0" w:color="auto"/>
            </w:tcBorders>
            <w:vAlign w:val="center"/>
          </w:tcPr>
          <w:p w14:paraId="4D352913" w14:textId="77777777" w:rsidR="000D6149" w:rsidRPr="001D077C" w:rsidRDefault="00B75E14">
            <w:pPr>
              <w:spacing w:line="96" w:lineRule="auto"/>
              <w:rPr>
                <w:rFonts w:asciiTheme="minorHAnsi" w:eastAsiaTheme="minorEastAsia" w:hAnsiTheme="minorHAnsi" w:cstheme="minorBidi"/>
                <w:i/>
                <w:sz w:val="18"/>
                <w:szCs w:val="18"/>
              </w:rPr>
            </w:pPr>
            <w:r w:rsidRPr="001D077C">
              <w:rPr>
                <w:rFonts w:asciiTheme="minorHAnsi" w:eastAsiaTheme="minorEastAsia" w:hAnsiTheme="minorHAnsi" w:cstheme="minorBidi" w:hint="eastAsia"/>
                <w:i/>
                <w:sz w:val="18"/>
                <w:szCs w:val="18"/>
              </w:rPr>
              <w:t>（适用子公司）</w:t>
            </w:r>
          </w:p>
        </w:tc>
      </w:tr>
      <w:tr w:rsidR="001D077C" w:rsidRPr="001D077C" w14:paraId="1803719E" w14:textId="77777777">
        <w:trPr>
          <w:trHeight w:val="503"/>
          <w:jc w:val="center"/>
        </w:trPr>
        <w:tc>
          <w:tcPr>
            <w:tcW w:w="2190" w:type="dxa"/>
            <w:gridSpan w:val="2"/>
            <w:tcBorders>
              <w:top w:val="single" w:sz="4" w:space="0" w:color="auto"/>
              <w:left w:val="single" w:sz="12" w:space="0" w:color="auto"/>
              <w:bottom w:val="single" w:sz="4" w:space="0" w:color="auto"/>
              <w:right w:val="single" w:sz="4" w:space="0" w:color="auto"/>
            </w:tcBorders>
            <w:vAlign w:val="center"/>
          </w:tcPr>
          <w:p w14:paraId="38B2CC8D"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总公司名称</w:t>
            </w: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3E5E0AD9" w14:textId="77777777" w:rsidR="000D6149" w:rsidRPr="001D077C" w:rsidRDefault="00B75E14">
            <w:pPr>
              <w:spacing w:line="96" w:lineRule="auto"/>
              <w:rPr>
                <w:rFonts w:asciiTheme="minorHAnsi" w:eastAsiaTheme="minorEastAsia" w:hAnsiTheme="minorHAnsi" w:cstheme="minorBidi"/>
                <w:i/>
                <w:sz w:val="18"/>
                <w:szCs w:val="18"/>
              </w:rPr>
            </w:pPr>
            <w:r w:rsidRPr="001D077C">
              <w:rPr>
                <w:rFonts w:asciiTheme="minorHAnsi" w:eastAsiaTheme="minorEastAsia" w:hAnsiTheme="minorHAnsi" w:cstheme="minorBidi" w:hint="eastAsia"/>
                <w:i/>
                <w:sz w:val="18"/>
                <w:szCs w:val="18"/>
              </w:rPr>
              <w:t>（适用分支机构）</w:t>
            </w:r>
          </w:p>
        </w:tc>
        <w:tc>
          <w:tcPr>
            <w:tcW w:w="2338" w:type="dxa"/>
            <w:gridSpan w:val="2"/>
            <w:tcBorders>
              <w:top w:val="single" w:sz="4" w:space="0" w:color="auto"/>
              <w:left w:val="single" w:sz="4" w:space="0" w:color="auto"/>
              <w:bottom w:val="single" w:sz="4" w:space="0" w:color="auto"/>
              <w:right w:val="single" w:sz="4" w:space="0" w:color="auto"/>
            </w:tcBorders>
            <w:vAlign w:val="center"/>
          </w:tcPr>
          <w:p w14:paraId="38D30791"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总公司组织</w:t>
            </w:r>
          </w:p>
          <w:p w14:paraId="12D60C43"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机构代码</w:t>
            </w:r>
          </w:p>
        </w:tc>
        <w:tc>
          <w:tcPr>
            <w:tcW w:w="2135" w:type="dxa"/>
            <w:tcBorders>
              <w:top w:val="single" w:sz="4" w:space="0" w:color="auto"/>
              <w:left w:val="single" w:sz="4" w:space="0" w:color="auto"/>
              <w:bottom w:val="single" w:sz="4" w:space="0" w:color="auto"/>
              <w:right w:val="single" w:sz="12" w:space="0" w:color="auto"/>
            </w:tcBorders>
            <w:vAlign w:val="center"/>
          </w:tcPr>
          <w:p w14:paraId="38A11DDD" w14:textId="77777777" w:rsidR="000D6149" w:rsidRPr="001D077C" w:rsidRDefault="00B75E14">
            <w:pPr>
              <w:spacing w:line="96" w:lineRule="auto"/>
              <w:rPr>
                <w:rFonts w:asciiTheme="minorHAnsi" w:eastAsiaTheme="minorEastAsia" w:hAnsiTheme="minorHAnsi" w:cstheme="minorBidi"/>
                <w:i/>
                <w:sz w:val="18"/>
                <w:szCs w:val="18"/>
              </w:rPr>
            </w:pPr>
            <w:r w:rsidRPr="001D077C">
              <w:rPr>
                <w:rFonts w:asciiTheme="minorHAnsi" w:eastAsiaTheme="minorEastAsia" w:hAnsiTheme="minorHAnsi" w:cstheme="minorBidi" w:hint="eastAsia"/>
                <w:i/>
                <w:sz w:val="18"/>
                <w:szCs w:val="18"/>
              </w:rPr>
              <w:t>（适用分支机构）</w:t>
            </w:r>
          </w:p>
        </w:tc>
      </w:tr>
      <w:tr w:rsidR="001D077C" w:rsidRPr="001D077C" w14:paraId="6568B1D1" w14:textId="77777777">
        <w:trPr>
          <w:trHeight w:val="708"/>
          <w:jc w:val="center"/>
        </w:trPr>
        <w:tc>
          <w:tcPr>
            <w:tcW w:w="2190" w:type="dxa"/>
            <w:gridSpan w:val="2"/>
            <w:tcBorders>
              <w:top w:val="single" w:sz="4" w:space="0" w:color="auto"/>
              <w:left w:val="single" w:sz="12" w:space="0" w:color="auto"/>
              <w:bottom w:val="single" w:sz="4" w:space="0" w:color="auto"/>
              <w:right w:val="single" w:sz="4" w:space="0" w:color="auto"/>
            </w:tcBorders>
            <w:vAlign w:val="center"/>
          </w:tcPr>
          <w:p w14:paraId="572A7511"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第一大股东</w:t>
            </w:r>
          </w:p>
          <w:p w14:paraId="12D9EFA2"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名称</w:t>
            </w:r>
            <w:r w:rsidRPr="001D077C">
              <w:rPr>
                <w:rFonts w:asciiTheme="minorHAnsi" w:eastAsiaTheme="minorEastAsia" w:hAnsiTheme="minorHAnsi" w:cstheme="minorBidi"/>
                <w:b/>
              </w:rPr>
              <w:t>/</w:t>
            </w:r>
            <w:r w:rsidRPr="001D077C">
              <w:rPr>
                <w:rFonts w:asciiTheme="minorHAnsi" w:eastAsiaTheme="minorEastAsia" w:hAnsiTheme="minorHAnsi" w:cstheme="minorBidi" w:hint="eastAsia"/>
                <w:b/>
              </w:rPr>
              <w:t>姓名</w:t>
            </w: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4DCAE741" w14:textId="77777777" w:rsidR="000D6149" w:rsidRPr="001D077C" w:rsidRDefault="000D6149">
            <w:pPr>
              <w:spacing w:line="96" w:lineRule="auto"/>
              <w:rPr>
                <w:rFonts w:asciiTheme="minorHAnsi" w:eastAsiaTheme="minorEastAsia" w:hAnsiTheme="minorHAnsi" w:cstheme="minorBidi"/>
                <w:sz w:val="18"/>
                <w:szCs w:val="18"/>
              </w:rPr>
            </w:pPr>
          </w:p>
        </w:tc>
        <w:tc>
          <w:tcPr>
            <w:tcW w:w="2338" w:type="dxa"/>
            <w:gridSpan w:val="2"/>
            <w:tcBorders>
              <w:top w:val="single" w:sz="4" w:space="0" w:color="auto"/>
              <w:left w:val="single" w:sz="4" w:space="0" w:color="auto"/>
              <w:bottom w:val="single" w:sz="4" w:space="0" w:color="auto"/>
              <w:right w:val="single" w:sz="4" w:space="0" w:color="auto"/>
            </w:tcBorders>
            <w:vAlign w:val="center"/>
          </w:tcPr>
          <w:p w14:paraId="7C167470"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第一大股东</w:t>
            </w:r>
          </w:p>
          <w:p w14:paraId="047DE600"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持股比例（</w:t>
            </w:r>
            <w:r w:rsidRPr="001D077C">
              <w:rPr>
                <w:rFonts w:asciiTheme="minorHAnsi" w:eastAsiaTheme="minorEastAsia" w:hAnsiTheme="minorHAnsi" w:cstheme="minorBidi"/>
                <w:b/>
              </w:rPr>
              <w:t>%</w:t>
            </w:r>
            <w:r w:rsidRPr="001D077C">
              <w:rPr>
                <w:rFonts w:asciiTheme="minorHAnsi" w:eastAsiaTheme="minorEastAsia" w:hAnsiTheme="minorHAnsi" w:cstheme="minorBidi" w:hint="eastAsia"/>
                <w:b/>
              </w:rPr>
              <w:t>）</w:t>
            </w:r>
          </w:p>
        </w:tc>
        <w:tc>
          <w:tcPr>
            <w:tcW w:w="2135" w:type="dxa"/>
            <w:tcBorders>
              <w:top w:val="single" w:sz="4" w:space="0" w:color="auto"/>
              <w:left w:val="single" w:sz="4" w:space="0" w:color="auto"/>
              <w:bottom w:val="single" w:sz="4" w:space="0" w:color="auto"/>
              <w:right w:val="single" w:sz="12" w:space="0" w:color="auto"/>
            </w:tcBorders>
            <w:vAlign w:val="center"/>
          </w:tcPr>
          <w:p w14:paraId="6CED4478"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79D8F91C" w14:textId="77777777">
        <w:trPr>
          <w:trHeight w:val="706"/>
          <w:jc w:val="center"/>
        </w:trPr>
        <w:tc>
          <w:tcPr>
            <w:tcW w:w="2190" w:type="dxa"/>
            <w:gridSpan w:val="2"/>
            <w:tcBorders>
              <w:top w:val="single" w:sz="4" w:space="0" w:color="auto"/>
              <w:left w:val="single" w:sz="12" w:space="0" w:color="auto"/>
              <w:bottom w:val="single" w:sz="4" w:space="0" w:color="auto"/>
              <w:right w:val="single" w:sz="4" w:space="0" w:color="auto"/>
            </w:tcBorders>
            <w:vAlign w:val="center"/>
          </w:tcPr>
          <w:p w14:paraId="7C7A9370"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第二大股东</w:t>
            </w:r>
          </w:p>
          <w:p w14:paraId="05771AD7"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名称</w:t>
            </w:r>
            <w:r w:rsidRPr="001D077C">
              <w:rPr>
                <w:rFonts w:asciiTheme="minorHAnsi" w:eastAsiaTheme="minorEastAsia" w:hAnsiTheme="minorHAnsi" w:cstheme="minorBidi"/>
                <w:b/>
              </w:rPr>
              <w:t>/</w:t>
            </w:r>
            <w:r w:rsidRPr="001D077C">
              <w:rPr>
                <w:rFonts w:asciiTheme="minorHAnsi" w:eastAsiaTheme="minorEastAsia" w:hAnsiTheme="minorHAnsi" w:cstheme="minorBidi" w:hint="eastAsia"/>
                <w:b/>
              </w:rPr>
              <w:t>姓名</w:t>
            </w: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454D53FE" w14:textId="77777777" w:rsidR="000D6149" w:rsidRPr="001D077C" w:rsidRDefault="000D6149">
            <w:pPr>
              <w:spacing w:line="96" w:lineRule="auto"/>
              <w:rPr>
                <w:rFonts w:asciiTheme="minorHAnsi" w:eastAsiaTheme="minorEastAsia" w:hAnsiTheme="minorHAnsi" w:cstheme="minorBidi"/>
                <w:sz w:val="18"/>
                <w:szCs w:val="18"/>
              </w:rPr>
            </w:pPr>
          </w:p>
        </w:tc>
        <w:tc>
          <w:tcPr>
            <w:tcW w:w="2338" w:type="dxa"/>
            <w:gridSpan w:val="2"/>
            <w:tcBorders>
              <w:top w:val="single" w:sz="4" w:space="0" w:color="auto"/>
              <w:left w:val="single" w:sz="4" w:space="0" w:color="auto"/>
              <w:bottom w:val="single" w:sz="4" w:space="0" w:color="auto"/>
              <w:right w:val="single" w:sz="4" w:space="0" w:color="auto"/>
            </w:tcBorders>
            <w:vAlign w:val="center"/>
          </w:tcPr>
          <w:p w14:paraId="429BFF5B"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第二大股东</w:t>
            </w:r>
          </w:p>
          <w:p w14:paraId="75A015DB"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持股比例（</w:t>
            </w:r>
            <w:r w:rsidRPr="001D077C">
              <w:rPr>
                <w:rFonts w:asciiTheme="minorHAnsi" w:eastAsiaTheme="minorEastAsia" w:hAnsiTheme="minorHAnsi" w:cstheme="minorBidi"/>
                <w:b/>
              </w:rPr>
              <w:t>%</w:t>
            </w:r>
            <w:r w:rsidRPr="001D077C">
              <w:rPr>
                <w:rFonts w:asciiTheme="minorHAnsi" w:eastAsiaTheme="minorEastAsia" w:hAnsiTheme="minorHAnsi" w:cstheme="minorBidi" w:hint="eastAsia"/>
                <w:b/>
              </w:rPr>
              <w:t>）</w:t>
            </w:r>
          </w:p>
        </w:tc>
        <w:tc>
          <w:tcPr>
            <w:tcW w:w="2135" w:type="dxa"/>
            <w:tcBorders>
              <w:top w:val="single" w:sz="4" w:space="0" w:color="auto"/>
              <w:left w:val="single" w:sz="4" w:space="0" w:color="auto"/>
              <w:bottom w:val="single" w:sz="4" w:space="0" w:color="auto"/>
              <w:right w:val="single" w:sz="12" w:space="0" w:color="auto"/>
            </w:tcBorders>
            <w:vAlign w:val="center"/>
          </w:tcPr>
          <w:p w14:paraId="19735D8F"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7D5FF629" w14:textId="77777777">
        <w:trPr>
          <w:trHeight w:val="699"/>
          <w:jc w:val="center"/>
        </w:trPr>
        <w:tc>
          <w:tcPr>
            <w:tcW w:w="2190" w:type="dxa"/>
            <w:gridSpan w:val="2"/>
            <w:tcBorders>
              <w:top w:val="single" w:sz="4" w:space="0" w:color="auto"/>
              <w:left w:val="single" w:sz="12" w:space="0" w:color="auto"/>
              <w:bottom w:val="single" w:sz="12" w:space="0" w:color="auto"/>
              <w:right w:val="single" w:sz="4" w:space="0" w:color="auto"/>
            </w:tcBorders>
            <w:vAlign w:val="center"/>
          </w:tcPr>
          <w:p w14:paraId="13D98FED"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第三大股东</w:t>
            </w:r>
          </w:p>
          <w:p w14:paraId="1C73282E"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名称</w:t>
            </w:r>
            <w:r w:rsidRPr="001D077C">
              <w:rPr>
                <w:rFonts w:asciiTheme="minorHAnsi" w:eastAsiaTheme="minorEastAsia" w:hAnsiTheme="minorHAnsi" w:cstheme="minorBidi"/>
                <w:b/>
              </w:rPr>
              <w:t>/</w:t>
            </w:r>
            <w:r w:rsidRPr="001D077C">
              <w:rPr>
                <w:rFonts w:asciiTheme="minorHAnsi" w:eastAsiaTheme="minorEastAsia" w:hAnsiTheme="minorHAnsi" w:cstheme="minorBidi" w:hint="eastAsia"/>
                <w:b/>
              </w:rPr>
              <w:t>姓名</w:t>
            </w:r>
          </w:p>
        </w:tc>
        <w:tc>
          <w:tcPr>
            <w:tcW w:w="2909" w:type="dxa"/>
            <w:gridSpan w:val="2"/>
            <w:tcBorders>
              <w:top w:val="single" w:sz="4" w:space="0" w:color="auto"/>
              <w:left w:val="single" w:sz="4" w:space="0" w:color="auto"/>
              <w:bottom w:val="single" w:sz="12" w:space="0" w:color="auto"/>
              <w:right w:val="single" w:sz="4" w:space="0" w:color="auto"/>
            </w:tcBorders>
            <w:vAlign w:val="center"/>
          </w:tcPr>
          <w:p w14:paraId="08D91F37" w14:textId="77777777" w:rsidR="000D6149" w:rsidRPr="001D077C" w:rsidRDefault="000D6149">
            <w:pPr>
              <w:spacing w:line="96" w:lineRule="auto"/>
              <w:rPr>
                <w:rFonts w:asciiTheme="minorHAnsi" w:eastAsiaTheme="minorEastAsia" w:hAnsiTheme="minorHAnsi" w:cstheme="minorBidi"/>
                <w:sz w:val="18"/>
                <w:szCs w:val="18"/>
              </w:rPr>
            </w:pPr>
          </w:p>
        </w:tc>
        <w:tc>
          <w:tcPr>
            <w:tcW w:w="2338" w:type="dxa"/>
            <w:gridSpan w:val="2"/>
            <w:tcBorders>
              <w:top w:val="single" w:sz="4" w:space="0" w:color="auto"/>
              <w:left w:val="single" w:sz="4" w:space="0" w:color="auto"/>
              <w:bottom w:val="single" w:sz="12" w:space="0" w:color="auto"/>
              <w:right w:val="single" w:sz="4" w:space="0" w:color="auto"/>
            </w:tcBorders>
            <w:vAlign w:val="center"/>
          </w:tcPr>
          <w:p w14:paraId="0C8F44CB"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第三大股东</w:t>
            </w:r>
          </w:p>
          <w:p w14:paraId="6F4EE1FB"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持股比例（</w:t>
            </w:r>
            <w:r w:rsidRPr="001D077C">
              <w:rPr>
                <w:rFonts w:asciiTheme="minorHAnsi" w:eastAsiaTheme="minorEastAsia" w:hAnsiTheme="minorHAnsi" w:cstheme="minorBidi"/>
                <w:b/>
              </w:rPr>
              <w:t>%</w:t>
            </w:r>
            <w:r w:rsidRPr="001D077C">
              <w:rPr>
                <w:rFonts w:asciiTheme="minorHAnsi" w:eastAsiaTheme="minorEastAsia" w:hAnsiTheme="minorHAnsi" w:cstheme="minorBidi" w:hint="eastAsia"/>
                <w:b/>
              </w:rPr>
              <w:t>）</w:t>
            </w:r>
          </w:p>
        </w:tc>
        <w:tc>
          <w:tcPr>
            <w:tcW w:w="2135" w:type="dxa"/>
            <w:tcBorders>
              <w:top w:val="single" w:sz="4" w:space="0" w:color="auto"/>
              <w:left w:val="single" w:sz="4" w:space="0" w:color="auto"/>
              <w:bottom w:val="single" w:sz="12" w:space="0" w:color="auto"/>
              <w:right w:val="single" w:sz="12" w:space="0" w:color="auto"/>
            </w:tcBorders>
            <w:vAlign w:val="center"/>
          </w:tcPr>
          <w:p w14:paraId="404049E7"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1A56D4F8" w14:textId="77777777">
        <w:trPr>
          <w:trHeight w:val="112"/>
          <w:jc w:val="center"/>
        </w:trPr>
        <w:tc>
          <w:tcPr>
            <w:tcW w:w="9572" w:type="dxa"/>
            <w:gridSpan w:val="7"/>
            <w:tcBorders>
              <w:top w:val="single" w:sz="12" w:space="0" w:color="auto"/>
              <w:left w:val="single" w:sz="12" w:space="0" w:color="auto"/>
              <w:bottom w:val="single" w:sz="12" w:space="0" w:color="auto"/>
              <w:right w:val="single" w:sz="12" w:space="0" w:color="auto"/>
            </w:tcBorders>
            <w:vAlign w:val="center"/>
          </w:tcPr>
          <w:p w14:paraId="65737B87" w14:textId="77777777" w:rsidR="000D6149" w:rsidRPr="001D077C" w:rsidRDefault="00B75E14">
            <w:pPr>
              <w:rPr>
                <w:rFonts w:asciiTheme="minorHAnsi" w:eastAsiaTheme="minorEastAsia" w:hAnsiTheme="minorHAnsi" w:cstheme="minorBidi"/>
                <w:i/>
              </w:rPr>
            </w:pPr>
            <w:r w:rsidRPr="001D077C">
              <w:rPr>
                <w:rFonts w:asciiTheme="minorHAnsi" w:eastAsiaTheme="minorEastAsia" w:hAnsiTheme="minorHAnsi" w:cstheme="minorBidi" w:hint="eastAsia"/>
                <w:b/>
              </w:rPr>
              <w:t>一、债券业务分管领导及联系方式</w:t>
            </w:r>
          </w:p>
        </w:tc>
      </w:tr>
      <w:tr w:rsidR="001D077C" w:rsidRPr="001D077C" w14:paraId="7838DBE6" w14:textId="77777777">
        <w:trPr>
          <w:trHeight w:val="108"/>
          <w:jc w:val="center"/>
        </w:trPr>
        <w:tc>
          <w:tcPr>
            <w:tcW w:w="1623" w:type="dxa"/>
            <w:tcBorders>
              <w:top w:val="single" w:sz="12" w:space="0" w:color="auto"/>
              <w:left w:val="single" w:sz="12" w:space="0" w:color="auto"/>
              <w:bottom w:val="single" w:sz="4" w:space="0" w:color="auto"/>
              <w:right w:val="single" w:sz="4" w:space="0" w:color="auto"/>
            </w:tcBorders>
            <w:vAlign w:val="center"/>
          </w:tcPr>
          <w:p w14:paraId="1034E94A"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姓名</w:t>
            </w:r>
          </w:p>
        </w:tc>
        <w:tc>
          <w:tcPr>
            <w:tcW w:w="2836" w:type="dxa"/>
            <w:gridSpan w:val="2"/>
            <w:tcBorders>
              <w:top w:val="single" w:sz="12" w:space="0" w:color="auto"/>
              <w:left w:val="single" w:sz="4" w:space="0" w:color="auto"/>
              <w:bottom w:val="single" w:sz="4" w:space="0" w:color="auto"/>
              <w:right w:val="single" w:sz="4" w:space="0" w:color="auto"/>
            </w:tcBorders>
            <w:vAlign w:val="center"/>
          </w:tcPr>
          <w:p w14:paraId="58E68264"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1E250D3F"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职务</w:t>
            </w:r>
          </w:p>
        </w:tc>
        <w:tc>
          <w:tcPr>
            <w:tcW w:w="3554" w:type="dxa"/>
            <w:gridSpan w:val="2"/>
            <w:tcBorders>
              <w:top w:val="single" w:sz="12" w:space="0" w:color="auto"/>
              <w:left w:val="single" w:sz="4" w:space="0" w:color="auto"/>
              <w:bottom w:val="single" w:sz="4" w:space="0" w:color="auto"/>
              <w:right w:val="single" w:sz="12" w:space="0" w:color="auto"/>
            </w:tcBorders>
            <w:vAlign w:val="center"/>
          </w:tcPr>
          <w:p w14:paraId="0E79F857"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4F60BE22" w14:textId="77777777">
        <w:trPr>
          <w:trHeight w:val="77"/>
          <w:jc w:val="center"/>
        </w:trPr>
        <w:tc>
          <w:tcPr>
            <w:tcW w:w="1623" w:type="dxa"/>
            <w:tcBorders>
              <w:top w:val="single" w:sz="4" w:space="0" w:color="auto"/>
              <w:left w:val="single" w:sz="12" w:space="0" w:color="auto"/>
              <w:bottom w:val="single" w:sz="4" w:space="0" w:color="auto"/>
              <w:right w:val="single" w:sz="4" w:space="0" w:color="auto"/>
            </w:tcBorders>
            <w:vAlign w:val="center"/>
          </w:tcPr>
          <w:p w14:paraId="3858EC88"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办公室电话</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4676FF7D"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E342F55"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传真</w:t>
            </w:r>
          </w:p>
        </w:tc>
        <w:tc>
          <w:tcPr>
            <w:tcW w:w="3554" w:type="dxa"/>
            <w:gridSpan w:val="2"/>
            <w:tcBorders>
              <w:top w:val="single" w:sz="4" w:space="0" w:color="auto"/>
              <w:left w:val="single" w:sz="4" w:space="0" w:color="auto"/>
              <w:bottom w:val="single" w:sz="4" w:space="0" w:color="auto"/>
              <w:right w:val="single" w:sz="12" w:space="0" w:color="auto"/>
            </w:tcBorders>
            <w:vAlign w:val="center"/>
          </w:tcPr>
          <w:p w14:paraId="1308B051"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2D4B28CF" w14:textId="77777777">
        <w:trPr>
          <w:trHeight w:val="77"/>
          <w:jc w:val="center"/>
        </w:trPr>
        <w:tc>
          <w:tcPr>
            <w:tcW w:w="1623" w:type="dxa"/>
            <w:tcBorders>
              <w:top w:val="single" w:sz="4" w:space="0" w:color="auto"/>
              <w:left w:val="single" w:sz="12" w:space="0" w:color="auto"/>
              <w:bottom w:val="single" w:sz="12" w:space="0" w:color="auto"/>
              <w:right w:val="single" w:sz="4" w:space="0" w:color="auto"/>
            </w:tcBorders>
            <w:vAlign w:val="center"/>
          </w:tcPr>
          <w:p w14:paraId="4D6B0CB8"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联系地址</w:t>
            </w:r>
          </w:p>
        </w:tc>
        <w:tc>
          <w:tcPr>
            <w:tcW w:w="2836" w:type="dxa"/>
            <w:gridSpan w:val="2"/>
            <w:tcBorders>
              <w:top w:val="single" w:sz="4" w:space="0" w:color="auto"/>
              <w:left w:val="single" w:sz="4" w:space="0" w:color="auto"/>
              <w:bottom w:val="single" w:sz="12" w:space="0" w:color="auto"/>
              <w:right w:val="single" w:sz="4" w:space="0" w:color="auto"/>
            </w:tcBorders>
            <w:vAlign w:val="center"/>
          </w:tcPr>
          <w:p w14:paraId="1ED3DE0A"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12" w:space="0" w:color="auto"/>
              <w:right w:val="single" w:sz="4" w:space="0" w:color="auto"/>
            </w:tcBorders>
            <w:vAlign w:val="center"/>
          </w:tcPr>
          <w:p w14:paraId="40F9EE63"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邮政编码</w:t>
            </w:r>
          </w:p>
        </w:tc>
        <w:tc>
          <w:tcPr>
            <w:tcW w:w="3554" w:type="dxa"/>
            <w:gridSpan w:val="2"/>
            <w:tcBorders>
              <w:top w:val="single" w:sz="4" w:space="0" w:color="auto"/>
              <w:left w:val="single" w:sz="4" w:space="0" w:color="auto"/>
              <w:bottom w:val="single" w:sz="12" w:space="0" w:color="auto"/>
              <w:right w:val="single" w:sz="12" w:space="0" w:color="auto"/>
            </w:tcBorders>
            <w:vAlign w:val="center"/>
          </w:tcPr>
          <w:p w14:paraId="4F3B341D"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5E97BF5A" w14:textId="77777777">
        <w:trPr>
          <w:trHeight w:val="77"/>
          <w:jc w:val="center"/>
        </w:trPr>
        <w:tc>
          <w:tcPr>
            <w:tcW w:w="9572" w:type="dxa"/>
            <w:gridSpan w:val="7"/>
            <w:tcBorders>
              <w:top w:val="single" w:sz="12" w:space="0" w:color="auto"/>
              <w:left w:val="single" w:sz="12" w:space="0" w:color="auto"/>
              <w:bottom w:val="single" w:sz="12" w:space="0" w:color="auto"/>
              <w:right w:val="single" w:sz="12" w:space="0" w:color="auto"/>
            </w:tcBorders>
            <w:vAlign w:val="center"/>
          </w:tcPr>
          <w:p w14:paraId="376952BC"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二、债券业务相关部门负责人及联系方式</w:t>
            </w:r>
            <w:r w:rsidRPr="001D077C">
              <w:rPr>
                <w:rFonts w:asciiTheme="minorHAnsi" w:eastAsiaTheme="minorEastAsia" w:hAnsiTheme="minorHAnsi" w:cstheme="minorBidi" w:hint="eastAsia"/>
                <w:szCs w:val="15"/>
              </w:rPr>
              <w:t>（应包括投资管理、流动性管理、债券交易、托管结算、风险管理等职能部门）</w:t>
            </w:r>
          </w:p>
        </w:tc>
      </w:tr>
      <w:tr w:rsidR="001D077C" w:rsidRPr="001D077C" w14:paraId="5C573841" w14:textId="77777777">
        <w:trPr>
          <w:trHeight w:val="77"/>
          <w:jc w:val="center"/>
        </w:trPr>
        <w:tc>
          <w:tcPr>
            <w:tcW w:w="1623" w:type="dxa"/>
            <w:tcBorders>
              <w:top w:val="single" w:sz="12" w:space="0" w:color="auto"/>
              <w:left w:val="single" w:sz="12" w:space="0" w:color="auto"/>
              <w:bottom w:val="single" w:sz="4" w:space="0" w:color="auto"/>
              <w:right w:val="single" w:sz="4" w:space="0" w:color="auto"/>
            </w:tcBorders>
            <w:vAlign w:val="center"/>
          </w:tcPr>
          <w:p w14:paraId="7E94BD5A"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部门名称</w:t>
            </w:r>
          </w:p>
        </w:tc>
        <w:tc>
          <w:tcPr>
            <w:tcW w:w="2836" w:type="dxa"/>
            <w:gridSpan w:val="2"/>
            <w:tcBorders>
              <w:top w:val="single" w:sz="12" w:space="0" w:color="auto"/>
              <w:left w:val="single" w:sz="4" w:space="0" w:color="auto"/>
              <w:bottom w:val="single" w:sz="4" w:space="0" w:color="auto"/>
              <w:right w:val="single" w:sz="4" w:space="0" w:color="auto"/>
            </w:tcBorders>
            <w:vAlign w:val="center"/>
          </w:tcPr>
          <w:p w14:paraId="2B3127D9"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17D276F1"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职责范围</w:t>
            </w:r>
          </w:p>
        </w:tc>
        <w:tc>
          <w:tcPr>
            <w:tcW w:w="3554" w:type="dxa"/>
            <w:gridSpan w:val="2"/>
            <w:tcBorders>
              <w:top w:val="single" w:sz="12" w:space="0" w:color="auto"/>
              <w:left w:val="single" w:sz="4" w:space="0" w:color="auto"/>
              <w:bottom w:val="single" w:sz="4" w:space="0" w:color="auto"/>
              <w:right w:val="single" w:sz="12" w:space="0" w:color="auto"/>
            </w:tcBorders>
            <w:vAlign w:val="center"/>
          </w:tcPr>
          <w:p w14:paraId="0029BD7E"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549ED4AB" w14:textId="77777777">
        <w:trPr>
          <w:trHeight w:val="77"/>
          <w:jc w:val="center"/>
        </w:trPr>
        <w:tc>
          <w:tcPr>
            <w:tcW w:w="1623" w:type="dxa"/>
            <w:tcBorders>
              <w:top w:val="single" w:sz="4" w:space="0" w:color="auto"/>
              <w:left w:val="single" w:sz="12" w:space="0" w:color="auto"/>
              <w:bottom w:val="single" w:sz="4" w:space="0" w:color="auto"/>
              <w:right w:val="single" w:sz="4" w:space="0" w:color="auto"/>
            </w:tcBorders>
            <w:vAlign w:val="center"/>
          </w:tcPr>
          <w:p w14:paraId="1915F946"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负责人姓名</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7B08A441"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59249CD"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办公电话</w:t>
            </w:r>
          </w:p>
        </w:tc>
        <w:tc>
          <w:tcPr>
            <w:tcW w:w="3554" w:type="dxa"/>
            <w:gridSpan w:val="2"/>
            <w:tcBorders>
              <w:top w:val="single" w:sz="4" w:space="0" w:color="auto"/>
              <w:left w:val="single" w:sz="4" w:space="0" w:color="auto"/>
              <w:bottom w:val="single" w:sz="4" w:space="0" w:color="auto"/>
              <w:right w:val="single" w:sz="12" w:space="0" w:color="auto"/>
            </w:tcBorders>
            <w:vAlign w:val="center"/>
          </w:tcPr>
          <w:p w14:paraId="2825FE70"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48231BC7" w14:textId="77777777">
        <w:trPr>
          <w:trHeight w:val="77"/>
          <w:jc w:val="center"/>
        </w:trPr>
        <w:tc>
          <w:tcPr>
            <w:tcW w:w="1623" w:type="dxa"/>
            <w:tcBorders>
              <w:top w:val="single" w:sz="4" w:space="0" w:color="auto"/>
              <w:left w:val="single" w:sz="12" w:space="0" w:color="auto"/>
              <w:bottom w:val="single" w:sz="12" w:space="0" w:color="auto"/>
              <w:right w:val="single" w:sz="4" w:space="0" w:color="auto"/>
            </w:tcBorders>
            <w:vAlign w:val="center"/>
          </w:tcPr>
          <w:p w14:paraId="6C5196FC"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手机</w:t>
            </w:r>
          </w:p>
        </w:tc>
        <w:tc>
          <w:tcPr>
            <w:tcW w:w="2836" w:type="dxa"/>
            <w:gridSpan w:val="2"/>
            <w:tcBorders>
              <w:top w:val="single" w:sz="4" w:space="0" w:color="auto"/>
              <w:left w:val="single" w:sz="4" w:space="0" w:color="auto"/>
              <w:bottom w:val="single" w:sz="12" w:space="0" w:color="auto"/>
              <w:right w:val="single" w:sz="4" w:space="0" w:color="auto"/>
            </w:tcBorders>
            <w:vAlign w:val="center"/>
          </w:tcPr>
          <w:p w14:paraId="111A2CD9"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12" w:space="0" w:color="auto"/>
              <w:right w:val="single" w:sz="4" w:space="0" w:color="auto"/>
            </w:tcBorders>
            <w:vAlign w:val="center"/>
          </w:tcPr>
          <w:p w14:paraId="34373881"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电子邮箱</w:t>
            </w:r>
          </w:p>
        </w:tc>
        <w:tc>
          <w:tcPr>
            <w:tcW w:w="3554" w:type="dxa"/>
            <w:gridSpan w:val="2"/>
            <w:tcBorders>
              <w:top w:val="single" w:sz="4" w:space="0" w:color="auto"/>
              <w:left w:val="single" w:sz="4" w:space="0" w:color="auto"/>
              <w:bottom w:val="single" w:sz="12" w:space="0" w:color="auto"/>
              <w:right w:val="single" w:sz="12" w:space="0" w:color="auto"/>
            </w:tcBorders>
            <w:vAlign w:val="center"/>
          </w:tcPr>
          <w:p w14:paraId="457F8521"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6589AC94" w14:textId="77777777">
        <w:trPr>
          <w:trHeight w:val="77"/>
          <w:jc w:val="center"/>
        </w:trPr>
        <w:tc>
          <w:tcPr>
            <w:tcW w:w="1623" w:type="dxa"/>
            <w:tcBorders>
              <w:top w:val="single" w:sz="12" w:space="0" w:color="auto"/>
              <w:left w:val="single" w:sz="12" w:space="0" w:color="auto"/>
              <w:bottom w:val="single" w:sz="4" w:space="0" w:color="auto"/>
              <w:right w:val="single" w:sz="4" w:space="0" w:color="auto"/>
            </w:tcBorders>
            <w:vAlign w:val="center"/>
          </w:tcPr>
          <w:p w14:paraId="05ED8480"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部门名称</w:t>
            </w:r>
          </w:p>
        </w:tc>
        <w:tc>
          <w:tcPr>
            <w:tcW w:w="2836" w:type="dxa"/>
            <w:gridSpan w:val="2"/>
            <w:tcBorders>
              <w:top w:val="single" w:sz="12" w:space="0" w:color="auto"/>
              <w:left w:val="single" w:sz="4" w:space="0" w:color="auto"/>
              <w:bottom w:val="single" w:sz="4" w:space="0" w:color="auto"/>
              <w:right w:val="single" w:sz="4" w:space="0" w:color="auto"/>
            </w:tcBorders>
            <w:vAlign w:val="center"/>
          </w:tcPr>
          <w:p w14:paraId="0400E8DD"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31F208E7"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职责范围</w:t>
            </w:r>
          </w:p>
        </w:tc>
        <w:tc>
          <w:tcPr>
            <w:tcW w:w="3554" w:type="dxa"/>
            <w:gridSpan w:val="2"/>
            <w:tcBorders>
              <w:top w:val="single" w:sz="12" w:space="0" w:color="auto"/>
              <w:left w:val="single" w:sz="4" w:space="0" w:color="auto"/>
              <w:bottom w:val="single" w:sz="4" w:space="0" w:color="auto"/>
              <w:right w:val="single" w:sz="12" w:space="0" w:color="auto"/>
            </w:tcBorders>
            <w:vAlign w:val="center"/>
          </w:tcPr>
          <w:p w14:paraId="2D4C5C9D"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29054F7D" w14:textId="77777777">
        <w:trPr>
          <w:trHeight w:val="77"/>
          <w:jc w:val="center"/>
        </w:trPr>
        <w:tc>
          <w:tcPr>
            <w:tcW w:w="1623" w:type="dxa"/>
            <w:tcBorders>
              <w:top w:val="single" w:sz="4" w:space="0" w:color="auto"/>
              <w:left w:val="single" w:sz="12" w:space="0" w:color="auto"/>
              <w:bottom w:val="single" w:sz="4" w:space="0" w:color="auto"/>
              <w:right w:val="single" w:sz="4" w:space="0" w:color="auto"/>
            </w:tcBorders>
            <w:vAlign w:val="center"/>
          </w:tcPr>
          <w:p w14:paraId="6DAE96C9"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负责人姓名</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5DDB81DF"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91234BC"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办公电话</w:t>
            </w:r>
          </w:p>
        </w:tc>
        <w:tc>
          <w:tcPr>
            <w:tcW w:w="3554" w:type="dxa"/>
            <w:gridSpan w:val="2"/>
            <w:tcBorders>
              <w:top w:val="single" w:sz="4" w:space="0" w:color="auto"/>
              <w:left w:val="single" w:sz="4" w:space="0" w:color="auto"/>
              <w:bottom w:val="single" w:sz="4" w:space="0" w:color="auto"/>
              <w:right w:val="single" w:sz="12" w:space="0" w:color="auto"/>
            </w:tcBorders>
            <w:vAlign w:val="center"/>
          </w:tcPr>
          <w:p w14:paraId="5A7DD947"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2B4D72FD" w14:textId="77777777">
        <w:trPr>
          <w:trHeight w:val="77"/>
          <w:jc w:val="center"/>
        </w:trPr>
        <w:tc>
          <w:tcPr>
            <w:tcW w:w="1623" w:type="dxa"/>
            <w:tcBorders>
              <w:top w:val="single" w:sz="4" w:space="0" w:color="auto"/>
              <w:left w:val="single" w:sz="12" w:space="0" w:color="auto"/>
              <w:bottom w:val="single" w:sz="12" w:space="0" w:color="auto"/>
              <w:right w:val="single" w:sz="4" w:space="0" w:color="auto"/>
            </w:tcBorders>
            <w:vAlign w:val="center"/>
          </w:tcPr>
          <w:p w14:paraId="4BC727F4"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手机</w:t>
            </w:r>
          </w:p>
        </w:tc>
        <w:tc>
          <w:tcPr>
            <w:tcW w:w="2836" w:type="dxa"/>
            <w:gridSpan w:val="2"/>
            <w:tcBorders>
              <w:top w:val="single" w:sz="4" w:space="0" w:color="auto"/>
              <w:left w:val="single" w:sz="4" w:space="0" w:color="auto"/>
              <w:bottom w:val="single" w:sz="12" w:space="0" w:color="auto"/>
              <w:right w:val="single" w:sz="4" w:space="0" w:color="auto"/>
            </w:tcBorders>
            <w:vAlign w:val="center"/>
          </w:tcPr>
          <w:p w14:paraId="3254A8AA"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12" w:space="0" w:color="auto"/>
              <w:right w:val="single" w:sz="4" w:space="0" w:color="auto"/>
            </w:tcBorders>
            <w:vAlign w:val="center"/>
          </w:tcPr>
          <w:p w14:paraId="74D7403F"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电子邮箱</w:t>
            </w:r>
          </w:p>
        </w:tc>
        <w:tc>
          <w:tcPr>
            <w:tcW w:w="3554" w:type="dxa"/>
            <w:gridSpan w:val="2"/>
            <w:tcBorders>
              <w:top w:val="single" w:sz="4" w:space="0" w:color="auto"/>
              <w:left w:val="single" w:sz="4" w:space="0" w:color="auto"/>
              <w:bottom w:val="single" w:sz="12" w:space="0" w:color="auto"/>
              <w:right w:val="single" w:sz="12" w:space="0" w:color="auto"/>
            </w:tcBorders>
            <w:vAlign w:val="center"/>
          </w:tcPr>
          <w:p w14:paraId="00C89D76"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66D0EA00" w14:textId="77777777">
        <w:trPr>
          <w:trHeight w:val="77"/>
          <w:jc w:val="center"/>
        </w:trPr>
        <w:tc>
          <w:tcPr>
            <w:tcW w:w="1623" w:type="dxa"/>
            <w:tcBorders>
              <w:top w:val="single" w:sz="12" w:space="0" w:color="auto"/>
              <w:left w:val="single" w:sz="12" w:space="0" w:color="auto"/>
              <w:bottom w:val="single" w:sz="4" w:space="0" w:color="auto"/>
              <w:right w:val="single" w:sz="4" w:space="0" w:color="auto"/>
            </w:tcBorders>
            <w:vAlign w:val="center"/>
          </w:tcPr>
          <w:p w14:paraId="55411373"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部门名称</w:t>
            </w:r>
          </w:p>
        </w:tc>
        <w:tc>
          <w:tcPr>
            <w:tcW w:w="2836" w:type="dxa"/>
            <w:gridSpan w:val="2"/>
            <w:tcBorders>
              <w:top w:val="single" w:sz="12" w:space="0" w:color="auto"/>
              <w:left w:val="single" w:sz="4" w:space="0" w:color="auto"/>
              <w:bottom w:val="single" w:sz="4" w:space="0" w:color="auto"/>
              <w:right w:val="single" w:sz="4" w:space="0" w:color="auto"/>
            </w:tcBorders>
            <w:vAlign w:val="center"/>
          </w:tcPr>
          <w:p w14:paraId="3C940951"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16364531"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职责范围</w:t>
            </w:r>
          </w:p>
        </w:tc>
        <w:tc>
          <w:tcPr>
            <w:tcW w:w="3554" w:type="dxa"/>
            <w:gridSpan w:val="2"/>
            <w:tcBorders>
              <w:top w:val="single" w:sz="12" w:space="0" w:color="auto"/>
              <w:left w:val="single" w:sz="4" w:space="0" w:color="auto"/>
              <w:bottom w:val="single" w:sz="4" w:space="0" w:color="auto"/>
              <w:right w:val="single" w:sz="12" w:space="0" w:color="auto"/>
            </w:tcBorders>
            <w:vAlign w:val="center"/>
          </w:tcPr>
          <w:p w14:paraId="3B091755"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3CC6C4C4" w14:textId="77777777">
        <w:trPr>
          <w:trHeight w:val="77"/>
          <w:jc w:val="center"/>
        </w:trPr>
        <w:tc>
          <w:tcPr>
            <w:tcW w:w="1623" w:type="dxa"/>
            <w:tcBorders>
              <w:top w:val="single" w:sz="4" w:space="0" w:color="auto"/>
              <w:left w:val="single" w:sz="12" w:space="0" w:color="auto"/>
              <w:bottom w:val="single" w:sz="4" w:space="0" w:color="auto"/>
              <w:right w:val="single" w:sz="4" w:space="0" w:color="auto"/>
            </w:tcBorders>
            <w:vAlign w:val="center"/>
          </w:tcPr>
          <w:p w14:paraId="77ADDED5"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负责人姓名</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644A939A"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C0D6F76"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办公电话</w:t>
            </w:r>
          </w:p>
        </w:tc>
        <w:tc>
          <w:tcPr>
            <w:tcW w:w="3554" w:type="dxa"/>
            <w:gridSpan w:val="2"/>
            <w:tcBorders>
              <w:top w:val="single" w:sz="4" w:space="0" w:color="auto"/>
              <w:left w:val="single" w:sz="4" w:space="0" w:color="auto"/>
              <w:bottom w:val="single" w:sz="4" w:space="0" w:color="auto"/>
              <w:right w:val="single" w:sz="12" w:space="0" w:color="auto"/>
            </w:tcBorders>
            <w:vAlign w:val="center"/>
          </w:tcPr>
          <w:p w14:paraId="4A79C6A7"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3B846156" w14:textId="77777777">
        <w:trPr>
          <w:trHeight w:val="77"/>
          <w:jc w:val="center"/>
        </w:trPr>
        <w:tc>
          <w:tcPr>
            <w:tcW w:w="1623" w:type="dxa"/>
            <w:tcBorders>
              <w:top w:val="single" w:sz="4" w:space="0" w:color="auto"/>
              <w:left w:val="single" w:sz="12" w:space="0" w:color="auto"/>
              <w:bottom w:val="single" w:sz="12" w:space="0" w:color="auto"/>
              <w:right w:val="single" w:sz="4" w:space="0" w:color="auto"/>
            </w:tcBorders>
            <w:vAlign w:val="center"/>
          </w:tcPr>
          <w:p w14:paraId="307773B6"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手机</w:t>
            </w:r>
          </w:p>
        </w:tc>
        <w:tc>
          <w:tcPr>
            <w:tcW w:w="2836" w:type="dxa"/>
            <w:gridSpan w:val="2"/>
            <w:tcBorders>
              <w:top w:val="single" w:sz="4" w:space="0" w:color="auto"/>
              <w:left w:val="single" w:sz="4" w:space="0" w:color="auto"/>
              <w:bottom w:val="single" w:sz="12" w:space="0" w:color="auto"/>
              <w:right w:val="single" w:sz="4" w:space="0" w:color="auto"/>
            </w:tcBorders>
            <w:vAlign w:val="center"/>
          </w:tcPr>
          <w:p w14:paraId="719EE528"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12" w:space="0" w:color="auto"/>
              <w:right w:val="single" w:sz="4" w:space="0" w:color="auto"/>
            </w:tcBorders>
            <w:vAlign w:val="center"/>
          </w:tcPr>
          <w:p w14:paraId="77CA19C7"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电子邮箱</w:t>
            </w:r>
          </w:p>
        </w:tc>
        <w:tc>
          <w:tcPr>
            <w:tcW w:w="3554" w:type="dxa"/>
            <w:gridSpan w:val="2"/>
            <w:tcBorders>
              <w:top w:val="single" w:sz="4" w:space="0" w:color="auto"/>
              <w:left w:val="single" w:sz="4" w:space="0" w:color="auto"/>
              <w:bottom w:val="single" w:sz="12" w:space="0" w:color="auto"/>
              <w:right w:val="single" w:sz="12" w:space="0" w:color="auto"/>
            </w:tcBorders>
            <w:vAlign w:val="center"/>
          </w:tcPr>
          <w:p w14:paraId="1F4BD703"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19E2765E" w14:textId="77777777">
        <w:trPr>
          <w:trHeight w:val="77"/>
          <w:jc w:val="center"/>
        </w:trPr>
        <w:tc>
          <w:tcPr>
            <w:tcW w:w="9572" w:type="dxa"/>
            <w:gridSpan w:val="7"/>
            <w:tcBorders>
              <w:top w:val="single" w:sz="12" w:space="0" w:color="auto"/>
              <w:left w:val="single" w:sz="12" w:space="0" w:color="auto"/>
              <w:bottom w:val="single" w:sz="12" w:space="0" w:color="auto"/>
              <w:right w:val="single" w:sz="12" w:space="0" w:color="auto"/>
            </w:tcBorders>
            <w:vAlign w:val="center"/>
          </w:tcPr>
          <w:p w14:paraId="6096F283"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b/>
              </w:rPr>
              <w:t>三、债券业务联系人及联系方式</w:t>
            </w:r>
            <w:r w:rsidRPr="001D077C">
              <w:rPr>
                <w:rFonts w:asciiTheme="minorHAnsi" w:eastAsiaTheme="minorEastAsia" w:hAnsiTheme="minorHAnsi" w:cstheme="minorBidi" w:hint="eastAsia"/>
                <w:szCs w:val="15"/>
              </w:rPr>
              <w:t>（包括发行承分销、二级市场交易、托管结算、风险管理、技术支持、缴费管理等，请根据内部分工填写，每项业务至少填写一名联系人）</w:t>
            </w:r>
          </w:p>
        </w:tc>
      </w:tr>
      <w:tr w:rsidR="001D077C" w:rsidRPr="001D077C" w14:paraId="5F817470" w14:textId="77777777">
        <w:trPr>
          <w:trHeight w:val="77"/>
          <w:jc w:val="center"/>
        </w:trPr>
        <w:tc>
          <w:tcPr>
            <w:tcW w:w="1623" w:type="dxa"/>
            <w:tcBorders>
              <w:top w:val="single" w:sz="12" w:space="0" w:color="auto"/>
              <w:left w:val="single" w:sz="12" w:space="0" w:color="auto"/>
              <w:bottom w:val="single" w:sz="4" w:space="0" w:color="auto"/>
              <w:right w:val="single" w:sz="4" w:space="0" w:color="auto"/>
            </w:tcBorders>
            <w:vAlign w:val="center"/>
          </w:tcPr>
          <w:p w14:paraId="1FE3A168"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姓名</w:t>
            </w:r>
          </w:p>
        </w:tc>
        <w:tc>
          <w:tcPr>
            <w:tcW w:w="2836" w:type="dxa"/>
            <w:gridSpan w:val="2"/>
            <w:tcBorders>
              <w:top w:val="single" w:sz="12" w:space="0" w:color="auto"/>
              <w:left w:val="single" w:sz="4" w:space="0" w:color="auto"/>
              <w:bottom w:val="single" w:sz="4" w:space="0" w:color="auto"/>
              <w:right w:val="single" w:sz="4" w:space="0" w:color="auto"/>
            </w:tcBorders>
            <w:vAlign w:val="center"/>
          </w:tcPr>
          <w:p w14:paraId="7AB3E187"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61DFF492"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负责业务范围</w:t>
            </w:r>
          </w:p>
        </w:tc>
        <w:tc>
          <w:tcPr>
            <w:tcW w:w="3554" w:type="dxa"/>
            <w:gridSpan w:val="2"/>
            <w:tcBorders>
              <w:top w:val="single" w:sz="12" w:space="0" w:color="auto"/>
              <w:left w:val="single" w:sz="4" w:space="0" w:color="auto"/>
              <w:bottom w:val="single" w:sz="4" w:space="0" w:color="auto"/>
              <w:right w:val="single" w:sz="12" w:space="0" w:color="auto"/>
            </w:tcBorders>
            <w:vAlign w:val="center"/>
          </w:tcPr>
          <w:p w14:paraId="67B6810B" w14:textId="77777777" w:rsidR="000D6149" w:rsidRPr="001D077C" w:rsidRDefault="000D6149">
            <w:pPr>
              <w:rPr>
                <w:rFonts w:asciiTheme="minorHAnsi" w:eastAsiaTheme="minorEastAsia" w:hAnsiTheme="minorHAnsi" w:cstheme="minorBidi"/>
                <w:b/>
                <w:sz w:val="18"/>
                <w:szCs w:val="18"/>
              </w:rPr>
            </w:pPr>
          </w:p>
        </w:tc>
      </w:tr>
      <w:tr w:rsidR="001D077C" w:rsidRPr="001D077C" w14:paraId="4D974285" w14:textId="77777777">
        <w:trPr>
          <w:trHeight w:val="77"/>
          <w:jc w:val="center"/>
        </w:trPr>
        <w:tc>
          <w:tcPr>
            <w:tcW w:w="1623" w:type="dxa"/>
            <w:tcBorders>
              <w:top w:val="single" w:sz="4" w:space="0" w:color="auto"/>
              <w:left w:val="single" w:sz="12" w:space="0" w:color="auto"/>
              <w:bottom w:val="single" w:sz="4" w:space="0" w:color="auto"/>
              <w:right w:val="single" w:sz="4" w:space="0" w:color="auto"/>
            </w:tcBorders>
            <w:vAlign w:val="center"/>
          </w:tcPr>
          <w:p w14:paraId="045CC6AE"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所在部门</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763EBA74"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F83EBA6"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职务</w:t>
            </w:r>
          </w:p>
        </w:tc>
        <w:tc>
          <w:tcPr>
            <w:tcW w:w="3554" w:type="dxa"/>
            <w:gridSpan w:val="2"/>
            <w:tcBorders>
              <w:top w:val="single" w:sz="4" w:space="0" w:color="auto"/>
              <w:left w:val="single" w:sz="4" w:space="0" w:color="auto"/>
              <w:bottom w:val="single" w:sz="4" w:space="0" w:color="auto"/>
              <w:right w:val="single" w:sz="12" w:space="0" w:color="auto"/>
            </w:tcBorders>
            <w:vAlign w:val="center"/>
          </w:tcPr>
          <w:p w14:paraId="62F434B7"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2424C5B3" w14:textId="77777777">
        <w:trPr>
          <w:trHeight w:val="77"/>
          <w:jc w:val="center"/>
        </w:trPr>
        <w:tc>
          <w:tcPr>
            <w:tcW w:w="1623" w:type="dxa"/>
            <w:tcBorders>
              <w:top w:val="single" w:sz="4" w:space="0" w:color="auto"/>
              <w:left w:val="single" w:sz="12" w:space="0" w:color="auto"/>
              <w:bottom w:val="single" w:sz="4" w:space="0" w:color="auto"/>
              <w:right w:val="single" w:sz="4" w:space="0" w:color="auto"/>
            </w:tcBorders>
            <w:vAlign w:val="center"/>
          </w:tcPr>
          <w:p w14:paraId="3EDFD3B0"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办公电话</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2BC8EBF1"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61050B2"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手机</w:t>
            </w:r>
          </w:p>
        </w:tc>
        <w:tc>
          <w:tcPr>
            <w:tcW w:w="3554" w:type="dxa"/>
            <w:gridSpan w:val="2"/>
            <w:tcBorders>
              <w:top w:val="single" w:sz="4" w:space="0" w:color="auto"/>
              <w:left w:val="single" w:sz="4" w:space="0" w:color="auto"/>
              <w:bottom w:val="single" w:sz="4" w:space="0" w:color="auto"/>
              <w:right w:val="single" w:sz="12" w:space="0" w:color="auto"/>
            </w:tcBorders>
            <w:vAlign w:val="center"/>
          </w:tcPr>
          <w:p w14:paraId="4AF495D4"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6148C974" w14:textId="77777777">
        <w:trPr>
          <w:trHeight w:val="77"/>
          <w:jc w:val="center"/>
        </w:trPr>
        <w:tc>
          <w:tcPr>
            <w:tcW w:w="1623" w:type="dxa"/>
            <w:tcBorders>
              <w:top w:val="single" w:sz="4" w:space="0" w:color="auto"/>
              <w:left w:val="single" w:sz="12" w:space="0" w:color="auto"/>
              <w:bottom w:val="single" w:sz="12" w:space="0" w:color="auto"/>
              <w:right w:val="single" w:sz="4" w:space="0" w:color="auto"/>
            </w:tcBorders>
            <w:vAlign w:val="center"/>
          </w:tcPr>
          <w:p w14:paraId="31C13C25"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传真</w:t>
            </w:r>
          </w:p>
        </w:tc>
        <w:tc>
          <w:tcPr>
            <w:tcW w:w="2836" w:type="dxa"/>
            <w:gridSpan w:val="2"/>
            <w:tcBorders>
              <w:top w:val="single" w:sz="4" w:space="0" w:color="auto"/>
              <w:left w:val="single" w:sz="4" w:space="0" w:color="auto"/>
              <w:bottom w:val="single" w:sz="12" w:space="0" w:color="auto"/>
              <w:right w:val="single" w:sz="4" w:space="0" w:color="auto"/>
            </w:tcBorders>
            <w:vAlign w:val="center"/>
          </w:tcPr>
          <w:p w14:paraId="5D2D224B"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12" w:space="0" w:color="auto"/>
              <w:right w:val="single" w:sz="4" w:space="0" w:color="auto"/>
            </w:tcBorders>
            <w:vAlign w:val="center"/>
          </w:tcPr>
          <w:p w14:paraId="278982B2"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电子邮箱</w:t>
            </w:r>
          </w:p>
        </w:tc>
        <w:tc>
          <w:tcPr>
            <w:tcW w:w="3554" w:type="dxa"/>
            <w:gridSpan w:val="2"/>
            <w:tcBorders>
              <w:top w:val="single" w:sz="4" w:space="0" w:color="auto"/>
              <w:left w:val="single" w:sz="4" w:space="0" w:color="auto"/>
              <w:bottom w:val="single" w:sz="12" w:space="0" w:color="auto"/>
              <w:right w:val="single" w:sz="12" w:space="0" w:color="auto"/>
            </w:tcBorders>
            <w:vAlign w:val="center"/>
          </w:tcPr>
          <w:p w14:paraId="6167AC45" w14:textId="77777777" w:rsidR="000D6149" w:rsidRPr="001D077C" w:rsidRDefault="000D6149">
            <w:pPr>
              <w:spacing w:line="96" w:lineRule="auto"/>
              <w:rPr>
                <w:rFonts w:asciiTheme="minorHAnsi" w:eastAsiaTheme="minorEastAsia" w:hAnsiTheme="minorHAnsi" w:cstheme="minorBidi"/>
                <w:sz w:val="15"/>
                <w:szCs w:val="15"/>
              </w:rPr>
            </w:pPr>
          </w:p>
        </w:tc>
      </w:tr>
      <w:tr w:rsidR="001D077C" w:rsidRPr="001D077C" w14:paraId="7A7FFB23" w14:textId="77777777">
        <w:trPr>
          <w:trHeight w:val="77"/>
          <w:jc w:val="center"/>
        </w:trPr>
        <w:tc>
          <w:tcPr>
            <w:tcW w:w="1623" w:type="dxa"/>
            <w:tcBorders>
              <w:top w:val="single" w:sz="12" w:space="0" w:color="auto"/>
              <w:left w:val="single" w:sz="12" w:space="0" w:color="auto"/>
              <w:bottom w:val="single" w:sz="4" w:space="0" w:color="auto"/>
              <w:right w:val="single" w:sz="4" w:space="0" w:color="auto"/>
            </w:tcBorders>
            <w:vAlign w:val="center"/>
          </w:tcPr>
          <w:p w14:paraId="406540AE"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姓名</w:t>
            </w:r>
          </w:p>
        </w:tc>
        <w:tc>
          <w:tcPr>
            <w:tcW w:w="2836" w:type="dxa"/>
            <w:gridSpan w:val="2"/>
            <w:tcBorders>
              <w:top w:val="single" w:sz="12" w:space="0" w:color="auto"/>
              <w:left w:val="single" w:sz="4" w:space="0" w:color="auto"/>
              <w:bottom w:val="single" w:sz="4" w:space="0" w:color="auto"/>
              <w:right w:val="single" w:sz="4" w:space="0" w:color="auto"/>
            </w:tcBorders>
            <w:vAlign w:val="center"/>
          </w:tcPr>
          <w:p w14:paraId="076F2F60"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4F793963"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负责业务范围</w:t>
            </w:r>
          </w:p>
        </w:tc>
        <w:tc>
          <w:tcPr>
            <w:tcW w:w="3554" w:type="dxa"/>
            <w:gridSpan w:val="2"/>
            <w:tcBorders>
              <w:top w:val="single" w:sz="12" w:space="0" w:color="auto"/>
              <w:left w:val="single" w:sz="4" w:space="0" w:color="auto"/>
              <w:bottom w:val="single" w:sz="4" w:space="0" w:color="auto"/>
              <w:right w:val="single" w:sz="12" w:space="0" w:color="auto"/>
            </w:tcBorders>
            <w:vAlign w:val="center"/>
          </w:tcPr>
          <w:p w14:paraId="789B57B0" w14:textId="77777777" w:rsidR="000D6149" w:rsidRPr="001D077C" w:rsidRDefault="000D6149">
            <w:pPr>
              <w:rPr>
                <w:rFonts w:asciiTheme="minorHAnsi" w:eastAsiaTheme="minorEastAsia" w:hAnsiTheme="minorHAnsi" w:cstheme="minorBidi"/>
                <w:b/>
                <w:sz w:val="18"/>
                <w:szCs w:val="18"/>
              </w:rPr>
            </w:pPr>
          </w:p>
        </w:tc>
      </w:tr>
      <w:tr w:rsidR="001D077C" w:rsidRPr="001D077C" w14:paraId="22AB0CE8" w14:textId="77777777">
        <w:trPr>
          <w:trHeight w:val="77"/>
          <w:jc w:val="center"/>
        </w:trPr>
        <w:tc>
          <w:tcPr>
            <w:tcW w:w="1623" w:type="dxa"/>
            <w:tcBorders>
              <w:top w:val="single" w:sz="4" w:space="0" w:color="auto"/>
              <w:left w:val="single" w:sz="12" w:space="0" w:color="auto"/>
              <w:bottom w:val="single" w:sz="4" w:space="0" w:color="auto"/>
              <w:right w:val="single" w:sz="4" w:space="0" w:color="auto"/>
            </w:tcBorders>
            <w:vAlign w:val="center"/>
          </w:tcPr>
          <w:p w14:paraId="1AD265D4"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所在部门</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14993017"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3D68D10"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职务</w:t>
            </w:r>
          </w:p>
        </w:tc>
        <w:tc>
          <w:tcPr>
            <w:tcW w:w="3554" w:type="dxa"/>
            <w:gridSpan w:val="2"/>
            <w:tcBorders>
              <w:top w:val="single" w:sz="4" w:space="0" w:color="auto"/>
              <w:left w:val="single" w:sz="4" w:space="0" w:color="auto"/>
              <w:bottom w:val="single" w:sz="4" w:space="0" w:color="auto"/>
              <w:right w:val="single" w:sz="12" w:space="0" w:color="auto"/>
            </w:tcBorders>
            <w:vAlign w:val="center"/>
          </w:tcPr>
          <w:p w14:paraId="68EE8D2E"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2C200ABF" w14:textId="77777777">
        <w:trPr>
          <w:trHeight w:val="77"/>
          <w:jc w:val="center"/>
        </w:trPr>
        <w:tc>
          <w:tcPr>
            <w:tcW w:w="1623" w:type="dxa"/>
            <w:tcBorders>
              <w:top w:val="single" w:sz="4" w:space="0" w:color="auto"/>
              <w:left w:val="single" w:sz="12" w:space="0" w:color="auto"/>
              <w:bottom w:val="single" w:sz="4" w:space="0" w:color="auto"/>
              <w:right w:val="single" w:sz="4" w:space="0" w:color="auto"/>
            </w:tcBorders>
            <w:vAlign w:val="center"/>
          </w:tcPr>
          <w:p w14:paraId="171AE90A"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办公电话</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7E6AE66B"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6168324"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手机</w:t>
            </w:r>
          </w:p>
        </w:tc>
        <w:tc>
          <w:tcPr>
            <w:tcW w:w="3554" w:type="dxa"/>
            <w:gridSpan w:val="2"/>
            <w:tcBorders>
              <w:top w:val="single" w:sz="4" w:space="0" w:color="auto"/>
              <w:left w:val="single" w:sz="4" w:space="0" w:color="auto"/>
              <w:bottom w:val="single" w:sz="4" w:space="0" w:color="auto"/>
              <w:right w:val="single" w:sz="12" w:space="0" w:color="auto"/>
            </w:tcBorders>
            <w:vAlign w:val="center"/>
          </w:tcPr>
          <w:p w14:paraId="08B1E80E"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43B48193" w14:textId="77777777">
        <w:trPr>
          <w:trHeight w:val="77"/>
          <w:jc w:val="center"/>
        </w:trPr>
        <w:tc>
          <w:tcPr>
            <w:tcW w:w="1623" w:type="dxa"/>
            <w:tcBorders>
              <w:top w:val="single" w:sz="4" w:space="0" w:color="auto"/>
              <w:left w:val="single" w:sz="12" w:space="0" w:color="auto"/>
              <w:bottom w:val="single" w:sz="12" w:space="0" w:color="auto"/>
              <w:right w:val="single" w:sz="4" w:space="0" w:color="auto"/>
            </w:tcBorders>
            <w:vAlign w:val="center"/>
          </w:tcPr>
          <w:p w14:paraId="64491AED"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传真</w:t>
            </w:r>
          </w:p>
        </w:tc>
        <w:tc>
          <w:tcPr>
            <w:tcW w:w="2836" w:type="dxa"/>
            <w:gridSpan w:val="2"/>
            <w:tcBorders>
              <w:top w:val="single" w:sz="4" w:space="0" w:color="auto"/>
              <w:left w:val="single" w:sz="4" w:space="0" w:color="auto"/>
              <w:bottom w:val="single" w:sz="12" w:space="0" w:color="auto"/>
              <w:right w:val="single" w:sz="4" w:space="0" w:color="auto"/>
            </w:tcBorders>
            <w:vAlign w:val="center"/>
          </w:tcPr>
          <w:p w14:paraId="639AD242"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12" w:space="0" w:color="auto"/>
              <w:right w:val="single" w:sz="4" w:space="0" w:color="auto"/>
            </w:tcBorders>
            <w:vAlign w:val="center"/>
          </w:tcPr>
          <w:p w14:paraId="458117DA"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电子邮箱</w:t>
            </w:r>
          </w:p>
        </w:tc>
        <w:tc>
          <w:tcPr>
            <w:tcW w:w="3554" w:type="dxa"/>
            <w:gridSpan w:val="2"/>
            <w:tcBorders>
              <w:top w:val="single" w:sz="4" w:space="0" w:color="auto"/>
              <w:left w:val="single" w:sz="4" w:space="0" w:color="auto"/>
              <w:bottom w:val="single" w:sz="12" w:space="0" w:color="auto"/>
              <w:right w:val="single" w:sz="12" w:space="0" w:color="auto"/>
            </w:tcBorders>
            <w:vAlign w:val="center"/>
          </w:tcPr>
          <w:p w14:paraId="047CD2ED"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6DD047FC" w14:textId="77777777">
        <w:trPr>
          <w:trHeight w:val="77"/>
          <w:jc w:val="center"/>
        </w:trPr>
        <w:tc>
          <w:tcPr>
            <w:tcW w:w="1623" w:type="dxa"/>
            <w:tcBorders>
              <w:top w:val="single" w:sz="12" w:space="0" w:color="auto"/>
              <w:left w:val="single" w:sz="12" w:space="0" w:color="auto"/>
              <w:bottom w:val="single" w:sz="4" w:space="0" w:color="auto"/>
              <w:right w:val="single" w:sz="4" w:space="0" w:color="auto"/>
            </w:tcBorders>
            <w:vAlign w:val="center"/>
          </w:tcPr>
          <w:p w14:paraId="7EDBB612"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姓名</w:t>
            </w:r>
          </w:p>
        </w:tc>
        <w:tc>
          <w:tcPr>
            <w:tcW w:w="2836" w:type="dxa"/>
            <w:gridSpan w:val="2"/>
            <w:tcBorders>
              <w:top w:val="single" w:sz="12" w:space="0" w:color="auto"/>
              <w:left w:val="single" w:sz="4" w:space="0" w:color="auto"/>
              <w:bottom w:val="single" w:sz="4" w:space="0" w:color="auto"/>
              <w:right w:val="single" w:sz="4" w:space="0" w:color="auto"/>
            </w:tcBorders>
            <w:vAlign w:val="center"/>
          </w:tcPr>
          <w:p w14:paraId="4DE4D04B"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5E179B8B"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负责业务范围</w:t>
            </w:r>
          </w:p>
        </w:tc>
        <w:tc>
          <w:tcPr>
            <w:tcW w:w="3554" w:type="dxa"/>
            <w:gridSpan w:val="2"/>
            <w:tcBorders>
              <w:top w:val="single" w:sz="12" w:space="0" w:color="auto"/>
              <w:left w:val="single" w:sz="4" w:space="0" w:color="auto"/>
              <w:bottom w:val="single" w:sz="4" w:space="0" w:color="auto"/>
              <w:right w:val="single" w:sz="12" w:space="0" w:color="auto"/>
            </w:tcBorders>
            <w:vAlign w:val="center"/>
          </w:tcPr>
          <w:p w14:paraId="4AB71C94" w14:textId="77777777" w:rsidR="000D6149" w:rsidRPr="001D077C" w:rsidRDefault="000D6149">
            <w:pPr>
              <w:spacing w:line="96" w:lineRule="auto"/>
              <w:rPr>
                <w:rFonts w:asciiTheme="minorHAnsi" w:eastAsiaTheme="minorEastAsia" w:hAnsiTheme="minorHAnsi" w:cstheme="minorBidi"/>
                <w:b/>
                <w:sz w:val="18"/>
                <w:szCs w:val="18"/>
              </w:rPr>
            </w:pPr>
          </w:p>
        </w:tc>
      </w:tr>
      <w:tr w:rsidR="001D077C" w:rsidRPr="001D077C" w14:paraId="4EA10646" w14:textId="77777777">
        <w:trPr>
          <w:trHeight w:val="77"/>
          <w:jc w:val="center"/>
        </w:trPr>
        <w:tc>
          <w:tcPr>
            <w:tcW w:w="1623" w:type="dxa"/>
            <w:tcBorders>
              <w:top w:val="single" w:sz="4" w:space="0" w:color="auto"/>
              <w:left w:val="single" w:sz="12" w:space="0" w:color="auto"/>
              <w:bottom w:val="single" w:sz="4" w:space="0" w:color="auto"/>
              <w:right w:val="single" w:sz="4" w:space="0" w:color="auto"/>
            </w:tcBorders>
            <w:vAlign w:val="center"/>
          </w:tcPr>
          <w:p w14:paraId="6A666FCD"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所在部门</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76DC02FB"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16B4C85"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职务</w:t>
            </w:r>
          </w:p>
        </w:tc>
        <w:tc>
          <w:tcPr>
            <w:tcW w:w="3554" w:type="dxa"/>
            <w:gridSpan w:val="2"/>
            <w:tcBorders>
              <w:top w:val="single" w:sz="4" w:space="0" w:color="auto"/>
              <w:left w:val="single" w:sz="4" w:space="0" w:color="auto"/>
              <w:bottom w:val="single" w:sz="4" w:space="0" w:color="auto"/>
              <w:right w:val="single" w:sz="12" w:space="0" w:color="auto"/>
            </w:tcBorders>
            <w:vAlign w:val="center"/>
          </w:tcPr>
          <w:p w14:paraId="3C63758A"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0EE4CDE6" w14:textId="77777777">
        <w:trPr>
          <w:trHeight w:val="77"/>
          <w:jc w:val="center"/>
        </w:trPr>
        <w:tc>
          <w:tcPr>
            <w:tcW w:w="1623" w:type="dxa"/>
            <w:tcBorders>
              <w:top w:val="single" w:sz="4" w:space="0" w:color="auto"/>
              <w:left w:val="single" w:sz="12" w:space="0" w:color="auto"/>
              <w:bottom w:val="single" w:sz="4" w:space="0" w:color="auto"/>
              <w:right w:val="single" w:sz="4" w:space="0" w:color="auto"/>
            </w:tcBorders>
            <w:vAlign w:val="center"/>
          </w:tcPr>
          <w:p w14:paraId="127A8ECA"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办公电话</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02C48951"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8D4A92A"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手机</w:t>
            </w:r>
          </w:p>
        </w:tc>
        <w:tc>
          <w:tcPr>
            <w:tcW w:w="3554" w:type="dxa"/>
            <w:gridSpan w:val="2"/>
            <w:tcBorders>
              <w:top w:val="single" w:sz="4" w:space="0" w:color="auto"/>
              <w:left w:val="single" w:sz="4" w:space="0" w:color="auto"/>
              <w:bottom w:val="single" w:sz="4" w:space="0" w:color="auto"/>
              <w:right w:val="single" w:sz="12" w:space="0" w:color="auto"/>
            </w:tcBorders>
            <w:vAlign w:val="center"/>
          </w:tcPr>
          <w:p w14:paraId="216A87B4"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08BC75EA" w14:textId="77777777">
        <w:trPr>
          <w:trHeight w:val="77"/>
          <w:jc w:val="center"/>
        </w:trPr>
        <w:tc>
          <w:tcPr>
            <w:tcW w:w="1623" w:type="dxa"/>
            <w:tcBorders>
              <w:top w:val="single" w:sz="4" w:space="0" w:color="auto"/>
              <w:left w:val="single" w:sz="12" w:space="0" w:color="auto"/>
              <w:bottom w:val="single" w:sz="12" w:space="0" w:color="auto"/>
              <w:right w:val="single" w:sz="4" w:space="0" w:color="auto"/>
            </w:tcBorders>
            <w:vAlign w:val="center"/>
          </w:tcPr>
          <w:p w14:paraId="7ABBAB4C"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传真</w:t>
            </w:r>
          </w:p>
        </w:tc>
        <w:tc>
          <w:tcPr>
            <w:tcW w:w="2836" w:type="dxa"/>
            <w:gridSpan w:val="2"/>
            <w:tcBorders>
              <w:top w:val="single" w:sz="4" w:space="0" w:color="auto"/>
              <w:left w:val="single" w:sz="4" w:space="0" w:color="auto"/>
              <w:bottom w:val="single" w:sz="12" w:space="0" w:color="auto"/>
              <w:right w:val="single" w:sz="4" w:space="0" w:color="auto"/>
            </w:tcBorders>
            <w:vAlign w:val="center"/>
          </w:tcPr>
          <w:p w14:paraId="0CA76C09"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12" w:space="0" w:color="auto"/>
              <w:right w:val="single" w:sz="4" w:space="0" w:color="auto"/>
            </w:tcBorders>
            <w:vAlign w:val="center"/>
          </w:tcPr>
          <w:p w14:paraId="0DE85EA1"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电子邮箱</w:t>
            </w:r>
          </w:p>
        </w:tc>
        <w:tc>
          <w:tcPr>
            <w:tcW w:w="3554" w:type="dxa"/>
            <w:gridSpan w:val="2"/>
            <w:tcBorders>
              <w:top w:val="single" w:sz="4" w:space="0" w:color="auto"/>
              <w:left w:val="single" w:sz="4" w:space="0" w:color="auto"/>
              <w:bottom w:val="single" w:sz="12" w:space="0" w:color="auto"/>
              <w:right w:val="single" w:sz="12" w:space="0" w:color="auto"/>
            </w:tcBorders>
            <w:vAlign w:val="center"/>
          </w:tcPr>
          <w:p w14:paraId="2682F34C"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40D2539F" w14:textId="77777777">
        <w:trPr>
          <w:trHeight w:val="77"/>
          <w:jc w:val="center"/>
        </w:trPr>
        <w:tc>
          <w:tcPr>
            <w:tcW w:w="1623" w:type="dxa"/>
            <w:tcBorders>
              <w:top w:val="single" w:sz="12" w:space="0" w:color="auto"/>
              <w:left w:val="single" w:sz="12" w:space="0" w:color="auto"/>
              <w:bottom w:val="single" w:sz="4" w:space="0" w:color="auto"/>
              <w:right w:val="single" w:sz="4" w:space="0" w:color="auto"/>
            </w:tcBorders>
            <w:vAlign w:val="center"/>
          </w:tcPr>
          <w:p w14:paraId="41045A8A"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姓名</w:t>
            </w:r>
          </w:p>
        </w:tc>
        <w:tc>
          <w:tcPr>
            <w:tcW w:w="2836" w:type="dxa"/>
            <w:gridSpan w:val="2"/>
            <w:tcBorders>
              <w:top w:val="single" w:sz="12" w:space="0" w:color="auto"/>
              <w:left w:val="single" w:sz="4" w:space="0" w:color="auto"/>
              <w:bottom w:val="single" w:sz="4" w:space="0" w:color="auto"/>
              <w:right w:val="single" w:sz="4" w:space="0" w:color="auto"/>
            </w:tcBorders>
            <w:vAlign w:val="center"/>
          </w:tcPr>
          <w:p w14:paraId="5F123360"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5849E282"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负责业务范围</w:t>
            </w:r>
          </w:p>
        </w:tc>
        <w:tc>
          <w:tcPr>
            <w:tcW w:w="3554" w:type="dxa"/>
            <w:gridSpan w:val="2"/>
            <w:tcBorders>
              <w:top w:val="single" w:sz="12" w:space="0" w:color="auto"/>
              <w:left w:val="single" w:sz="4" w:space="0" w:color="auto"/>
              <w:bottom w:val="single" w:sz="4" w:space="0" w:color="auto"/>
              <w:right w:val="single" w:sz="12" w:space="0" w:color="auto"/>
            </w:tcBorders>
            <w:vAlign w:val="center"/>
          </w:tcPr>
          <w:p w14:paraId="25838000" w14:textId="77777777" w:rsidR="000D6149" w:rsidRPr="001D077C" w:rsidRDefault="000D6149">
            <w:pPr>
              <w:spacing w:line="96" w:lineRule="auto"/>
              <w:rPr>
                <w:rFonts w:asciiTheme="minorHAnsi" w:eastAsiaTheme="minorEastAsia" w:hAnsiTheme="minorHAnsi" w:cstheme="minorBidi"/>
                <w:b/>
                <w:sz w:val="18"/>
                <w:szCs w:val="18"/>
              </w:rPr>
            </w:pPr>
          </w:p>
        </w:tc>
      </w:tr>
      <w:tr w:rsidR="001D077C" w:rsidRPr="001D077C" w14:paraId="080D5F5B" w14:textId="77777777">
        <w:trPr>
          <w:trHeight w:val="77"/>
          <w:jc w:val="center"/>
        </w:trPr>
        <w:tc>
          <w:tcPr>
            <w:tcW w:w="1623" w:type="dxa"/>
            <w:tcBorders>
              <w:top w:val="single" w:sz="4" w:space="0" w:color="auto"/>
              <w:left w:val="single" w:sz="12" w:space="0" w:color="auto"/>
              <w:bottom w:val="single" w:sz="4" w:space="0" w:color="auto"/>
              <w:right w:val="single" w:sz="4" w:space="0" w:color="auto"/>
            </w:tcBorders>
            <w:vAlign w:val="center"/>
          </w:tcPr>
          <w:p w14:paraId="5FDEC982"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所在部门</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00E57CC3"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EEFF3F7"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职务</w:t>
            </w:r>
          </w:p>
        </w:tc>
        <w:tc>
          <w:tcPr>
            <w:tcW w:w="3554" w:type="dxa"/>
            <w:gridSpan w:val="2"/>
            <w:tcBorders>
              <w:top w:val="single" w:sz="4" w:space="0" w:color="auto"/>
              <w:left w:val="single" w:sz="4" w:space="0" w:color="auto"/>
              <w:bottom w:val="single" w:sz="4" w:space="0" w:color="auto"/>
              <w:right w:val="single" w:sz="12" w:space="0" w:color="auto"/>
            </w:tcBorders>
            <w:vAlign w:val="center"/>
          </w:tcPr>
          <w:p w14:paraId="566F5499"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7EBD5CD7" w14:textId="77777777">
        <w:trPr>
          <w:trHeight w:val="77"/>
          <w:jc w:val="center"/>
        </w:trPr>
        <w:tc>
          <w:tcPr>
            <w:tcW w:w="1623" w:type="dxa"/>
            <w:tcBorders>
              <w:top w:val="single" w:sz="4" w:space="0" w:color="auto"/>
              <w:left w:val="single" w:sz="12" w:space="0" w:color="auto"/>
              <w:bottom w:val="single" w:sz="4" w:space="0" w:color="auto"/>
              <w:right w:val="single" w:sz="4" w:space="0" w:color="auto"/>
            </w:tcBorders>
            <w:vAlign w:val="center"/>
          </w:tcPr>
          <w:p w14:paraId="040FDD82"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办公电话</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6FB18796"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8AB6AA6"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手机</w:t>
            </w:r>
          </w:p>
        </w:tc>
        <w:tc>
          <w:tcPr>
            <w:tcW w:w="3554" w:type="dxa"/>
            <w:gridSpan w:val="2"/>
            <w:tcBorders>
              <w:top w:val="single" w:sz="4" w:space="0" w:color="auto"/>
              <w:left w:val="single" w:sz="4" w:space="0" w:color="auto"/>
              <w:bottom w:val="single" w:sz="4" w:space="0" w:color="auto"/>
              <w:right w:val="single" w:sz="12" w:space="0" w:color="auto"/>
            </w:tcBorders>
            <w:vAlign w:val="center"/>
          </w:tcPr>
          <w:p w14:paraId="33271E2C"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799F0A47" w14:textId="77777777">
        <w:trPr>
          <w:trHeight w:val="77"/>
          <w:jc w:val="center"/>
        </w:trPr>
        <w:tc>
          <w:tcPr>
            <w:tcW w:w="1623" w:type="dxa"/>
            <w:tcBorders>
              <w:top w:val="single" w:sz="4" w:space="0" w:color="auto"/>
              <w:left w:val="single" w:sz="12" w:space="0" w:color="auto"/>
              <w:bottom w:val="single" w:sz="4" w:space="0" w:color="auto"/>
              <w:right w:val="single" w:sz="4" w:space="0" w:color="auto"/>
            </w:tcBorders>
            <w:vAlign w:val="center"/>
          </w:tcPr>
          <w:p w14:paraId="419FA2A9"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传真</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242FFF4B" w14:textId="77777777" w:rsidR="000D6149" w:rsidRPr="001D077C" w:rsidRDefault="000D6149">
            <w:pPr>
              <w:spacing w:line="96" w:lineRule="auto"/>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061A82D"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电子邮箱</w:t>
            </w:r>
          </w:p>
        </w:tc>
        <w:tc>
          <w:tcPr>
            <w:tcW w:w="3554" w:type="dxa"/>
            <w:gridSpan w:val="2"/>
            <w:tcBorders>
              <w:top w:val="single" w:sz="4" w:space="0" w:color="auto"/>
              <w:left w:val="single" w:sz="4" w:space="0" w:color="auto"/>
              <w:bottom w:val="single" w:sz="4" w:space="0" w:color="auto"/>
              <w:right w:val="single" w:sz="12" w:space="0" w:color="auto"/>
            </w:tcBorders>
            <w:vAlign w:val="center"/>
          </w:tcPr>
          <w:p w14:paraId="1D7DAE93" w14:textId="77777777" w:rsidR="000D6149" w:rsidRPr="001D077C" w:rsidRDefault="000D6149">
            <w:pPr>
              <w:rPr>
                <w:rFonts w:asciiTheme="minorHAnsi" w:eastAsiaTheme="minorEastAsia" w:hAnsiTheme="minorHAnsi" w:cstheme="minorBidi"/>
                <w:sz w:val="18"/>
                <w:szCs w:val="18"/>
              </w:rPr>
            </w:pPr>
          </w:p>
        </w:tc>
      </w:tr>
      <w:tr w:rsidR="001D077C" w:rsidRPr="001D077C" w14:paraId="6B0B1ACA" w14:textId="77777777">
        <w:trPr>
          <w:trHeight w:val="77"/>
          <w:jc w:val="center"/>
        </w:trPr>
        <w:tc>
          <w:tcPr>
            <w:tcW w:w="1623" w:type="dxa"/>
            <w:tcBorders>
              <w:top w:val="single" w:sz="4" w:space="0" w:color="auto"/>
              <w:left w:val="single" w:sz="12" w:space="0" w:color="auto"/>
              <w:bottom w:val="single" w:sz="12" w:space="0" w:color="auto"/>
              <w:right w:val="single" w:sz="4" w:space="0" w:color="auto"/>
            </w:tcBorders>
            <w:vAlign w:val="center"/>
          </w:tcPr>
          <w:p w14:paraId="655A2D91"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发票寄送地址</w:t>
            </w:r>
          </w:p>
        </w:tc>
        <w:tc>
          <w:tcPr>
            <w:tcW w:w="2836" w:type="dxa"/>
            <w:gridSpan w:val="2"/>
            <w:tcBorders>
              <w:top w:val="single" w:sz="4" w:space="0" w:color="auto"/>
              <w:left w:val="single" w:sz="4" w:space="0" w:color="auto"/>
              <w:bottom w:val="single" w:sz="12" w:space="0" w:color="auto"/>
              <w:right w:val="single" w:sz="4" w:space="0" w:color="auto"/>
            </w:tcBorders>
            <w:vAlign w:val="center"/>
          </w:tcPr>
          <w:p w14:paraId="4F93038B" w14:textId="77777777" w:rsidR="000D6149" w:rsidRPr="001D077C" w:rsidRDefault="000D6149">
            <w:pPr>
              <w:rPr>
                <w:rFonts w:asciiTheme="minorHAnsi" w:eastAsiaTheme="minorEastAsia" w:hAnsiTheme="minorHAnsi" w:cstheme="minorBidi"/>
                <w:sz w:val="18"/>
                <w:szCs w:val="18"/>
              </w:rPr>
            </w:pPr>
          </w:p>
        </w:tc>
        <w:tc>
          <w:tcPr>
            <w:tcW w:w="1559" w:type="dxa"/>
            <w:gridSpan w:val="2"/>
            <w:tcBorders>
              <w:top w:val="single" w:sz="4" w:space="0" w:color="auto"/>
              <w:left w:val="single" w:sz="4" w:space="0" w:color="auto"/>
              <w:bottom w:val="single" w:sz="12" w:space="0" w:color="auto"/>
              <w:right w:val="single" w:sz="4" w:space="0" w:color="auto"/>
            </w:tcBorders>
            <w:vAlign w:val="center"/>
          </w:tcPr>
          <w:p w14:paraId="55FBCC9A" w14:textId="77777777" w:rsidR="000D6149" w:rsidRPr="001D077C" w:rsidRDefault="00B75E14">
            <w:pPr>
              <w:rPr>
                <w:rFonts w:asciiTheme="minorHAnsi" w:eastAsiaTheme="minorEastAsia" w:hAnsiTheme="minorHAnsi" w:cstheme="minorBidi"/>
                <w:szCs w:val="21"/>
              </w:rPr>
            </w:pPr>
            <w:r w:rsidRPr="001D077C">
              <w:rPr>
                <w:rFonts w:asciiTheme="minorHAnsi" w:eastAsiaTheme="minorEastAsia" w:hAnsiTheme="minorHAnsi" w:cstheme="minorBidi" w:hint="eastAsia"/>
                <w:szCs w:val="21"/>
              </w:rPr>
              <w:t>邮政编码</w:t>
            </w:r>
          </w:p>
        </w:tc>
        <w:tc>
          <w:tcPr>
            <w:tcW w:w="3554" w:type="dxa"/>
            <w:gridSpan w:val="2"/>
            <w:tcBorders>
              <w:top w:val="single" w:sz="4" w:space="0" w:color="auto"/>
              <w:left w:val="single" w:sz="4" w:space="0" w:color="auto"/>
              <w:bottom w:val="single" w:sz="12" w:space="0" w:color="auto"/>
              <w:right w:val="single" w:sz="12" w:space="0" w:color="auto"/>
            </w:tcBorders>
            <w:vAlign w:val="center"/>
          </w:tcPr>
          <w:p w14:paraId="37E5195F" w14:textId="77777777" w:rsidR="000D6149" w:rsidRPr="001D077C" w:rsidRDefault="000D6149">
            <w:pPr>
              <w:spacing w:line="96" w:lineRule="auto"/>
              <w:rPr>
                <w:rFonts w:asciiTheme="minorHAnsi" w:eastAsiaTheme="minorEastAsia" w:hAnsiTheme="minorHAnsi" w:cstheme="minorBidi"/>
                <w:sz w:val="18"/>
                <w:szCs w:val="18"/>
              </w:rPr>
            </w:pPr>
          </w:p>
        </w:tc>
      </w:tr>
    </w:tbl>
    <w:p w14:paraId="240FA9F3" w14:textId="77777777" w:rsidR="000D6149" w:rsidRPr="001D077C" w:rsidRDefault="000D6149">
      <w:pPr>
        <w:widowControl/>
        <w:jc w:val="left"/>
        <w:rPr>
          <w:rFonts w:asciiTheme="minorHAnsi" w:eastAsiaTheme="minorEastAsia" w:hAnsiTheme="minorHAnsi" w:cstheme="minorBidi"/>
          <w:sz w:val="18"/>
          <w:szCs w:val="18"/>
        </w:rPr>
        <w:sectPr w:rsidR="000D6149" w:rsidRPr="001D077C">
          <w:pgSz w:w="11906" w:h="16838"/>
          <w:pgMar w:top="1440" w:right="1800" w:bottom="1440" w:left="1800" w:header="851" w:footer="992" w:gutter="0"/>
          <w:cols w:space="720"/>
          <w:docGrid w:type="lines" w:linePitch="312"/>
        </w:sectPr>
      </w:pPr>
    </w:p>
    <w:p w14:paraId="07F79EC8" w14:textId="77777777" w:rsidR="000D6149" w:rsidRPr="001D077C" w:rsidRDefault="00B75E14">
      <w:pPr>
        <w:pStyle w:val="1"/>
        <w:ind w:firstLineChars="0" w:firstLine="0"/>
      </w:pPr>
      <w:bookmarkStart w:id="52" w:name="_Toc71885706"/>
      <w:bookmarkStart w:id="53" w:name="_Toc74169617"/>
      <w:bookmarkStart w:id="54" w:name="_Toc187403377"/>
      <w:r w:rsidRPr="001D077C">
        <w:rPr>
          <w:rFonts w:hint="eastAsia"/>
          <w:b w:val="0"/>
        </w:rPr>
        <w:t>附件</w:t>
      </w:r>
      <w:r w:rsidRPr="001D077C">
        <w:rPr>
          <w:b w:val="0"/>
        </w:rPr>
        <w:t>3</w:t>
      </w:r>
      <w:bookmarkEnd w:id="52"/>
      <w:bookmarkEnd w:id="53"/>
      <w:bookmarkEnd w:id="54"/>
    </w:p>
    <w:p w14:paraId="4193076B" w14:textId="77777777" w:rsidR="000D6149" w:rsidRPr="001D077C" w:rsidRDefault="00B75E14">
      <w:pPr>
        <w:rPr>
          <w:rFonts w:asciiTheme="minorHAnsi" w:eastAsiaTheme="minorEastAsia" w:hAnsiTheme="minorHAnsi" w:cstheme="minorBidi"/>
          <w:sz w:val="18"/>
          <w:szCs w:val="18"/>
        </w:rPr>
      </w:pPr>
      <w:r w:rsidRPr="001D077C">
        <w:rPr>
          <w:rFonts w:ascii="仿宋_GB2312" w:eastAsia="仿宋_GB2312" w:hAnsiTheme="minorHAnsi" w:cstheme="minorBidi" w:hint="eastAsia"/>
          <w:i/>
          <w:sz w:val="30"/>
          <w:szCs w:val="30"/>
        </w:rPr>
        <w:t>（请加盖产品投资/资产管理人单位公章和产品托管人部门公章）</w:t>
      </w:r>
    </w:p>
    <w:p w14:paraId="40906684" w14:textId="77777777" w:rsidR="000D6149" w:rsidRPr="001D077C" w:rsidRDefault="00B75E14">
      <w:pPr>
        <w:rPr>
          <w:rFonts w:ascii="黑体" w:eastAsia="黑体" w:hAnsi="黑体" w:cstheme="minorBidi"/>
          <w:sz w:val="36"/>
          <w:szCs w:val="36"/>
        </w:rPr>
      </w:pPr>
      <w:r w:rsidRPr="001D077C">
        <w:rPr>
          <w:rFonts w:ascii="黑体" w:eastAsia="黑体" w:hAnsi="黑体" w:cstheme="minorBidi" w:hint="eastAsia"/>
          <w:sz w:val="36"/>
          <w:szCs w:val="36"/>
        </w:rPr>
        <w:t>“南向通”境内投资者基本信息表（非法人产品）</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3237"/>
        <w:gridCol w:w="1843"/>
        <w:gridCol w:w="2911"/>
      </w:tblGrid>
      <w:tr w:rsidR="001D077C" w:rsidRPr="001D077C" w14:paraId="4344815F" w14:textId="77777777">
        <w:trPr>
          <w:trHeight w:val="739"/>
          <w:jc w:val="center"/>
        </w:trPr>
        <w:tc>
          <w:tcPr>
            <w:tcW w:w="1903" w:type="dxa"/>
            <w:tcBorders>
              <w:top w:val="single" w:sz="12" w:space="0" w:color="auto"/>
              <w:left w:val="single" w:sz="12" w:space="0" w:color="auto"/>
              <w:bottom w:val="single" w:sz="4" w:space="0" w:color="auto"/>
              <w:right w:val="single" w:sz="4" w:space="0" w:color="auto"/>
            </w:tcBorders>
            <w:vAlign w:val="center"/>
          </w:tcPr>
          <w:p w14:paraId="7EB9BD33" w14:textId="77777777" w:rsidR="000D6149" w:rsidRPr="001D077C" w:rsidRDefault="00B75E14">
            <w:pPr>
              <w:rPr>
                <w:rFonts w:ascii="宋体" w:eastAsiaTheme="minorEastAsia" w:hAnsiTheme="minorHAnsi" w:cstheme="minorBidi"/>
                <w:b/>
                <w:szCs w:val="21"/>
              </w:rPr>
            </w:pPr>
            <w:r w:rsidRPr="001D077C">
              <w:rPr>
                <w:rFonts w:asciiTheme="minorHAnsi" w:eastAsiaTheme="minorEastAsia" w:hAnsiTheme="minorHAnsi" w:cstheme="minorBidi" w:hint="eastAsia"/>
                <w:b/>
              </w:rPr>
              <w:t>产品账号（首次开户由上海清算所填写）</w:t>
            </w:r>
          </w:p>
        </w:tc>
        <w:tc>
          <w:tcPr>
            <w:tcW w:w="3237" w:type="dxa"/>
            <w:tcBorders>
              <w:top w:val="single" w:sz="12" w:space="0" w:color="auto"/>
              <w:left w:val="single" w:sz="4" w:space="0" w:color="auto"/>
              <w:bottom w:val="single" w:sz="4" w:space="0" w:color="auto"/>
              <w:right w:val="single" w:sz="4" w:space="0" w:color="auto"/>
            </w:tcBorders>
            <w:vAlign w:val="center"/>
          </w:tcPr>
          <w:p w14:paraId="369C5945" w14:textId="77777777" w:rsidR="000D6149" w:rsidRPr="001D077C" w:rsidRDefault="000D6149">
            <w:pPr>
              <w:rPr>
                <w:rFonts w:ascii="宋体" w:eastAsiaTheme="minorEastAsia" w:hAnsiTheme="minorHAnsi" w:cstheme="minorBidi"/>
                <w:sz w:val="18"/>
                <w:szCs w:val="18"/>
              </w:rPr>
            </w:pPr>
          </w:p>
        </w:tc>
        <w:tc>
          <w:tcPr>
            <w:tcW w:w="1843" w:type="dxa"/>
            <w:tcBorders>
              <w:top w:val="single" w:sz="12" w:space="0" w:color="auto"/>
              <w:left w:val="single" w:sz="4" w:space="0" w:color="auto"/>
              <w:bottom w:val="single" w:sz="4" w:space="0" w:color="auto"/>
              <w:right w:val="single" w:sz="4" w:space="0" w:color="auto"/>
            </w:tcBorders>
            <w:vAlign w:val="center"/>
          </w:tcPr>
          <w:p w14:paraId="27197CC4"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产品全称</w:t>
            </w:r>
          </w:p>
        </w:tc>
        <w:tc>
          <w:tcPr>
            <w:tcW w:w="2911" w:type="dxa"/>
            <w:tcBorders>
              <w:top w:val="single" w:sz="12" w:space="0" w:color="auto"/>
              <w:left w:val="single" w:sz="4" w:space="0" w:color="auto"/>
              <w:bottom w:val="single" w:sz="4" w:space="0" w:color="auto"/>
              <w:right w:val="single" w:sz="12" w:space="0" w:color="auto"/>
            </w:tcBorders>
            <w:vAlign w:val="center"/>
          </w:tcPr>
          <w:p w14:paraId="17D436BC" w14:textId="77777777" w:rsidR="000D6149" w:rsidRPr="001D077C" w:rsidRDefault="000D6149">
            <w:pPr>
              <w:rPr>
                <w:rFonts w:ascii="宋体" w:eastAsiaTheme="minorEastAsia" w:hAnsiTheme="minorHAnsi" w:cstheme="minorBidi"/>
                <w:sz w:val="18"/>
                <w:szCs w:val="18"/>
              </w:rPr>
            </w:pPr>
          </w:p>
        </w:tc>
      </w:tr>
      <w:tr w:rsidR="001D077C" w:rsidRPr="001D077C" w14:paraId="45E258D2" w14:textId="77777777">
        <w:trPr>
          <w:trHeight w:val="739"/>
          <w:jc w:val="center"/>
        </w:trPr>
        <w:tc>
          <w:tcPr>
            <w:tcW w:w="1903" w:type="dxa"/>
            <w:tcBorders>
              <w:top w:val="single" w:sz="4" w:space="0" w:color="auto"/>
              <w:left w:val="single" w:sz="12" w:space="0" w:color="auto"/>
              <w:bottom w:val="single" w:sz="4" w:space="0" w:color="auto"/>
              <w:right w:val="single" w:sz="4" w:space="0" w:color="auto"/>
            </w:tcBorders>
            <w:vAlign w:val="center"/>
          </w:tcPr>
          <w:p w14:paraId="3623E065"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国籍或地区</w:t>
            </w:r>
          </w:p>
        </w:tc>
        <w:tc>
          <w:tcPr>
            <w:tcW w:w="3237" w:type="dxa"/>
            <w:tcBorders>
              <w:top w:val="single" w:sz="4" w:space="0" w:color="auto"/>
              <w:left w:val="single" w:sz="4" w:space="0" w:color="auto"/>
              <w:bottom w:val="single" w:sz="4" w:space="0" w:color="auto"/>
              <w:right w:val="single" w:sz="4" w:space="0" w:color="auto"/>
            </w:tcBorders>
            <w:vAlign w:val="center"/>
          </w:tcPr>
          <w:p w14:paraId="19645617" w14:textId="77777777" w:rsidR="000D6149" w:rsidRPr="001D077C" w:rsidRDefault="000D6149">
            <w:pPr>
              <w:rPr>
                <w:rFonts w:ascii="宋体" w:eastAsiaTheme="minorEastAsia" w:hAnsiTheme="minorHAnsi" w:cstheme="minorBidi"/>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9476A33"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监管机构出具的产品批复（报备）文号</w:t>
            </w:r>
          </w:p>
        </w:tc>
        <w:tc>
          <w:tcPr>
            <w:tcW w:w="2911" w:type="dxa"/>
            <w:tcBorders>
              <w:top w:val="single" w:sz="4" w:space="0" w:color="auto"/>
              <w:left w:val="single" w:sz="4" w:space="0" w:color="auto"/>
              <w:bottom w:val="single" w:sz="4" w:space="0" w:color="auto"/>
              <w:right w:val="single" w:sz="12" w:space="0" w:color="auto"/>
            </w:tcBorders>
            <w:vAlign w:val="center"/>
          </w:tcPr>
          <w:p w14:paraId="03C20910" w14:textId="77777777" w:rsidR="000D6149" w:rsidRPr="001D077C" w:rsidRDefault="000D6149">
            <w:pPr>
              <w:rPr>
                <w:rFonts w:ascii="宋体" w:eastAsiaTheme="minorEastAsia" w:hAnsiTheme="minorHAnsi" w:cstheme="minorBidi"/>
                <w:sz w:val="18"/>
                <w:szCs w:val="18"/>
              </w:rPr>
            </w:pPr>
          </w:p>
        </w:tc>
      </w:tr>
      <w:tr w:rsidR="001D077C" w:rsidRPr="001D077C" w14:paraId="084E8359" w14:textId="77777777">
        <w:trPr>
          <w:trHeight w:val="739"/>
          <w:jc w:val="center"/>
        </w:trPr>
        <w:tc>
          <w:tcPr>
            <w:tcW w:w="1903" w:type="dxa"/>
            <w:tcBorders>
              <w:top w:val="single" w:sz="4" w:space="0" w:color="auto"/>
              <w:left w:val="single" w:sz="12" w:space="0" w:color="auto"/>
              <w:bottom w:val="single" w:sz="4" w:space="0" w:color="auto"/>
              <w:right w:val="single" w:sz="4" w:space="0" w:color="auto"/>
            </w:tcBorders>
            <w:vAlign w:val="center"/>
          </w:tcPr>
          <w:p w14:paraId="17763800"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产品规模或上限</w:t>
            </w:r>
          </w:p>
        </w:tc>
        <w:tc>
          <w:tcPr>
            <w:tcW w:w="3237" w:type="dxa"/>
            <w:tcBorders>
              <w:top w:val="single" w:sz="4" w:space="0" w:color="auto"/>
              <w:left w:val="single" w:sz="4" w:space="0" w:color="auto"/>
              <w:bottom w:val="single" w:sz="4" w:space="0" w:color="auto"/>
              <w:right w:val="single" w:sz="4" w:space="0" w:color="auto"/>
            </w:tcBorders>
            <w:vAlign w:val="center"/>
          </w:tcPr>
          <w:p w14:paraId="2D4F04F5" w14:textId="77777777" w:rsidR="000D6149" w:rsidRPr="001D077C" w:rsidRDefault="00B75E14">
            <w:pPr>
              <w:rPr>
                <w:rFonts w:ascii="宋体" w:eastAsiaTheme="minorEastAsia" w:hAnsi="宋体" w:cstheme="minorBidi"/>
                <w:sz w:val="18"/>
                <w:szCs w:val="18"/>
              </w:rPr>
            </w:pPr>
            <w:r w:rsidRPr="001D077C">
              <w:rPr>
                <w:rFonts w:ascii="宋体" w:eastAsiaTheme="minorEastAsia" w:hAnsi="宋体" w:cstheme="minorBidi" w:hint="eastAsia"/>
                <w:i/>
                <w:sz w:val="18"/>
                <w:szCs w:val="18"/>
              </w:rPr>
              <w:t>（需注明币种）</w:t>
            </w:r>
          </w:p>
        </w:tc>
        <w:tc>
          <w:tcPr>
            <w:tcW w:w="1843" w:type="dxa"/>
            <w:tcBorders>
              <w:top w:val="single" w:sz="4" w:space="0" w:color="auto"/>
              <w:left w:val="single" w:sz="4" w:space="0" w:color="auto"/>
              <w:bottom w:val="single" w:sz="4" w:space="0" w:color="auto"/>
              <w:right w:val="single" w:sz="4" w:space="0" w:color="auto"/>
            </w:tcBorders>
            <w:vAlign w:val="center"/>
          </w:tcPr>
          <w:p w14:paraId="4B7E043E"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产品募集方式</w:t>
            </w:r>
          </w:p>
        </w:tc>
        <w:tc>
          <w:tcPr>
            <w:tcW w:w="2911" w:type="dxa"/>
            <w:tcBorders>
              <w:top w:val="single" w:sz="4" w:space="0" w:color="auto"/>
              <w:left w:val="single" w:sz="4" w:space="0" w:color="auto"/>
              <w:bottom w:val="single" w:sz="4" w:space="0" w:color="auto"/>
              <w:right w:val="single" w:sz="12" w:space="0" w:color="auto"/>
            </w:tcBorders>
            <w:vAlign w:val="center"/>
          </w:tcPr>
          <w:p w14:paraId="3C75A52D" w14:textId="77777777" w:rsidR="000D6149" w:rsidRPr="001D077C" w:rsidRDefault="00B75E14">
            <w:pPr>
              <w:rPr>
                <w:rFonts w:ascii="宋体" w:eastAsiaTheme="minorEastAsia" w:hAnsiTheme="minorHAnsi" w:cstheme="minorBidi"/>
                <w:sz w:val="18"/>
                <w:szCs w:val="18"/>
              </w:rPr>
            </w:pP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公募</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私募</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其他</w:t>
            </w:r>
          </w:p>
        </w:tc>
      </w:tr>
      <w:tr w:rsidR="001D077C" w:rsidRPr="001D077C" w14:paraId="5092E1E2" w14:textId="77777777">
        <w:trPr>
          <w:trHeight w:val="739"/>
          <w:jc w:val="center"/>
        </w:trPr>
        <w:tc>
          <w:tcPr>
            <w:tcW w:w="1903" w:type="dxa"/>
            <w:tcBorders>
              <w:top w:val="single" w:sz="4" w:space="0" w:color="auto"/>
              <w:left w:val="single" w:sz="12" w:space="0" w:color="auto"/>
              <w:bottom w:val="single" w:sz="4" w:space="0" w:color="auto"/>
              <w:right w:val="single" w:sz="4" w:space="0" w:color="auto"/>
            </w:tcBorders>
            <w:vAlign w:val="center"/>
          </w:tcPr>
          <w:p w14:paraId="47119232"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产品成立日</w:t>
            </w:r>
          </w:p>
        </w:tc>
        <w:tc>
          <w:tcPr>
            <w:tcW w:w="3237" w:type="dxa"/>
            <w:tcBorders>
              <w:top w:val="single" w:sz="4" w:space="0" w:color="auto"/>
              <w:left w:val="single" w:sz="4" w:space="0" w:color="auto"/>
              <w:bottom w:val="single" w:sz="4" w:space="0" w:color="auto"/>
              <w:right w:val="single" w:sz="4" w:space="0" w:color="auto"/>
            </w:tcBorders>
            <w:vAlign w:val="center"/>
          </w:tcPr>
          <w:p w14:paraId="08227018" w14:textId="77777777" w:rsidR="000D6149" w:rsidRPr="001D077C" w:rsidRDefault="00B75E14">
            <w:pPr>
              <w:wordWrap w:val="0"/>
              <w:rPr>
                <w:rFonts w:ascii="宋体" w:eastAsiaTheme="minorEastAsia" w:hAnsiTheme="minorHAnsi" w:cstheme="minorBidi"/>
                <w:sz w:val="18"/>
                <w:szCs w:val="18"/>
              </w:rPr>
            </w:pPr>
            <w:r w:rsidRPr="001D077C">
              <w:rPr>
                <w:rFonts w:ascii="宋体" w:eastAsiaTheme="minorEastAsia" w:hAnsi="宋体" w:cstheme="minorBidi"/>
                <w:sz w:val="18"/>
                <w:szCs w:val="18"/>
              </w:rPr>
              <w:t xml:space="preserve">    年       月      日</w:t>
            </w:r>
          </w:p>
        </w:tc>
        <w:tc>
          <w:tcPr>
            <w:tcW w:w="1843" w:type="dxa"/>
            <w:tcBorders>
              <w:top w:val="single" w:sz="4" w:space="0" w:color="auto"/>
              <w:left w:val="single" w:sz="4" w:space="0" w:color="auto"/>
              <w:bottom w:val="single" w:sz="4" w:space="0" w:color="auto"/>
              <w:right w:val="single" w:sz="4" w:space="0" w:color="auto"/>
            </w:tcBorders>
            <w:vAlign w:val="center"/>
          </w:tcPr>
          <w:p w14:paraId="2C32F9B9"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产品到期日</w:t>
            </w:r>
          </w:p>
        </w:tc>
        <w:tc>
          <w:tcPr>
            <w:tcW w:w="2911" w:type="dxa"/>
            <w:tcBorders>
              <w:top w:val="single" w:sz="4" w:space="0" w:color="auto"/>
              <w:left w:val="single" w:sz="4" w:space="0" w:color="auto"/>
              <w:bottom w:val="single" w:sz="4" w:space="0" w:color="auto"/>
              <w:right w:val="single" w:sz="12" w:space="0" w:color="auto"/>
            </w:tcBorders>
            <w:vAlign w:val="center"/>
          </w:tcPr>
          <w:p w14:paraId="3AA3001B" w14:textId="77777777" w:rsidR="000D6149" w:rsidRPr="001D077C" w:rsidRDefault="00B75E14">
            <w:pPr>
              <w:ind w:firstLineChars="300" w:firstLine="540"/>
              <w:rPr>
                <w:rFonts w:ascii="宋体" w:eastAsiaTheme="minorEastAsia" w:hAnsiTheme="minorHAnsi" w:cstheme="minorBidi"/>
                <w:sz w:val="18"/>
                <w:szCs w:val="18"/>
              </w:rPr>
            </w:pPr>
            <w:r w:rsidRPr="001D077C">
              <w:rPr>
                <w:rFonts w:ascii="宋体" w:eastAsiaTheme="minorEastAsia" w:hAnsi="宋体" w:cstheme="minorBidi" w:hint="eastAsia"/>
                <w:sz w:val="18"/>
                <w:szCs w:val="18"/>
              </w:rPr>
              <w:t>年</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月</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日</w:t>
            </w:r>
          </w:p>
          <w:p w14:paraId="1A47D3BE" w14:textId="77777777" w:rsidR="000D6149" w:rsidRPr="001D077C" w:rsidRDefault="00B75E14">
            <w:pPr>
              <w:numPr>
                <w:ilvl w:val="0"/>
                <w:numId w:val="2"/>
              </w:numPr>
              <w:rPr>
                <w:rFonts w:ascii="宋体" w:eastAsiaTheme="minorEastAsia" w:hAnsiTheme="minorHAnsi" w:cstheme="minorBidi"/>
                <w:sz w:val="18"/>
                <w:szCs w:val="18"/>
              </w:rPr>
            </w:pPr>
            <w:r w:rsidRPr="001D077C">
              <w:rPr>
                <w:rFonts w:ascii="宋体" w:eastAsiaTheme="minorEastAsia" w:hAnsi="宋体" w:cstheme="minorBidi" w:hint="eastAsia"/>
                <w:sz w:val="18"/>
                <w:szCs w:val="18"/>
              </w:rPr>
              <w:t>无固定期限</w:t>
            </w:r>
          </w:p>
        </w:tc>
      </w:tr>
      <w:tr w:rsidR="001D077C" w:rsidRPr="001D077C" w14:paraId="6A038407" w14:textId="77777777">
        <w:trPr>
          <w:trHeight w:val="521"/>
          <w:jc w:val="center"/>
        </w:trPr>
        <w:tc>
          <w:tcPr>
            <w:tcW w:w="1903" w:type="dxa"/>
            <w:tcBorders>
              <w:top w:val="single" w:sz="4" w:space="0" w:color="auto"/>
              <w:left w:val="single" w:sz="12" w:space="0" w:color="auto"/>
              <w:bottom w:val="single" w:sz="4" w:space="0" w:color="auto"/>
              <w:right w:val="single" w:sz="4" w:space="0" w:color="auto"/>
            </w:tcBorders>
            <w:vAlign w:val="center"/>
          </w:tcPr>
          <w:p w14:paraId="2DF08E58"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投资范围</w:t>
            </w:r>
          </w:p>
        </w:tc>
        <w:tc>
          <w:tcPr>
            <w:tcW w:w="7991" w:type="dxa"/>
            <w:gridSpan w:val="3"/>
            <w:tcBorders>
              <w:top w:val="single" w:sz="4" w:space="0" w:color="auto"/>
              <w:left w:val="single" w:sz="4" w:space="0" w:color="auto"/>
              <w:bottom w:val="single" w:sz="4" w:space="0" w:color="auto"/>
              <w:right w:val="single" w:sz="12" w:space="0" w:color="auto"/>
            </w:tcBorders>
            <w:vAlign w:val="center"/>
          </w:tcPr>
          <w:p w14:paraId="00918763" w14:textId="77777777" w:rsidR="000D6149" w:rsidRPr="001D077C" w:rsidRDefault="000D6149">
            <w:pPr>
              <w:rPr>
                <w:rFonts w:ascii="宋体" w:eastAsiaTheme="minorEastAsia" w:hAnsiTheme="minorHAnsi" w:cstheme="minorBidi"/>
                <w:sz w:val="18"/>
                <w:szCs w:val="18"/>
              </w:rPr>
            </w:pPr>
          </w:p>
        </w:tc>
      </w:tr>
      <w:tr w:rsidR="001D077C" w:rsidRPr="001D077C" w14:paraId="073F4834" w14:textId="77777777">
        <w:trPr>
          <w:trHeight w:val="739"/>
          <w:jc w:val="center"/>
        </w:trPr>
        <w:tc>
          <w:tcPr>
            <w:tcW w:w="1903" w:type="dxa"/>
            <w:tcBorders>
              <w:top w:val="single" w:sz="4" w:space="0" w:color="auto"/>
              <w:left w:val="single" w:sz="12" w:space="0" w:color="auto"/>
              <w:bottom w:val="single" w:sz="4" w:space="0" w:color="auto"/>
              <w:right w:val="single" w:sz="4" w:space="0" w:color="auto"/>
            </w:tcBorders>
            <w:vAlign w:val="center"/>
          </w:tcPr>
          <w:p w14:paraId="23ED010C"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投资</w:t>
            </w:r>
            <w:r w:rsidRPr="001D077C">
              <w:rPr>
                <w:rFonts w:ascii="宋体" w:eastAsiaTheme="minorEastAsia" w:hAnsi="宋体" w:cstheme="minorBidi"/>
                <w:b/>
                <w:szCs w:val="21"/>
              </w:rPr>
              <w:t>/资产管理人</w:t>
            </w:r>
          </w:p>
          <w:p w14:paraId="564DFC01"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全称</w:t>
            </w:r>
          </w:p>
        </w:tc>
        <w:tc>
          <w:tcPr>
            <w:tcW w:w="3237" w:type="dxa"/>
            <w:tcBorders>
              <w:top w:val="single" w:sz="4" w:space="0" w:color="auto"/>
              <w:left w:val="single" w:sz="4" w:space="0" w:color="auto"/>
              <w:bottom w:val="single" w:sz="4" w:space="0" w:color="auto"/>
              <w:right w:val="single" w:sz="4" w:space="0" w:color="auto"/>
            </w:tcBorders>
            <w:vAlign w:val="center"/>
          </w:tcPr>
          <w:p w14:paraId="08C9999E" w14:textId="77777777" w:rsidR="000D6149" w:rsidRPr="001D077C" w:rsidRDefault="000D6149">
            <w:pPr>
              <w:rPr>
                <w:rFonts w:ascii="宋体" w:eastAsiaTheme="minorEastAsia" w:hAnsiTheme="minorHAnsi" w:cstheme="minorBidi"/>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917016A"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投资</w:t>
            </w:r>
            <w:r w:rsidRPr="001D077C">
              <w:rPr>
                <w:rFonts w:ascii="宋体" w:eastAsiaTheme="minorEastAsia" w:hAnsi="宋体" w:cstheme="minorBidi"/>
                <w:b/>
                <w:szCs w:val="21"/>
              </w:rPr>
              <w:t>/资产管理人</w:t>
            </w:r>
          </w:p>
          <w:p w14:paraId="429E1021"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组织机构代码</w:t>
            </w:r>
          </w:p>
        </w:tc>
        <w:tc>
          <w:tcPr>
            <w:tcW w:w="2911" w:type="dxa"/>
            <w:tcBorders>
              <w:top w:val="single" w:sz="4" w:space="0" w:color="auto"/>
              <w:left w:val="single" w:sz="4" w:space="0" w:color="auto"/>
              <w:bottom w:val="single" w:sz="4" w:space="0" w:color="auto"/>
              <w:right w:val="single" w:sz="12" w:space="0" w:color="auto"/>
            </w:tcBorders>
            <w:vAlign w:val="center"/>
          </w:tcPr>
          <w:p w14:paraId="44DDACE9" w14:textId="77777777" w:rsidR="000D6149" w:rsidRPr="001D077C" w:rsidRDefault="000D6149">
            <w:pPr>
              <w:rPr>
                <w:rFonts w:ascii="宋体" w:eastAsiaTheme="minorEastAsia" w:hAnsiTheme="minorHAnsi" w:cstheme="minorBidi"/>
                <w:sz w:val="18"/>
                <w:szCs w:val="18"/>
              </w:rPr>
            </w:pPr>
          </w:p>
        </w:tc>
      </w:tr>
      <w:tr w:rsidR="001D077C" w:rsidRPr="001D077C" w14:paraId="44554EA8" w14:textId="77777777">
        <w:trPr>
          <w:trHeight w:val="739"/>
          <w:jc w:val="center"/>
        </w:trPr>
        <w:tc>
          <w:tcPr>
            <w:tcW w:w="1903" w:type="dxa"/>
            <w:tcBorders>
              <w:top w:val="single" w:sz="4" w:space="0" w:color="auto"/>
              <w:left w:val="single" w:sz="12" w:space="0" w:color="auto"/>
              <w:bottom w:val="single" w:sz="4" w:space="0" w:color="auto"/>
              <w:right w:val="single" w:sz="4" w:space="0" w:color="auto"/>
            </w:tcBorders>
            <w:vAlign w:val="center"/>
          </w:tcPr>
          <w:p w14:paraId="21C1B966"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产品投资管理人</w:t>
            </w:r>
          </w:p>
          <w:p w14:paraId="1FF254F9"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机构注册地址</w:t>
            </w:r>
          </w:p>
        </w:tc>
        <w:tc>
          <w:tcPr>
            <w:tcW w:w="3237" w:type="dxa"/>
            <w:tcBorders>
              <w:top w:val="single" w:sz="4" w:space="0" w:color="auto"/>
              <w:left w:val="single" w:sz="4" w:space="0" w:color="auto"/>
              <w:bottom w:val="single" w:sz="4" w:space="0" w:color="auto"/>
              <w:right w:val="single" w:sz="4" w:space="0" w:color="auto"/>
            </w:tcBorders>
            <w:vAlign w:val="center"/>
          </w:tcPr>
          <w:p w14:paraId="2EB2A2E9" w14:textId="77777777" w:rsidR="000D6149" w:rsidRPr="001D077C" w:rsidRDefault="000D6149">
            <w:pPr>
              <w:rPr>
                <w:rFonts w:ascii="宋体" w:eastAsiaTheme="minorEastAsia" w:hAnsiTheme="minorHAnsi" w:cstheme="minorBidi"/>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6207EF1"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产品投资管理</w:t>
            </w:r>
          </w:p>
          <w:p w14:paraId="77B2A329"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负责人姓名</w:t>
            </w:r>
          </w:p>
        </w:tc>
        <w:tc>
          <w:tcPr>
            <w:tcW w:w="2911" w:type="dxa"/>
            <w:tcBorders>
              <w:top w:val="single" w:sz="4" w:space="0" w:color="auto"/>
              <w:left w:val="single" w:sz="4" w:space="0" w:color="auto"/>
              <w:bottom w:val="single" w:sz="4" w:space="0" w:color="auto"/>
              <w:right w:val="single" w:sz="12" w:space="0" w:color="auto"/>
            </w:tcBorders>
            <w:vAlign w:val="center"/>
          </w:tcPr>
          <w:p w14:paraId="1B2A6444" w14:textId="77777777" w:rsidR="000D6149" w:rsidRPr="001D077C" w:rsidRDefault="000D6149">
            <w:pPr>
              <w:rPr>
                <w:rFonts w:ascii="宋体" w:eastAsiaTheme="minorEastAsia" w:hAnsiTheme="minorHAnsi" w:cstheme="minorBidi"/>
                <w:sz w:val="18"/>
                <w:szCs w:val="18"/>
              </w:rPr>
            </w:pPr>
          </w:p>
        </w:tc>
      </w:tr>
      <w:tr w:rsidR="001D077C" w:rsidRPr="001D077C" w14:paraId="6A9D2785" w14:textId="77777777">
        <w:trPr>
          <w:trHeight w:val="739"/>
          <w:jc w:val="center"/>
        </w:trPr>
        <w:tc>
          <w:tcPr>
            <w:tcW w:w="1903" w:type="dxa"/>
            <w:tcBorders>
              <w:top w:val="single" w:sz="4" w:space="0" w:color="auto"/>
              <w:left w:val="single" w:sz="12" w:space="0" w:color="auto"/>
              <w:bottom w:val="single" w:sz="4" w:space="0" w:color="auto"/>
              <w:right w:val="single" w:sz="4" w:space="0" w:color="auto"/>
            </w:tcBorders>
            <w:vAlign w:val="center"/>
          </w:tcPr>
          <w:p w14:paraId="17B76796"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托管人全称</w:t>
            </w:r>
          </w:p>
        </w:tc>
        <w:tc>
          <w:tcPr>
            <w:tcW w:w="3237" w:type="dxa"/>
            <w:tcBorders>
              <w:top w:val="single" w:sz="4" w:space="0" w:color="auto"/>
              <w:left w:val="single" w:sz="4" w:space="0" w:color="auto"/>
              <w:bottom w:val="single" w:sz="4" w:space="0" w:color="auto"/>
              <w:right w:val="single" w:sz="4" w:space="0" w:color="auto"/>
            </w:tcBorders>
            <w:vAlign w:val="center"/>
          </w:tcPr>
          <w:p w14:paraId="720DB630" w14:textId="77777777" w:rsidR="000D6149" w:rsidRPr="001D077C" w:rsidRDefault="000D6149">
            <w:pPr>
              <w:rPr>
                <w:rFonts w:ascii="宋体" w:eastAsiaTheme="minorEastAsia" w:hAnsiTheme="minorHAnsi" w:cstheme="minorBidi"/>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3134155"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托管人</w:t>
            </w:r>
            <w:r w:rsidRPr="001D077C">
              <w:rPr>
                <w:rFonts w:asciiTheme="minorHAnsi" w:eastAsiaTheme="minorEastAsia" w:hAnsiTheme="minorHAnsi" w:cstheme="minorBidi" w:hint="eastAsia"/>
                <w:b/>
              </w:rPr>
              <w:t>组织机构代码（统一社会信用代码）</w:t>
            </w:r>
          </w:p>
        </w:tc>
        <w:tc>
          <w:tcPr>
            <w:tcW w:w="2911" w:type="dxa"/>
            <w:tcBorders>
              <w:top w:val="single" w:sz="4" w:space="0" w:color="auto"/>
              <w:left w:val="single" w:sz="4" w:space="0" w:color="auto"/>
              <w:bottom w:val="single" w:sz="4" w:space="0" w:color="auto"/>
              <w:right w:val="single" w:sz="12" w:space="0" w:color="auto"/>
            </w:tcBorders>
            <w:vAlign w:val="center"/>
          </w:tcPr>
          <w:p w14:paraId="64BE10F3" w14:textId="77777777" w:rsidR="000D6149" w:rsidRPr="001D077C" w:rsidRDefault="000D6149">
            <w:pPr>
              <w:rPr>
                <w:rFonts w:ascii="宋体" w:eastAsiaTheme="minorEastAsia" w:hAnsiTheme="minorHAnsi" w:cstheme="minorBidi"/>
                <w:sz w:val="18"/>
                <w:szCs w:val="18"/>
              </w:rPr>
            </w:pPr>
          </w:p>
        </w:tc>
      </w:tr>
      <w:tr w:rsidR="001D077C" w:rsidRPr="001D077C" w14:paraId="3F1A2319" w14:textId="77777777">
        <w:trPr>
          <w:trHeight w:val="1906"/>
          <w:jc w:val="center"/>
        </w:trPr>
        <w:tc>
          <w:tcPr>
            <w:tcW w:w="1903" w:type="dxa"/>
            <w:tcBorders>
              <w:top w:val="single" w:sz="4" w:space="0" w:color="auto"/>
              <w:left w:val="single" w:sz="12" w:space="0" w:color="auto"/>
              <w:bottom w:val="single" w:sz="4" w:space="0" w:color="auto"/>
              <w:right w:val="single" w:sz="4" w:space="0" w:color="auto"/>
            </w:tcBorders>
            <w:vAlign w:val="center"/>
          </w:tcPr>
          <w:p w14:paraId="2A021314"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产品类型</w:t>
            </w:r>
          </w:p>
          <w:p w14:paraId="2CA2A01D"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（打√）</w:t>
            </w:r>
          </w:p>
        </w:tc>
        <w:tc>
          <w:tcPr>
            <w:tcW w:w="7991" w:type="dxa"/>
            <w:gridSpan w:val="3"/>
            <w:tcBorders>
              <w:top w:val="single" w:sz="4" w:space="0" w:color="auto"/>
              <w:left w:val="single" w:sz="4" w:space="0" w:color="auto"/>
              <w:bottom w:val="single" w:sz="4" w:space="0" w:color="auto"/>
              <w:right w:val="single" w:sz="12" w:space="0" w:color="auto"/>
            </w:tcBorders>
            <w:vAlign w:val="center"/>
          </w:tcPr>
          <w:p w14:paraId="75E534B3" w14:textId="77777777" w:rsidR="000D6149" w:rsidRPr="001D077C" w:rsidRDefault="00B75E14">
            <w:pPr>
              <w:rPr>
                <w:rFonts w:ascii="宋体" w:eastAsiaTheme="minorEastAsia" w:hAnsi="宋体" w:cstheme="minorBidi"/>
                <w:sz w:val="18"/>
                <w:szCs w:val="18"/>
              </w:rPr>
            </w:pP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证券投资基金              □ 企业年金                        □ 保险产品     </w:t>
            </w:r>
          </w:p>
          <w:p w14:paraId="7523B1C2" w14:textId="77777777" w:rsidR="000D6149" w:rsidRPr="001D077C" w:rsidRDefault="00B75E14">
            <w:pPr>
              <w:rPr>
                <w:rFonts w:ascii="宋体" w:eastAsiaTheme="minorEastAsia" w:hAnsi="宋体" w:cstheme="minorBidi"/>
                <w:sz w:val="18"/>
                <w:szCs w:val="18"/>
              </w:rPr>
            </w:pP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信托计划                  □ 社保基金                        □ 银行理财产品    </w:t>
            </w:r>
          </w:p>
          <w:p w14:paraId="75674DB1" w14:textId="77777777" w:rsidR="000D6149" w:rsidRPr="001D077C" w:rsidRDefault="00B75E14">
            <w:pPr>
              <w:rPr>
                <w:rFonts w:ascii="宋体" w:eastAsiaTheme="minorEastAsia" w:hAnsiTheme="minorHAnsi" w:cstheme="minorBidi"/>
                <w:sz w:val="18"/>
                <w:szCs w:val="18"/>
              </w:rPr>
            </w:pP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证券公司资产管理计划</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基金公司特定客户资产管理组合</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保险资产管理计划</w:t>
            </w:r>
          </w:p>
          <w:p w14:paraId="171C8700" w14:textId="77777777" w:rsidR="000D6149" w:rsidRPr="001D077C" w:rsidRDefault="00B75E14">
            <w:pPr>
              <w:rPr>
                <w:rFonts w:ascii="宋体" w:eastAsiaTheme="minorEastAsia" w:hAnsi="宋体" w:cstheme="minorBidi"/>
                <w:sz w:val="18"/>
                <w:szCs w:val="18"/>
              </w:rPr>
            </w:pP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养老基金</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w:t>
            </w:r>
            <w:r w:rsidRPr="001D077C">
              <w:rPr>
                <w:rFonts w:ascii="宋体" w:eastAsiaTheme="minorEastAsia" w:hAnsi="宋体" w:cstheme="minorBidi" w:hint="eastAsia"/>
                <w:sz w:val="18"/>
                <w:szCs w:val="18"/>
              </w:rPr>
              <w:t>私募</w:t>
            </w:r>
            <w:r w:rsidRPr="001D077C">
              <w:rPr>
                <w:rFonts w:ascii="宋体" w:eastAsiaTheme="minorEastAsia" w:hAnsi="宋体" w:cstheme="minorBidi"/>
                <w:sz w:val="18"/>
                <w:szCs w:val="18"/>
              </w:rPr>
              <w:t>投资基金                   □ 期货公司资产管理计划</w:t>
            </w:r>
          </w:p>
          <w:p w14:paraId="3C73BCAE" w14:textId="77777777" w:rsidR="000D6149" w:rsidRPr="001D077C" w:rsidRDefault="00B75E14">
            <w:pPr>
              <w:rPr>
                <w:rFonts w:ascii="宋体" w:eastAsiaTheme="minorEastAsia" w:hAnsiTheme="minorHAnsi" w:cstheme="minorBidi"/>
                <w:szCs w:val="21"/>
              </w:rPr>
            </w:pPr>
            <w:r w:rsidRPr="001D077C">
              <w:rPr>
                <w:rFonts w:ascii="宋体" w:eastAsiaTheme="minorEastAsia" w:hAnsi="宋体" w:cstheme="minorBidi" w:hint="eastAsia"/>
                <w:sz w:val="18"/>
                <w:szCs w:val="18"/>
              </w:rPr>
              <w:t>□</w:t>
            </w:r>
            <w:r w:rsidRPr="001D077C">
              <w:rPr>
                <w:rFonts w:ascii="宋体" w:eastAsiaTheme="minorEastAsia" w:hAnsi="宋体" w:cstheme="minorBidi"/>
                <w:sz w:val="18"/>
                <w:szCs w:val="18"/>
              </w:rPr>
              <w:t xml:space="preserve"> 其他 </w:t>
            </w:r>
            <w:r w:rsidRPr="001D077C">
              <w:rPr>
                <w:rFonts w:ascii="宋体" w:eastAsiaTheme="minorEastAsia" w:hAnsi="宋体" w:cstheme="minorBidi"/>
                <w:sz w:val="18"/>
                <w:szCs w:val="18"/>
                <w:u w:val="single"/>
              </w:rPr>
              <w:t xml:space="preserve">                       </w:t>
            </w:r>
          </w:p>
        </w:tc>
      </w:tr>
      <w:tr w:rsidR="001D077C" w:rsidRPr="001D077C" w14:paraId="5143D3DF" w14:textId="77777777">
        <w:trPr>
          <w:trHeight w:val="899"/>
          <w:jc w:val="center"/>
        </w:trPr>
        <w:tc>
          <w:tcPr>
            <w:tcW w:w="1903" w:type="dxa"/>
            <w:tcBorders>
              <w:top w:val="single" w:sz="4" w:space="0" w:color="auto"/>
              <w:left w:val="single" w:sz="12" w:space="0" w:color="auto"/>
              <w:bottom w:val="single" w:sz="4" w:space="0" w:color="auto"/>
              <w:right w:val="single" w:sz="4" w:space="0" w:color="auto"/>
            </w:tcBorders>
            <w:vAlign w:val="center"/>
          </w:tcPr>
          <w:p w14:paraId="68C13F49"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企业年金</w:t>
            </w:r>
          </w:p>
          <w:p w14:paraId="58A5BF1E"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受托人全称</w:t>
            </w:r>
          </w:p>
        </w:tc>
        <w:tc>
          <w:tcPr>
            <w:tcW w:w="3237" w:type="dxa"/>
            <w:tcBorders>
              <w:top w:val="single" w:sz="4" w:space="0" w:color="auto"/>
              <w:left w:val="single" w:sz="4" w:space="0" w:color="auto"/>
              <w:bottom w:val="single" w:sz="4" w:space="0" w:color="auto"/>
              <w:right w:val="single" w:sz="4" w:space="0" w:color="auto"/>
            </w:tcBorders>
            <w:vAlign w:val="center"/>
          </w:tcPr>
          <w:p w14:paraId="69A1B571" w14:textId="77777777" w:rsidR="000D6149" w:rsidRPr="001D077C" w:rsidRDefault="00B75E14">
            <w:pPr>
              <w:rPr>
                <w:rFonts w:ascii="宋体" w:eastAsiaTheme="minorEastAsia" w:hAnsiTheme="minorHAnsi" w:cstheme="minorBidi"/>
                <w:sz w:val="18"/>
                <w:szCs w:val="18"/>
              </w:rPr>
            </w:pPr>
            <w:r w:rsidRPr="001D077C">
              <w:rPr>
                <w:rFonts w:ascii="宋体" w:eastAsiaTheme="minorEastAsia" w:hAnsi="宋体" w:cstheme="minorBidi" w:hint="eastAsia"/>
                <w:i/>
                <w:sz w:val="18"/>
                <w:szCs w:val="18"/>
              </w:rPr>
              <w:t>（适用企业年金）</w:t>
            </w:r>
          </w:p>
        </w:tc>
        <w:tc>
          <w:tcPr>
            <w:tcW w:w="1843" w:type="dxa"/>
            <w:tcBorders>
              <w:top w:val="single" w:sz="4" w:space="0" w:color="auto"/>
              <w:left w:val="single" w:sz="4" w:space="0" w:color="auto"/>
              <w:bottom w:val="single" w:sz="4" w:space="0" w:color="auto"/>
              <w:right w:val="single" w:sz="4" w:space="0" w:color="auto"/>
            </w:tcBorders>
            <w:vAlign w:val="center"/>
          </w:tcPr>
          <w:p w14:paraId="7BBA9E31"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企业年金受托人</w:t>
            </w:r>
          </w:p>
          <w:p w14:paraId="4153BE74"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组织机构代码</w:t>
            </w:r>
          </w:p>
        </w:tc>
        <w:tc>
          <w:tcPr>
            <w:tcW w:w="2911" w:type="dxa"/>
            <w:tcBorders>
              <w:top w:val="single" w:sz="4" w:space="0" w:color="auto"/>
              <w:left w:val="single" w:sz="4" w:space="0" w:color="auto"/>
              <w:bottom w:val="single" w:sz="4" w:space="0" w:color="auto"/>
              <w:right w:val="single" w:sz="12" w:space="0" w:color="auto"/>
            </w:tcBorders>
            <w:vAlign w:val="center"/>
          </w:tcPr>
          <w:p w14:paraId="44BE3D56" w14:textId="77777777" w:rsidR="000D6149" w:rsidRPr="001D077C" w:rsidRDefault="00B75E14">
            <w:pPr>
              <w:rPr>
                <w:rFonts w:ascii="宋体" w:eastAsiaTheme="minorEastAsia" w:hAnsiTheme="minorHAnsi" w:cstheme="minorBidi"/>
                <w:sz w:val="18"/>
                <w:szCs w:val="18"/>
              </w:rPr>
            </w:pPr>
            <w:r w:rsidRPr="001D077C">
              <w:rPr>
                <w:rFonts w:ascii="宋体" w:eastAsiaTheme="minorEastAsia" w:hAnsi="宋体" w:cstheme="minorBidi" w:hint="eastAsia"/>
                <w:i/>
                <w:sz w:val="18"/>
                <w:szCs w:val="18"/>
              </w:rPr>
              <w:t>（适用企业年金）</w:t>
            </w:r>
          </w:p>
        </w:tc>
      </w:tr>
      <w:tr w:rsidR="001D077C" w:rsidRPr="001D077C" w14:paraId="369C2AC4" w14:textId="77777777">
        <w:trPr>
          <w:trHeight w:val="899"/>
          <w:jc w:val="center"/>
        </w:trPr>
        <w:tc>
          <w:tcPr>
            <w:tcW w:w="1903" w:type="dxa"/>
            <w:tcBorders>
              <w:top w:val="single" w:sz="4" w:space="0" w:color="auto"/>
              <w:left w:val="single" w:sz="12" w:space="0" w:color="auto"/>
              <w:bottom w:val="single" w:sz="4" w:space="0" w:color="auto"/>
              <w:right w:val="single" w:sz="4" w:space="0" w:color="auto"/>
            </w:tcBorders>
            <w:vAlign w:val="center"/>
          </w:tcPr>
          <w:p w14:paraId="322404BA"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企业年金</w:t>
            </w:r>
          </w:p>
          <w:p w14:paraId="2AD630EF"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账户管理人名称</w:t>
            </w:r>
          </w:p>
        </w:tc>
        <w:tc>
          <w:tcPr>
            <w:tcW w:w="3237" w:type="dxa"/>
            <w:tcBorders>
              <w:top w:val="single" w:sz="4" w:space="0" w:color="auto"/>
              <w:left w:val="single" w:sz="4" w:space="0" w:color="auto"/>
              <w:bottom w:val="single" w:sz="4" w:space="0" w:color="auto"/>
              <w:right w:val="single" w:sz="4" w:space="0" w:color="auto"/>
            </w:tcBorders>
            <w:vAlign w:val="center"/>
          </w:tcPr>
          <w:p w14:paraId="762000BC" w14:textId="77777777" w:rsidR="000D6149" w:rsidRPr="001D077C" w:rsidRDefault="00B75E14">
            <w:pPr>
              <w:rPr>
                <w:rFonts w:ascii="宋体" w:eastAsiaTheme="minorEastAsia" w:hAnsiTheme="minorHAnsi" w:cstheme="minorBidi"/>
                <w:sz w:val="18"/>
                <w:szCs w:val="18"/>
              </w:rPr>
            </w:pPr>
            <w:r w:rsidRPr="001D077C">
              <w:rPr>
                <w:rFonts w:ascii="宋体" w:eastAsiaTheme="minorEastAsia" w:hAnsi="宋体" w:cstheme="minorBidi" w:hint="eastAsia"/>
                <w:i/>
                <w:sz w:val="18"/>
                <w:szCs w:val="18"/>
              </w:rPr>
              <w:t>（适用企业年金）</w:t>
            </w:r>
          </w:p>
        </w:tc>
        <w:tc>
          <w:tcPr>
            <w:tcW w:w="1843" w:type="dxa"/>
            <w:tcBorders>
              <w:top w:val="single" w:sz="4" w:space="0" w:color="auto"/>
              <w:left w:val="single" w:sz="4" w:space="0" w:color="auto"/>
              <w:bottom w:val="single" w:sz="4" w:space="0" w:color="auto"/>
              <w:right w:val="single" w:sz="4" w:space="0" w:color="auto"/>
            </w:tcBorders>
            <w:vAlign w:val="center"/>
          </w:tcPr>
          <w:p w14:paraId="44C92A2D"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企业年金账户管理人组织机构代码</w:t>
            </w:r>
          </w:p>
        </w:tc>
        <w:tc>
          <w:tcPr>
            <w:tcW w:w="2911" w:type="dxa"/>
            <w:tcBorders>
              <w:top w:val="single" w:sz="4" w:space="0" w:color="auto"/>
              <w:left w:val="single" w:sz="4" w:space="0" w:color="auto"/>
              <w:bottom w:val="single" w:sz="4" w:space="0" w:color="auto"/>
              <w:right w:val="single" w:sz="12" w:space="0" w:color="auto"/>
            </w:tcBorders>
            <w:vAlign w:val="center"/>
          </w:tcPr>
          <w:p w14:paraId="7463E02E" w14:textId="77777777" w:rsidR="000D6149" w:rsidRPr="001D077C" w:rsidRDefault="00B75E14">
            <w:pPr>
              <w:rPr>
                <w:rFonts w:ascii="宋体" w:eastAsiaTheme="minorEastAsia" w:hAnsiTheme="minorHAnsi" w:cstheme="minorBidi"/>
                <w:sz w:val="18"/>
                <w:szCs w:val="18"/>
              </w:rPr>
            </w:pPr>
            <w:r w:rsidRPr="001D077C">
              <w:rPr>
                <w:rFonts w:ascii="宋体" w:eastAsiaTheme="minorEastAsia" w:hAnsi="宋体" w:cstheme="minorBidi" w:hint="eastAsia"/>
                <w:i/>
                <w:sz w:val="18"/>
                <w:szCs w:val="18"/>
              </w:rPr>
              <w:t>（适用企业年金）</w:t>
            </w:r>
          </w:p>
        </w:tc>
      </w:tr>
      <w:tr w:rsidR="001D077C" w:rsidRPr="001D077C" w14:paraId="1ED0CCC0" w14:textId="77777777">
        <w:trPr>
          <w:trHeight w:val="899"/>
          <w:jc w:val="center"/>
        </w:trPr>
        <w:tc>
          <w:tcPr>
            <w:tcW w:w="1903" w:type="dxa"/>
            <w:tcBorders>
              <w:top w:val="single" w:sz="4" w:space="0" w:color="auto"/>
              <w:left w:val="single" w:sz="12" w:space="0" w:color="auto"/>
              <w:bottom w:val="single" w:sz="4" w:space="0" w:color="auto"/>
              <w:right w:val="single" w:sz="4" w:space="0" w:color="auto"/>
            </w:tcBorders>
            <w:vAlign w:val="center"/>
          </w:tcPr>
          <w:p w14:paraId="202163F7"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第一大委托人</w:t>
            </w:r>
          </w:p>
          <w:p w14:paraId="3C04CE80"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名称</w:t>
            </w:r>
            <w:r w:rsidRPr="001D077C">
              <w:rPr>
                <w:rFonts w:ascii="宋体" w:eastAsiaTheme="minorEastAsia" w:hAnsi="宋体" w:cstheme="minorBidi"/>
                <w:b/>
                <w:szCs w:val="21"/>
              </w:rPr>
              <w:t>/姓名</w:t>
            </w:r>
          </w:p>
        </w:tc>
        <w:tc>
          <w:tcPr>
            <w:tcW w:w="3237" w:type="dxa"/>
            <w:tcBorders>
              <w:top w:val="single" w:sz="4" w:space="0" w:color="auto"/>
              <w:left w:val="single" w:sz="4" w:space="0" w:color="auto"/>
              <w:bottom w:val="single" w:sz="4" w:space="0" w:color="auto"/>
              <w:right w:val="single" w:sz="4" w:space="0" w:color="auto"/>
            </w:tcBorders>
            <w:vAlign w:val="center"/>
          </w:tcPr>
          <w:p w14:paraId="1F72E130" w14:textId="77777777" w:rsidR="000D6149" w:rsidRPr="001D077C" w:rsidRDefault="00B75E14">
            <w:pPr>
              <w:rPr>
                <w:rFonts w:ascii="宋体" w:eastAsiaTheme="minorEastAsia" w:hAnsiTheme="minorHAnsi" w:cstheme="minorBidi"/>
                <w:i/>
                <w:sz w:val="18"/>
                <w:szCs w:val="18"/>
              </w:rPr>
            </w:pPr>
            <w:r w:rsidRPr="001D077C">
              <w:rPr>
                <w:rFonts w:ascii="宋体" w:eastAsiaTheme="minorEastAsia" w:hAnsi="宋体" w:cstheme="minorBidi" w:hint="eastAsia"/>
                <w:i/>
                <w:sz w:val="18"/>
                <w:szCs w:val="18"/>
              </w:rPr>
              <w:t>（适用私募产品）</w:t>
            </w:r>
          </w:p>
        </w:tc>
        <w:tc>
          <w:tcPr>
            <w:tcW w:w="1843" w:type="dxa"/>
            <w:tcBorders>
              <w:top w:val="single" w:sz="4" w:space="0" w:color="auto"/>
              <w:left w:val="single" w:sz="4" w:space="0" w:color="auto"/>
              <w:bottom w:val="single" w:sz="4" w:space="0" w:color="auto"/>
              <w:right w:val="single" w:sz="4" w:space="0" w:color="auto"/>
            </w:tcBorders>
            <w:vAlign w:val="center"/>
          </w:tcPr>
          <w:p w14:paraId="1535BC5E"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第一大委托人</w:t>
            </w:r>
          </w:p>
          <w:p w14:paraId="49881207"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持有比例（</w:t>
            </w:r>
            <w:r w:rsidRPr="001D077C">
              <w:rPr>
                <w:rFonts w:ascii="宋体" w:eastAsiaTheme="minorEastAsia" w:hAnsi="宋体" w:cstheme="minorBidi"/>
                <w:b/>
                <w:szCs w:val="21"/>
              </w:rPr>
              <w:t>%）</w:t>
            </w:r>
          </w:p>
        </w:tc>
        <w:tc>
          <w:tcPr>
            <w:tcW w:w="2911" w:type="dxa"/>
            <w:tcBorders>
              <w:top w:val="single" w:sz="4" w:space="0" w:color="auto"/>
              <w:left w:val="single" w:sz="4" w:space="0" w:color="auto"/>
              <w:bottom w:val="single" w:sz="4" w:space="0" w:color="auto"/>
              <w:right w:val="single" w:sz="12" w:space="0" w:color="auto"/>
            </w:tcBorders>
            <w:vAlign w:val="center"/>
          </w:tcPr>
          <w:p w14:paraId="04287302" w14:textId="77777777" w:rsidR="000D6149" w:rsidRPr="001D077C" w:rsidRDefault="00B75E14">
            <w:pPr>
              <w:rPr>
                <w:rFonts w:ascii="宋体" w:eastAsiaTheme="minorEastAsia" w:hAnsiTheme="minorHAnsi" w:cstheme="minorBidi"/>
                <w:i/>
                <w:sz w:val="18"/>
                <w:szCs w:val="18"/>
              </w:rPr>
            </w:pPr>
            <w:r w:rsidRPr="001D077C">
              <w:rPr>
                <w:rFonts w:ascii="宋体" w:eastAsiaTheme="minorEastAsia" w:hAnsi="宋体" w:cstheme="minorBidi" w:hint="eastAsia"/>
                <w:i/>
                <w:sz w:val="18"/>
                <w:szCs w:val="18"/>
              </w:rPr>
              <w:t>（适用私募产品）</w:t>
            </w:r>
          </w:p>
        </w:tc>
      </w:tr>
      <w:tr w:rsidR="001D077C" w:rsidRPr="001D077C" w14:paraId="6F118CFB" w14:textId="77777777">
        <w:trPr>
          <w:trHeight w:val="899"/>
          <w:jc w:val="center"/>
        </w:trPr>
        <w:tc>
          <w:tcPr>
            <w:tcW w:w="1903" w:type="dxa"/>
            <w:tcBorders>
              <w:top w:val="single" w:sz="4" w:space="0" w:color="auto"/>
              <w:left w:val="single" w:sz="12" w:space="0" w:color="auto"/>
              <w:bottom w:val="single" w:sz="4" w:space="0" w:color="auto"/>
              <w:right w:val="single" w:sz="4" w:space="0" w:color="auto"/>
            </w:tcBorders>
            <w:vAlign w:val="center"/>
          </w:tcPr>
          <w:p w14:paraId="4B4B9DFE"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第二大委托人</w:t>
            </w:r>
          </w:p>
          <w:p w14:paraId="2EF8F49D"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名称</w:t>
            </w:r>
            <w:r w:rsidRPr="001D077C">
              <w:rPr>
                <w:rFonts w:ascii="宋体" w:eastAsiaTheme="minorEastAsia" w:hAnsi="宋体" w:cstheme="minorBidi"/>
                <w:b/>
                <w:szCs w:val="21"/>
              </w:rPr>
              <w:t>/姓名</w:t>
            </w:r>
          </w:p>
        </w:tc>
        <w:tc>
          <w:tcPr>
            <w:tcW w:w="3237" w:type="dxa"/>
            <w:tcBorders>
              <w:top w:val="single" w:sz="4" w:space="0" w:color="auto"/>
              <w:left w:val="single" w:sz="4" w:space="0" w:color="auto"/>
              <w:bottom w:val="single" w:sz="4" w:space="0" w:color="auto"/>
              <w:right w:val="single" w:sz="4" w:space="0" w:color="auto"/>
            </w:tcBorders>
            <w:vAlign w:val="center"/>
          </w:tcPr>
          <w:p w14:paraId="1FCCEE9F" w14:textId="77777777" w:rsidR="000D6149" w:rsidRPr="001D077C" w:rsidRDefault="00B75E14">
            <w:pPr>
              <w:rPr>
                <w:rFonts w:ascii="宋体" w:eastAsiaTheme="minorEastAsia" w:hAnsiTheme="minorHAnsi" w:cstheme="minorBidi"/>
                <w:i/>
                <w:sz w:val="18"/>
                <w:szCs w:val="18"/>
              </w:rPr>
            </w:pPr>
            <w:r w:rsidRPr="001D077C">
              <w:rPr>
                <w:rFonts w:ascii="宋体" w:eastAsiaTheme="minorEastAsia" w:hAnsi="宋体" w:cstheme="minorBidi" w:hint="eastAsia"/>
                <w:i/>
                <w:sz w:val="18"/>
                <w:szCs w:val="18"/>
              </w:rPr>
              <w:t>（适用私募产品）</w:t>
            </w:r>
          </w:p>
        </w:tc>
        <w:tc>
          <w:tcPr>
            <w:tcW w:w="1843" w:type="dxa"/>
            <w:tcBorders>
              <w:top w:val="single" w:sz="4" w:space="0" w:color="auto"/>
              <w:left w:val="single" w:sz="4" w:space="0" w:color="auto"/>
              <w:bottom w:val="single" w:sz="4" w:space="0" w:color="auto"/>
              <w:right w:val="single" w:sz="4" w:space="0" w:color="auto"/>
            </w:tcBorders>
            <w:vAlign w:val="center"/>
          </w:tcPr>
          <w:p w14:paraId="13EB1D76"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第二大委托人</w:t>
            </w:r>
          </w:p>
          <w:p w14:paraId="3DD5E739"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持有比例（</w:t>
            </w:r>
            <w:r w:rsidRPr="001D077C">
              <w:rPr>
                <w:rFonts w:ascii="宋体" w:eastAsiaTheme="minorEastAsia" w:hAnsi="宋体" w:cstheme="minorBidi"/>
                <w:b/>
                <w:szCs w:val="21"/>
              </w:rPr>
              <w:t>%）</w:t>
            </w:r>
          </w:p>
        </w:tc>
        <w:tc>
          <w:tcPr>
            <w:tcW w:w="2911" w:type="dxa"/>
            <w:tcBorders>
              <w:top w:val="single" w:sz="4" w:space="0" w:color="auto"/>
              <w:left w:val="single" w:sz="4" w:space="0" w:color="auto"/>
              <w:bottom w:val="single" w:sz="4" w:space="0" w:color="auto"/>
              <w:right w:val="single" w:sz="12" w:space="0" w:color="auto"/>
            </w:tcBorders>
            <w:vAlign w:val="center"/>
          </w:tcPr>
          <w:p w14:paraId="521447C1" w14:textId="77777777" w:rsidR="000D6149" w:rsidRPr="001D077C" w:rsidRDefault="00B75E14">
            <w:pPr>
              <w:rPr>
                <w:rFonts w:ascii="宋体" w:eastAsiaTheme="minorEastAsia" w:hAnsiTheme="minorHAnsi" w:cstheme="minorBidi"/>
                <w:i/>
                <w:sz w:val="18"/>
                <w:szCs w:val="18"/>
              </w:rPr>
            </w:pPr>
            <w:r w:rsidRPr="001D077C">
              <w:rPr>
                <w:rFonts w:ascii="宋体" w:eastAsiaTheme="minorEastAsia" w:hAnsi="宋体" w:cstheme="minorBidi" w:hint="eastAsia"/>
                <w:i/>
                <w:sz w:val="18"/>
                <w:szCs w:val="18"/>
              </w:rPr>
              <w:t>（适用私募产品）</w:t>
            </w:r>
          </w:p>
        </w:tc>
      </w:tr>
      <w:tr w:rsidR="001D077C" w:rsidRPr="001D077C" w14:paraId="1C8A3D4C" w14:textId="77777777">
        <w:trPr>
          <w:trHeight w:val="899"/>
          <w:jc w:val="center"/>
        </w:trPr>
        <w:tc>
          <w:tcPr>
            <w:tcW w:w="1903" w:type="dxa"/>
            <w:tcBorders>
              <w:top w:val="single" w:sz="4" w:space="0" w:color="auto"/>
              <w:left w:val="single" w:sz="12" w:space="0" w:color="auto"/>
              <w:bottom w:val="single" w:sz="12" w:space="0" w:color="auto"/>
              <w:right w:val="single" w:sz="4" w:space="0" w:color="auto"/>
            </w:tcBorders>
            <w:vAlign w:val="center"/>
          </w:tcPr>
          <w:p w14:paraId="0F5A592C"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第三大委托人</w:t>
            </w:r>
          </w:p>
          <w:p w14:paraId="181B9453"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名称</w:t>
            </w:r>
            <w:r w:rsidRPr="001D077C">
              <w:rPr>
                <w:rFonts w:ascii="宋体" w:eastAsiaTheme="minorEastAsia" w:hAnsi="宋体" w:cstheme="minorBidi"/>
                <w:b/>
                <w:szCs w:val="21"/>
              </w:rPr>
              <w:t>/姓名</w:t>
            </w:r>
          </w:p>
        </w:tc>
        <w:tc>
          <w:tcPr>
            <w:tcW w:w="3237" w:type="dxa"/>
            <w:tcBorders>
              <w:top w:val="single" w:sz="4" w:space="0" w:color="auto"/>
              <w:left w:val="single" w:sz="4" w:space="0" w:color="auto"/>
              <w:bottom w:val="single" w:sz="12" w:space="0" w:color="auto"/>
              <w:right w:val="single" w:sz="4" w:space="0" w:color="auto"/>
            </w:tcBorders>
            <w:vAlign w:val="center"/>
          </w:tcPr>
          <w:p w14:paraId="7515F57D" w14:textId="77777777" w:rsidR="000D6149" w:rsidRPr="001D077C" w:rsidRDefault="00B75E14">
            <w:pPr>
              <w:rPr>
                <w:rFonts w:ascii="宋体" w:eastAsiaTheme="minorEastAsia" w:hAnsiTheme="minorHAnsi" w:cstheme="minorBidi"/>
                <w:i/>
                <w:sz w:val="18"/>
                <w:szCs w:val="18"/>
              </w:rPr>
            </w:pPr>
            <w:r w:rsidRPr="001D077C">
              <w:rPr>
                <w:rFonts w:ascii="宋体" w:eastAsiaTheme="minorEastAsia" w:hAnsi="宋体" w:cstheme="minorBidi" w:hint="eastAsia"/>
                <w:i/>
                <w:sz w:val="18"/>
                <w:szCs w:val="18"/>
              </w:rPr>
              <w:t>（适用私募产品）</w:t>
            </w:r>
          </w:p>
        </w:tc>
        <w:tc>
          <w:tcPr>
            <w:tcW w:w="1843" w:type="dxa"/>
            <w:tcBorders>
              <w:top w:val="single" w:sz="4" w:space="0" w:color="auto"/>
              <w:left w:val="single" w:sz="4" w:space="0" w:color="auto"/>
              <w:bottom w:val="single" w:sz="12" w:space="0" w:color="auto"/>
              <w:right w:val="single" w:sz="4" w:space="0" w:color="auto"/>
            </w:tcBorders>
            <w:vAlign w:val="center"/>
          </w:tcPr>
          <w:p w14:paraId="6677A53C"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第三大委托人</w:t>
            </w:r>
          </w:p>
          <w:p w14:paraId="170ACD22" w14:textId="77777777" w:rsidR="000D6149" w:rsidRPr="001D077C" w:rsidRDefault="00B75E14">
            <w:pPr>
              <w:rPr>
                <w:rFonts w:ascii="宋体" w:eastAsiaTheme="minorEastAsia" w:hAnsiTheme="minorHAnsi" w:cstheme="minorBidi"/>
                <w:b/>
                <w:szCs w:val="21"/>
              </w:rPr>
            </w:pPr>
            <w:r w:rsidRPr="001D077C">
              <w:rPr>
                <w:rFonts w:ascii="宋体" w:eastAsiaTheme="minorEastAsia" w:hAnsi="宋体" w:cstheme="minorBidi" w:hint="eastAsia"/>
                <w:b/>
                <w:szCs w:val="21"/>
              </w:rPr>
              <w:t>持有比例（</w:t>
            </w:r>
            <w:r w:rsidRPr="001D077C">
              <w:rPr>
                <w:rFonts w:ascii="宋体" w:eastAsiaTheme="minorEastAsia" w:hAnsi="宋体" w:cstheme="minorBidi"/>
                <w:b/>
                <w:szCs w:val="21"/>
              </w:rPr>
              <w:t>%）</w:t>
            </w:r>
          </w:p>
        </w:tc>
        <w:tc>
          <w:tcPr>
            <w:tcW w:w="2911" w:type="dxa"/>
            <w:tcBorders>
              <w:top w:val="single" w:sz="4" w:space="0" w:color="auto"/>
              <w:left w:val="single" w:sz="4" w:space="0" w:color="auto"/>
              <w:bottom w:val="single" w:sz="12" w:space="0" w:color="auto"/>
              <w:right w:val="single" w:sz="12" w:space="0" w:color="auto"/>
            </w:tcBorders>
            <w:vAlign w:val="center"/>
          </w:tcPr>
          <w:p w14:paraId="146C5F21" w14:textId="77777777" w:rsidR="000D6149" w:rsidRPr="001D077C" w:rsidRDefault="00B75E14">
            <w:pPr>
              <w:rPr>
                <w:rFonts w:ascii="宋体" w:eastAsiaTheme="minorEastAsia" w:hAnsiTheme="minorHAnsi" w:cstheme="minorBidi"/>
                <w:i/>
                <w:sz w:val="18"/>
                <w:szCs w:val="18"/>
              </w:rPr>
            </w:pPr>
            <w:r w:rsidRPr="001D077C">
              <w:rPr>
                <w:rFonts w:ascii="宋体" w:eastAsiaTheme="minorEastAsia" w:hAnsi="宋体" w:cstheme="minorBidi" w:hint="eastAsia"/>
                <w:i/>
                <w:sz w:val="18"/>
                <w:szCs w:val="18"/>
              </w:rPr>
              <w:t>（适用私募产品）</w:t>
            </w:r>
          </w:p>
        </w:tc>
      </w:tr>
      <w:tr w:rsidR="001D077C" w:rsidRPr="001D077C" w14:paraId="5771165E" w14:textId="77777777">
        <w:trPr>
          <w:trHeight w:val="355"/>
          <w:jc w:val="center"/>
        </w:trPr>
        <w:tc>
          <w:tcPr>
            <w:tcW w:w="9894" w:type="dxa"/>
            <w:gridSpan w:val="4"/>
            <w:tcBorders>
              <w:top w:val="single" w:sz="12" w:space="0" w:color="auto"/>
              <w:left w:val="single" w:sz="12" w:space="0" w:color="auto"/>
              <w:bottom w:val="single" w:sz="12" w:space="0" w:color="auto"/>
              <w:right w:val="single" w:sz="12" w:space="0" w:color="auto"/>
            </w:tcBorders>
            <w:vAlign w:val="center"/>
          </w:tcPr>
          <w:p w14:paraId="7E5E4AF2" w14:textId="77777777" w:rsidR="000D6149" w:rsidRPr="001D077C" w:rsidRDefault="00B75E14">
            <w:pPr>
              <w:rPr>
                <w:rFonts w:asciiTheme="minorHAnsi" w:eastAsiaTheme="minorEastAsia" w:hAnsiTheme="minorHAnsi" w:cstheme="minorBidi"/>
                <w:b/>
              </w:rPr>
            </w:pPr>
            <w:r w:rsidRPr="001D077C">
              <w:rPr>
                <w:rFonts w:asciiTheme="minorHAnsi" w:eastAsiaTheme="minorEastAsia" w:hAnsiTheme="minorHAnsi" w:cstheme="minorBidi" w:hint="eastAsia"/>
                <w:b/>
              </w:rPr>
              <w:t>业务联系人及联系方式</w:t>
            </w:r>
          </w:p>
          <w:p w14:paraId="026E2AEA"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b/>
                <w:sz w:val="15"/>
                <w:szCs w:val="15"/>
              </w:rPr>
              <w:t>（包括发行承分销、二级市场交易、托管结算、风险管理、技术支持、缴费管理等，请根据内部分工填写，每项业务至少填写一名联系人）</w:t>
            </w:r>
          </w:p>
        </w:tc>
      </w:tr>
      <w:tr w:rsidR="001D077C" w:rsidRPr="001D077C" w14:paraId="1F3D9C38" w14:textId="77777777">
        <w:trPr>
          <w:trHeight w:val="77"/>
          <w:jc w:val="center"/>
        </w:trPr>
        <w:tc>
          <w:tcPr>
            <w:tcW w:w="1903" w:type="dxa"/>
            <w:tcBorders>
              <w:top w:val="single" w:sz="12" w:space="0" w:color="auto"/>
              <w:left w:val="single" w:sz="12" w:space="0" w:color="auto"/>
              <w:bottom w:val="single" w:sz="4" w:space="0" w:color="auto"/>
              <w:right w:val="single" w:sz="4" w:space="0" w:color="auto"/>
            </w:tcBorders>
            <w:vAlign w:val="center"/>
          </w:tcPr>
          <w:p w14:paraId="2873F94E"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姓名</w:t>
            </w:r>
          </w:p>
        </w:tc>
        <w:tc>
          <w:tcPr>
            <w:tcW w:w="3237" w:type="dxa"/>
            <w:tcBorders>
              <w:top w:val="single" w:sz="12" w:space="0" w:color="auto"/>
              <w:left w:val="single" w:sz="4" w:space="0" w:color="auto"/>
              <w:bottom w:val="single" w:sz="4" w:space="0" w:color="auto"/>
              <w:right w:val="single" w:sz="4" w:space="0" w:color="auto"/>
            </w:tcBorders>
            <w:vAlign w:val="center"/>
          </w:tcPr>
          <w:p w14:paraId="042FF810"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12" w:space="0" w:color="auto"/>
              <w:left w:val="single" w:sz="4" w:space="0" w:color="auto"/>
              <w:bottom w:val="single" w:sz="4" w:space="0" w:color="auto"/>
              <w:right w:val="single" w:sz="4" w:space="0" w:color="auto"/>
            </w:tcBorders>
            <w:vAlign w:val="center"/>
          </w:tcPr>
          <w:p w14:paraId="3F4C1F4E"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负责业务范围</w:t>
            </w:r>
          </w:p>
        </w:tc>
        <w:tc>
          <w:tcPr>
            <w:tcW w:w="2911" w:type="dxa"/>
            <w:tcBorders>
              <w:top w:val="single" w:sz="12" w:space="0" w:color="auto"/>
              <w:left w:val="single" w:sz="4" w:space="0" w:color="auto"/>
              <w:bottom w:val="single" w:sz="4" w:space="0" w:color="auto"/>
              <w:right w:val="single" w:sz="12" w:space="0" w:color="auto"/>
            </w:tcBorders>
            <w:vAlign w:val="center"/>
          </w:tcPr>
          <w:p w14:paraId="6659D497" w14:textId="77777777" w:rsidR="000D6149" w:rsidRPr="001D077C" w:rsidRDefault="000D6149">
            <w:pPr>
              <w:rPr>
                <w:rFonts w:asciiTheme="minorHAnsi" w:eastAsiaTheme="minorEastAsia" w:hAnsiTheme="minorHAnsi" w:cstheme="minorBidi"/>
                <w:b/>
                <w:sz w:val="18"/>
                <w:szCs w:val="18"/>
              </w:rPr>
            </w:pPr>
          </w:p>
        </w:tc>
      </w:tr>
      <w:tr w:rsidR="001D077C" w:rsidRPr="001D077C" w14:paraId="2EB9B0AD" w14:textId="77777777">
        <w:trPr>
          <w:trHeight w:val="77"/>
          <w:jc w:val="center"/>
        </w:trPr>
        <w:tc>
          <w:tcPr>
            <w:tcW w:w="1903" w:type="dxa"/>
            <w:tcBorders>
              <w:top w:val="single" w:sz="4" w:space="0" w:color="auto"/>
              <w:left w:val="single" w:sz="12" w:space="0" w:color="auto"/>
              <w:bottom w:val="single" w:sz="4" w:space="0" w:color="auto"/>
              <w:right w:val="single" w:sz="4" w:space="0" w:color="auto"/>
            </w:tcBorders>
            <w:vAlign w:val="center"/>
          </w:tcPr>
          <w:p w14:paraId="199ED162"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所在单位与部门</w:t>
            </w:r>
          </w:p>
        </w:tc>
        <w:tc>
          <w:tcPr>
            <w:tcW w:w="3237" w:type="dxa"/>
            <w:tcBorders>
              <w:top w:val="single" w:sz="4" w:space="0" w:color="auto"/>
              <w:left w:val="single" w:sz="4" w:space="0" w:color="auto"/>
              <w:bottom w:val="single" w:sz="4" w:space="0" w:color="auto"/>
              <w:right w:val="single" w:sz="4" w:space="0" w:color="auto"/>
            </w:tcBorders>
            <w:vAlign w:val="center"/>
          </w:tcPr>
          <w:p w14:paraId="7CD3698D"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58534F7"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职务</w:t>
            </w:r>
          </w:p>
        </w:tc>
        <w:tc>
          <w:tcPr>
            <w:tcW w:w="2911" w:type="dxa"/>
            <w:tcBorders>
              <w:top w:val="single" w:sz="4" w:space="0" w:color="auto"/>
              <w:left w:val="single" w:sz="4" w:space="0" w:color="auto"/>
              <w:bottom w:val="single" w:sz="4" w:space="0" w:color="auto"/>
              <w:right w:val="single" w:sz="12" w:space="0" w:color="auto"/>
            </w:tcBorders>
            <w:vAlign w:val="center"/>
          </w:tcPr>
          <w:p w14:paraId="724DD38D"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5C41634F" w14:textId="77777777">
        <w:trPr>
          <w:trHeight w:val="77"/>
          <w:jc w:val="center"/>
        </w:trPr>
        <w:tc>
          <w:tcPr>
            <w:tcW w:w="1903" w:type="dxa"/>
            <w:tcBorders>
              <w:top w:val="single" w:sz="4" w:space="0" w:color="auto"/>
              <w:left w:val="single" w:sz="12" w:space="0" w:color="auto"/>
              <w:bottom w:val="single" w:sz="4" w:space="0" w:color="auto"/>
              <w:right w:val="single" w:sz="4" w:space="0" w:color="auto"/>
            </w:tcBorders>
            <w:vAlign w:val="center"/>
          </w:tcPr>
          <w:p w14:paraId="24BB986B"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办公电话</w:t>
            </w:r>
          </w:p>
        </w:tc>
        <w:tc>
          <w:tcPr>
            <w:tcW w:w="3237" w:type="dxa"/>
            <w:tcBorders>
              <w:top w:val="single" w:sz="4" w:space="0" w:color="auto"/>
              <w:left w:val="single" w:sz="4" w:space="0" w:color="auto"/>
              <w:bottom w:val="single" w:sz="4" w:space="0" w:color="auto"/>
              <w:right w:val="single" w:sz="4" w:space="0" w:color="auto"/>
            </w:tcBorders>
            <w:vAlign w:val="center"/>
          </w:tcPr>
          <w:p w14:paraId="4BD303DB"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947D13B"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手机</w:t>
            </w:r>
          </w:p>
        </w:tc>
        <w:tc>
          <w:tcPr>
            <w:tcW w:w="2911" w:type="dxa"/>
            <w:tcBorders>
              <w:top w:val="single" w:sz="4" w:space="0" w:color="auto"/>
              <w:left w:val="single" w:sz="4" w:space="0" w:color="auto"/>
              <w:bottom w:val="single" w:sz="4" w:space="0" w:color="auto"/>
              <w:right w:val="single" w:sz="12" w:space="0" w:color="auto"/>
            </w:tcBorders>
            <w:vAlign w:val="center"/>
          </w:tcPr>
          <w:p w14:paraId="5332BB1F"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08F0588D" w14:textId="77777777">
        <w:trPr>
          <w:trHeight w:val="77"/>
          <w:jc w:val="center"/>
        </w:trPr>
        <w:tc>
          <w:tcPr>
            <w:tcW w:w="1903" w:type="dxa"/>
            <w:tcBorders>
              <w:top w:val="single" w:sz="4" w:space="0" w:color="auto"/>
              <w:left w:val="single" w:sz="12" w:space="0" w:color="auto"/>
              <w:bottom w:val="single" w:sz="12" w:space="0" w:color="auto"/>
              <w:right w:val="single" w:sz="4" w:space="0" w:color="auto"/>
            </w:tcBorders>
            <w:vAlign w:val="center"/>
          </w:tcPr>
          <w:p w14:paraId="538BBFBD"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传真</w:t>
            </w:r>
          </w:p>
        </w:tc>
        <w:tc>
          <w:tcPr>
            <w:tcW w:w="3237" w:type="dxa"/>
            <w:tcBorders>
              <w:top w:val="single" w:sz="4" w:space="0" w:color="auto"/>
              <w:left w:val="single" w:sz="4" w:space="0" w:color="auto"/>
              <w:bottom w:val="single" w:sz="12" w:space="0" w:color="auto"/>
              <w:right w:val="single" w:sz="4" w:space="0" w:color="auto"/>
            </w:tcBorders>
            <w:vAlign w:val="center"/>
          </w:tcPr>
          <w:p w14:paraId="3347A109"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12" w:space="0" w:color="auto"/>
              <w:right w:val="single" w:sz="4" w:space="0" w:color="auto"/>
            </w:tcBorders>
            <w:vAlign w:val="center"/>
          </w:tcPr>
          <w:p w14:paraId="5DF994E8"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电子邮箱</w:t>
            </w:r>
          </w:p>
        </w:tc>
        <w:tc>
          <w:tcPr>
            <w:tcW w:w="2911" w:type="dxa"/>
            <w:tcBorders>
              <w:top w:val="single" w:sz="4" w:space="0" w:color="auto"/>
              <w:left w:val="single" w:sz="4" w:space="0" w:color="auto"/>
              <w:bottom w:val="single" w:sz="12" w:space="0" w:color="auto"/>
              <w:right w:val="single" w:sz="12" w:space="0" w:color="auto"/>
            </w:tcBorders>
            <w:vAlign w:val="center"/>
          </w:tcPr>
          <w:p w14:paraId="4AD282CA" w14:textId="77777777" w:rsidR="000D6149" w:rsidRPr="001D077C" w:rsidRDefault="000D6149">
            <w:pPr>
              <w:spacing w:line="96" w:lineRule="auto"/>
              <w:rPr>
                <w:rFonts w:asciiTheme="minorHAnsi" w:eastAsiaTheme="minorEastAsia" w:hAnsiTheme="minorHAnsi" w:cstheme="minorBidi"/>
                <w:sz w:val="15"/>
                <w:szCs w:val="15"/>
              </w:rPr>
            </w:pPr>
          </w:p>
        </w:tc>
      </w:tr>
      <w:tr w:rsidR="001D077C" w:rsidRPr="001D077C" w14:paraId="378A109E" w14:textId="77777777">
        <w:trPr>
          <w:trHeight w:val="77"/>
          <w:jc w:val="center"/>
        </w:trPr>
        <w:tc>
          <w:tcPr>
            <w:tcW w:w="1903" w:type="dxa"/>
            <w:tcBorders>
              <w:top w:val="single" w:sz="12" w:space="0" w:color="auto"/>
              <w:left w:val="single" w:sz="12" w:space="0" w:color="auto"/>
              <w:bottom w:val="single" w:sz="4" w:space="0" w:color="auto"/>
              <w:right w:val="single" w:sz="4" w:space="0" w:color="auto"/>
            </w:tcBorders>
            <w:vAlign w:val="center"/>
          </w:tcPr>
          <w:p w14:paraId="0781D28C"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姓名</w:t>
            </w:r>
          </w:p>
        </w:tc>
        <w:tc>
          <w:tcPr>
            <w:tcW w:w="3237" w:type="dxa"/>
            <w:tcBorders>
              <w:top w:val="single" w:sz="12" w:space="0" w:color="auto"/>
              <w:left w:val="single" w:sz="4" w:space="0" w:color="auto"/>
              <w:bottom w:val="single" w:sz="4" w:space="0" w:color="auto"/>
              <w:right w:val="single" w:sz="4" w:space="0" w:color="auto"/>
            </w:tcBorders>
            <w:vAlign w:val="center"/>
          </w:tcPr>
          <w:p w14:paraId="1A76F69D"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12" w:space="0" w:color="auto"/>
              <w:left w:val="single" w:sz="4" w:space="0" w:color="auto"/>
              <w:bottom w:val="single" w:sz="4" w:space="0" w:color="auto"/>
              <w:right w:val="single" w:sz="4" w:space="0" w:color="auto"/>
            </w:tcBorders>
            <w:vAlign w:val="center"/>
          </w:tcPr>
          <w:p w14:paraId="60DFAFE3"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负责业务范围</w:t>
            </w:r>
          </w:p>
        </w:tc>
        <w:tc>
          <w:tcPr>
            <w:tcW w:w="2911" w:type="dxa"/>
            <w:tcBorders>
              <w:top w:val="single" w:sz="12" w:space="0" w:color="auto"/>
              <w:left w:val="single" w:sz="4" w:space="0" w:color="auto"/>
              <w:bottom w:val="single" w:sz="4" w:space="0" w:color="auto"/>
              <w:right w:val="single" w:sz="12" w:space="0" w:color="auto"/>
            </w:tcBorders>
            <w:vAlign w:val="center"/>
          </w:tcPr>
          <w:p w14:paraId="006B82EB" w14:textId="77777777" w:rsidR="000D6149" w:rsidRPr="001D077C" w:rsidRDefault="000D6149">
            <w:pPr>
              <w:rPr>
                <w:rFonts w:asciiTheme="minorHAnsi" w:eastAsiaTheme="minorEastAsia" w:hAnsiTheme="minorHAnsi" w:cstheme="minorBidi"/>
                <w:b/>
                <w:sz w:val="18"/>
                <w:szCs w:val="18"/>
              </w:rPr>
            </w:pPr>
          </w:p>
        </w:tc>
      </w:tr>
      <w:tr w:rsidR="001D077C" w:rsidRPr="001D077C" w14:paraId="7C8ECC2E" w14:textId="77777777">
        <w:trPr>
          <w:trHeight w:val="77"/>
          <w:jc w:val="center"/>
        </w:trPr>
        <w:tc>
          <w:tcPr>
            <w:tcW w:w="1903" w:type="dxa"/>
            <w:tcBorders>
              <w:top w:val="single" w:sz="4" w:space="0" w:color="auto"/>
              <w:left w:val="single" w:sz="12" w:space="0" w:color="auto"/>
              <w:bottom w:val="single" w:sz="4" w:space="0" w:color="auto"/>
              <w:right w:val="single" w:sz="4" w:space="0" w:color="auto"/>
            </w:tcBorders>
            <w:vAlign w:val="center"/>
          </w:tcPr>
          <w:p w14:paraId="46AC4D6C"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所在单位与部门</w:t>
            </w:r>
          </w:p>
        </w:tc>
        <w:tc>
          <w:tcPr>
            <w:tcW w:w="3237" w:type="dxa"/>
            <w:tcBorders>
              <w:top w:val="single" w:sz="4" w:space="0" w:color="auto"/>
              <w:left w:val="single" w:sz="4" w:space="0" w:color="auto"/>
              <w:bottom w:val="single" w:sz="4" w:space="0" w:color="auto"/>
              <w:right w:val="single" w:sz="4" w:space="0" w:color="auto"/>
            </w:tcBorders>
            <w:vAlign w:val="center"/>
          </w:tcPr>
          <w:p w14:paraId="5B230D3D"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ABFB14D"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职务</w:t>
            </w:r>
          </w:p>
        </w:tc>
        <w:tc>
          <w:tcPr>
            <w:tcW w:w="2911" w:type="dxa"/>
            <w:tcBorders>
              <w:top w:val="single" w:sz="4" w:space="0" w:color="auto"/>
              <w:left w:val="single" w:sz="4" w:space="0" w:color="auto"/>
              <w:bottom w:val="single" w:sz="4" w:space="0" w:color="auto"/>
              <w:right w:val="single" w:sz="12" w:space="0" w:color="auto"/>
            </w:tcBorders>
            <w:vAlign w:val="center"/>
          </w:tcPr>
          <w:p w14:paraId="5701D680"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7C7BDA3F" w14:textId="77777777">
        <w:trPr>
          <w:trHeight w:val="77"/>
          <w:jc w:val="center"/>
        </w:trPr>
        <w:tc>
          <w:tcPr>
            <w:tcW w:w="1903" w:type="dxa"/>
            <w:tcBorders>
              <w:top w:val="single" w:sz="4" w:space="0" w:color="auto"/>
              <w:left w:val="single" w:sz="12" w:space="0" w:color="auto"/>
              <w:bottom w:val="single" w:sz="4" w:space="0" w:color="auto"/>
              <w:right w:val="single" w:sz="4" w:space="0" w:color="auto"/>
            </w:tcBorders>
            <w:vAlign w:val="center"/>
          </w:tcPr>
          <w:p w14:paraId="0D3BFF31"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办公电话</w:t>
            </w:r>
          </w:p>
        </w:tc>
        <w:tc>
          <w:tcPr>
            <w:tcW w:w="3237" w:type="dxa"/>
            <w:tcBorders>
              <w:top w:val="single" w:sz="4" w:space="0" w:color="auto"/>
              <w:left w:val="single" w:sz="4" w:space="0" w:color="auto"/>
              <w:bottom w:val="single" w:sz="4" w:space="0" w:color="auto"/>
              <w:right w:val="single" w:sz="4" w:space="0" w:color="auto"/>
            </w:tcBorders>
            <w:vAlign w:val="center"/>
          </w:tcPr>
          <w:p w14:paraId="51B9C5A7"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EE0831D"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手机</w:t>
            </w:r>
          </w:p>
        </w:tc>
        <w:tc>
          <w:tcPr>
            <w:tcW w:w="2911" w:type="dxa"/>
            <w:tcBorders>
              <w:top w:val="single" w:sz="4" w:space="0" w:color="auto"/>
              <w:left w:val="single" w:sz="4" w:space="0" w:color="auto"/>
              <w:bottom w:val="single" w:sz="4" w:space="0" w:color="auto"/>
              <w:right w:val="single" w:sz="12" w:space="0" w:color="auto"/>
            </w:tcBorders>
            <w:vAlign w:val="center"/>
          </w:tcPr>
          <w:p w14:paraId="6612DB81"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6310A833" w14:textId="77777777">
        <w:trPr>
          <w:trHeight w:val="77"/>
          <w:jc w:val="center"/>
        </w:trPr>
        <w:tc>
          <w:tcPr>
            <w:tcW w:w="1903" w:type="dxa"/>
            <w:tcBorders>
              <w:top w:val="single" w:sz="4" w:space="0" w:color="auto"/>
              <w:left w:val="single" w:sz="12" w:space="0" w:color="auto"/>
              <w:bottom w:val="single" w:sz="12" w:space="0" w:color="auto"/>
              <w:right w:val="single" w:sz="4" w:space="0" w:color="auto"/>
            </w:tcBorders>
            <w:vAlign w:val="center"/>
          </w:tcPr>
          <w:p w14:paraId="3670A2CA"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传真</w:t>
            </w:r>
          </w:p>
        </w:tc>
        <w:tc>
          <w:tcPr>
            <w:tcW w:w="3237" w:type="dxa"/>
            <w:tcBorders>
              <w:top w:val="single" w:sz="4" w:space="0" w:color="auto"/>
              <w:left w:val="single" w:sz="4" w:space="0" w:color="auto"/>
              <w:bottom w:val="single" w:sz="12" w:space="0" w:color="auto"/>
              <w:right w:val="single" w:sz="4" w:space="0" w:color="auto"/>
            </w:tcBorders>
            <w:vAlign w:val="center"/>
          </w:tcPr>
          <w:p w14:paraId="1A21FB9F"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12" w:space="0" w:color="auto"/>
              <w:right w:val="single" w:sz="4" w:space="0" w:color="auto"/>
            </w:tcBorders>
            <w:vAlign w:val="center"/>
          </w:tcPr>
          <w:p w14:paraId="24BECD3E"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电子邮箱</w:t>
            </w:r>
          </w:p>
        </w:tc>
        <w:tc>
          <w:tcPr>
            <w:tcW w:w="2911" w:type="dxa"/>
            <w:tcBorders>
              <w:top w:val="single" w:sz="4" w:space="0" w:color="auto"/>
              <w:left w:val="single" w:sz="4" w:space="0" w:color="auto"/>
              <w:bottom w:val="single" w:sz="12" w:space="0" w:color="auto"/>
              <w:right w:val="single" w:sz="12" w:space="0" w:color="auto"/>
            </w:tcBorders>
            <w:vAlign w:val="center"/>
          </w:tcPr>
          <w:p w14:paraId="46D48C21"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1F2132AD" w14:textId="77777777">
        <w:trPr>
          <w:trHeight w:val="77"/>
          <w:jc w:val="center"/>
        </w:trPr>
        <w:tc>
          <w:tcPr>
            <w:tcW w:w="1903" w:type="dxa"/>
            <w:tcBorders>
              <w:top w:val="single" w:sz="12" w:space="0" w:color="auto"/>
              <w:left w:val="single" w:sz="12" w:space="0" w:color="auto"/>
              <w:bottom w:val="single" w:sz="4" w:space="0" w:color="auto"/>
              <w:right w:val="single" w:sz="4" w:space="0" w:color="auto"/>
            </w:tcBorders>
            <w:vAlign w:val="center"/>
          </w:tcPr>
          <w:p w14:paraId="1111A10B"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姓名</w:t>
            </w:r>
          </w:p>
        </w:tc>
        <w:tc>
          <w:tcPr>
            <w:tcW w:w="3237" w:type="dxa"/>
            <w:tcBorders>
              <w:top w:val="single" w:sz="12" w:space="0" w:color="auto"/>
              <w:left w:val="single" w:sz="4" w:space="0" w:color="auto"/>
              <w:bottom w:val="single" w:sz="4" w:space="0" w:color="auto"/>
              <w:right w:val="single" w:sz="4" w:space="0" w:color="auto"/>
            </w:tcBorders>
            <w:vAlign w:val="center"/>
          </w:tcPr>
          <w:p w14:paraId="6C5BE7C7"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12" w:space="0" w:color="auto"/>
              <w:left w:val="single" w:sz="4" w:space="0" w:color="auto"/>
              <w:bottom w:val="single" w:sz="4" w:space="0" w:color="auto"/>
              <w:right w:val="single" w:sz="4" w:space="0" w:color="auto"/>
            </w:tcBorders>
            <w:vAlign w:val="center"/>
          </w:tcPr>
          <w:p w14:paraId="1CD7B3C2"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负责业务范围</w:t>
            </w:r>
          </w:p>
        </w:tc>
        <w:tc>
          <w:tcPr>
            <w:tcW w:w="2911" w:type="dxa"/>
            <w:tcBorders>
              <w:top w:val="single" w:sz="12" w:space="0" w:color="auto"/>
              <w:left w:val="single" w:sz="4" w:space="0" w:color="auto"/>
              <w:bottom w:val="single" w:sz="4" w:space="0" w:color="auto"/>
              <w:right w:val="single" w:sz="12" w:space="0" w:color="auto"/>
            </w:tcBorders>
            <w:vAlign w:val="center"/>
          </w:tcPr>
          <w:p w14:paraId="1A17D3B3" w14:textId="77777777" w:rsidR="000D6149" w:rsidRPr="001D077C" w:rsidRDefault="000D6149">
            <w:pPr>
              <w:rPr>
                <w:rFonts w:asciiTheme="minorHAnsi" w:eastAsiaTheme="minorEastAsia" w:hAnsiTheme="minorHAnsi" w:cstheme="minorBidi"/>
                <w:b/>
                <w:sz w:val="18"/>
                <w:szCs w:val="18"/>
              </w:rPr>
            </w:pPr>
          </w:p>
        </w:tc>
      </w:tr>
      <w:tr w:rsidR="001D077C" w:rsidRPr="001D077C" w14:paraId="3EBEB9D9" w14:textId="77777777">
        <w:trPr>
          <w:trHeight w:val="77"/>
          <w:jc w:val="center"/>
        </w:trPr>
        <w:tc>
          <w:tcPr>
            <w:tcW w:w="1903" w:type="dxa"/>
            <w:tcBorders>
              <w:top w:val="single" w:sz="4" w:space="0" w:color="auto"/>
              <w:left w:val="single" w:sz="12" w:space="0" w:color="auto"/>
              <w:bottom w:val="single" w:sz="4" w:space="0" w:color="auto"/>
              <w:right w:val="single" w:sz="4" w:space="0" w:color="auto"/>
            </w:tcBorders>
            <w:vAlign w:val="center"/>
          </w:tcPr>
          <w:p w14:paraId="57A1D69C"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所在单位与部门</w:t>
            </w:r>
          </w:p>
        </w:tc>
        <w:tc>
          <w:tcPr>
            <w:tcW w:w="3237" w:type="dxa"/>
            <w:tcBorders>
              <w:top w:val="single" w:sz="4" w:space="0" w:color="auto"/>
              <w:left w:val="single" w:sz="4" w:space="0" w:color="auto"/>
              <w:bottom w:val="single" w:sz="4" w:space="0" w:color="auto"/>
              <w:right w:val="single" w:sz="4" w:space="0" w:color="auto"/>
            </w:tcBorders>
            <w:vAlign w:val="center"/>
          </w:tcPr>
          <w:p w14:paraId="76B30E9D"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E44851C"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职务</w:t>
            </w:r>
          </w:p>
        </w:tc>
        <w:tc>
          <w:tcPr>
            <w:tcW w:w="2911" w:type="dxa"/>
            <w:tcBorders>
              <w:top w:val="single" w:sz="4" w:space="0" w:color="auto"/>
              <w:left w:val="single" w:sz="4" w:space="0" w:color="auto"/>
              <w:bottom w:val="single" w:sz="4" w:space="0" w:color="auto"/>
              <w:right w:val="single" w:sz="12" w:space="0" w:color="auto"/>
            </w:tcBorders>
            <w:vAlign w:val="center"/>
          </w:tcPr>
          <w:p w14:paraId="35B3688D"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66F42553" w14:textId="77777777">
        <w:trPr>
          <w:trHeight w:val="77"/>
          <w:jc w:val="center"/>
        </w:trPr>
        <w:tc>
          <w:tcPr>
            <w:tcW w:w="1903" w:type="dxa"/>
            <w:tcBorders>
              <w:top w:val="single" w:sz="4" w:space="0" w:color="auto"/>
              <w:left w:val="single" w:sz="12" w:space="0" w:color="auto"/>
              <w:bottom w:val="single" w:sz="4" w:space="0" w:color="auto"/>
              <w:right w:val="single" w:sz="4" w:space="0" w:color="auto"/>
            </w:tcBorders>
            <w:vAlign w:val="center"/>
          </w:tcPr>
          <w:p w14:paraId="35EC7E64"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办公电话</w:t>
            </w:r>
          </w:p>
        </w:tc>
        <w:tc>
          <w:tcPr>
            <w:tcW w:w="3237" w:type="dxa"/>
            <w:tcBorders>
              <w:top w:val="single" w:sz="4" w:space="0" w:color="auto"/>
              <w:left w:val="single" w:sz="4" w:space="0" w:color="auto"/>
              <w:bottom w:val="single" w:sz="4" w:space="0" w:color="auto"/>
              <w:right w:val="single" w:sz="4" w:space="0" w:color="auto"/>
            </w:tcBorders>
            <w:vAlign w:val="center"/>
          </w:tcPr>
          <w:p w14:paraId="4CB9A3E2"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08D101FA"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手机</w:t>
            </w:r>
          </w:p>
        </w:tc>
        <w:tc>
          <w:tcPr>
            <w:tcW w:w="2911" w:type="dxa"/>
            <w:tcBorders>
              <w:top w:val="single" w:sz="4" w:space="0" w:color="auto"/>
              <w:left w:val="single" w:sz="4" w:space="0" w:color="auto"/>
              <w:bottom w:val="single" w:sz="4" w:space="0" w:color="auto"/>
              <w:right w:val="single" w:sz="12" w:space="0" w:color="auto"/>
            </w:tcBorders>
            <w:vAlign w:val="center"/>
          </w:tcPr>
          <w:p w14:paraId="5545845F"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17DDB8A5" w14:textId="77777777">
        <w:trPr>
          <w:trHeight w:val="77"/>
          <w:jc w:val="center"/>
        </w:trPr>
        <w:tc>
          <w:tcPr>
            <w:tcW w:w="1903" w:type="dxa"/>
            <w:tcBorders>
              <w:top w:val="single" w:sz="4" w:space="0" w:color="auto"/>
              <w:left w:val="single" w:sz="12" w:space="0" w:color="auto"/>
              <w:bottom w:val="single" w:sz="12" w:space="0" w:color="auto"/>
              <w:right w:val="single" w:sz="4" w:space="0" w:color="auto"/>
            </w:tcBorders>
            <w:vAlign w:val="center"/>
          </w:tcPr>
          <w:p w14:paraId="3F48C1CF"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传真</w:t>
            </w:r>
          </w:p>
        </w:tc>
        <w:tc>
          <w:tcPr>
            <w:tcW w:w="3237" w:type="dxa"/>
            <w:tcBorders>
              <w:top w:val="single" w:sz="4" w:space="0" w:color="auto"/>
              <w:left w:val="single" w:sz="4" w:space="0" w:color="auto"/>
              <w:bottom w:val="single" w:sz="12" w:space="0" w:color="auto"/>
              <w:right w:val="single" w:sz="4" w:space="0" w:color="auto"/>
            </w:tcBorders>
            <w:vAlign w:val="center"/>
          </w:tcPr>
          <w:p w14:paraId="6540082D"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12" w:space="0" w:color="auto"/>
              <w:right w:val="single" w:sz="4" w:space="0" w:color="auto"/>
            </w:tcBorders>
            <w:vAlign w:val="center"/>
          </w:tcPr>
          <w:p w14:paraId="6486885A"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电子邮箱</w:t>
            </w:r>
          </w:p>
        </w:tc>
        <w:tc>
          <w:tcPr>
            <w:tcW w:w="2911" w:type="dxa"/>
            <w:tcBorders>
              <w:top w:val="single" w:sz="4" w:space="0" w:color="auto"/>
              <w:left w:val="single" w:sz="4" w:space="0" w:color="auto"/>
              <w:bottom w:val="single" w:sz="12" w:space="0" w:color="auto"/>
              <w:right w:val="single" w:sz="12" w:space="0" w:color="auto"/>
            </w:tcBorders>
            <w:vAlign w:val="center"/>
          </w:tcPr>
          <w:p w14:paraId="1829D504"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583421F6" w14:textId="77777777">
        <w:trPr>
          <w:trHeight w:val="77"/>
          <w:jc w:val="center"/>
        </w:trPr>
        <w:tc>
          <w:tcPr>
            <w:tcW w:w="1903" w:type="dxa"/>
            <w:tcBorders>
              <w:top w:val="single" w:sz="12" w:space="0" w:color="auto"/>
              <w:left w:val="single" w:sz="12" w:space="0" w:color="auto"/>
              <w:bottom w:val="single" w:sz="4" w:space="0" w:color="auto"/>
              <w:right w:val="single" w:sz="4" w:space="0" w:color="auto"/>
            </w:tcBorders>
            <w:vAlign w:val="center"/>
          </w:tcPr>
          <w:p w14:paraId="300162A4"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姓名</w:t>
            </w:r>
          </w:p>
        </w:tc>
        <w:tc>
          <w:tcPr>
            <w:tcW w:w="3237" w:type="dxa"/>
            <w:tcBorders>
              <w:top w:val="single" w:sz="12" w:space="0" w:color="auto"/>
              <w:left w:val="single" w:sz="4" w:space="0" w:color="auto"/>
              <w:bottom w:val="single" w:sz="4" w:space="0" w:color="auto"/>
              <w:right w:val="single" w:sz="4" w:space="0" w:color="auto"/>
            </w:tcBorders>
            <w:vAlign w:val="center"/>
          </w:tcPr>
          <w:p w14:paraId="4031F91B"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12" w:space="0" w:color="auto"/>
              <w:left w:val="single" w:sz="4" w:space="0" w:color="auto"/>
              <w:bottom w:val="single" w:sz="4" w:space="0" w:color="auto"/>
              <w:right w:val="single" w:sz="4" w:space="0" w:color="auto"/>
            </w:tcBorders>
            <w:vAlign w:val="center"/>
          </w:tcPr>
          <w:p w14:paraId="582E5E3E"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负责业务范围</w:t>
            </w:r>
          </w:p>
        </w:tc>
        <w:tc>
          <w:tcPr>
            <w:tcW w:w="2911" w:type="dxa"/>
            <w:tcBorders>
              <w:top w:val="single" w:sz="12" w:space="0" w:color="auto"/>
              <w:left w:val="single" w:sz="4" w:space="0" w:color="auto"/>
              <w:bottom w:val="single" w:sz="4" w:space="0" w:color="auto"/>
              <w:right w:val="single" w:sz="12" w:space="0" w:color="auto"/>
            </w:tcBorders>
            <w:vAlign w:val="center"/>
          </w:tcPr>
          <w:p w14:paraId="05E25DC6" w14:textId="77777777" w:rsidR="000D6149" w:rsidRPr="001D077C" w:rsidRDefault="000D6149">
            <w:pPr>
              <w:rPr>
                <w:rFonts w:asciiTheme="minorHAnsi" w:eastAsiaTheme="minorEastAsia" w:hAnsiTheme="minorHAnsi" w:cstheme="minorBidi"/>
                <w:b/>
                <w:sz w:val="18"/>
                <w:szCs w:val="18"/>
              </w:rPr>
            </w:pPr>
          </w:p>
        </w:tc>
      </w:tr>
      <w:tr w:rsidR="001D077C" w:rsidRPr="001D077C" w14:paraId="5FA74355" w14:textId="77777777">
        <w:trPr>
          <w:trHeight w:val="77"/>
          <w:jc w:val="center"/>
        </w:trPr>
        <w:tc>
          <w:tcPr>
            <w:tcW w:w="1903" w:type="dxa"/>
            <w:tcBorders>
              <w:top w:val="single" w:sz="4" w:space="0" w:color="auto"/>
              <w:left w:val="single" w:sz="12" w:space="0" w:color="auto"/>
              <w:bottom w:val="single" w:sz="4" w:space="0" w:color="auto"/>
              <w:right w:val="single" w:sz="4" w:space="0" w:color="auto"/>
            </w:tcBorders>
            <w:vAlign w:val="center"/>
          </w:tcPr>
          <w:p w14:paraId="6307BA93"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所在单位与部门</w:t>
            </w:r>
          </w:p>
        </w:tc>
        <w:tc>
          <w:tcPr>
            <w:tcW w:w="3237" w:type="dxa"/>
            <w:tcBorders>
              <w:top w:val="single" w:sz="4" w:space="0" w:color="auto"/>
              <w:left w:val="single" w:sz="4" w:space="0" w:color="auto"/>
              <w:bottom w:val="single" w:sz="4" w:space="0" w:color="auto"/>
              <w:right w:val="single" w:sz="4" w:space="0" w:color="auto"/>
            </w:tcBorders>
            <w:vAlign w:val="center"/>
          </w:tcPr>
          <w:p w14:paraId="3A8D7BEF"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0D85431"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职务</w:t>
            </w:r>
          </w:p>
        </w:tc>
        <w:tc>
          <w:tcPr>
            <w:tcW w:w="2911" w:type="dxa"/>
            <w:tcBorders>
              <w:top w:val="single" w:sz="4" w:space="0" w:color="auto"/>
              <w:left w:val="single" w:sz="4" w:space="0" w:color="auto"/>
              <w:bottom w:val="single" w:sz="4" w:space="0" w:color="auto"/>
              <w:right w:val="single" w:sz="12" w:space="0" w:color="auto"/>
            </w:tcBorders>
            <w:vAlign w:val="center"/>
          </w:tcPr>
          <w:p w14:paraId="6622C9DE"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36E2AEF7" w14:textId="77777777">
        <w:trPr>
          <w:trHeight w:val="77"/>
          <w:jc w:val="center"/>
        </w:trPr>
        <w:tc>
          <w:tcPr>
            <w:tcW w:w="1903" w:type="dxa"/>
            <w:tcBorders>
              <w:top w:val="single" w:sz="4" w:space="0" w:color="auto"/>
              <w:left w:val="single" w:sz="12" w:space="0" w:color="auto"/>
              <w:bottom w:val="single" w:sz="4" w:space="0" w:color="auto"/>
              <w:right w:val="single" w:sz="4" w:space="0" w:color="auto"/>
            </w:tcBorders>
            <w:vAlign w:val="center"/>
          </w:tcPr>
          <w:p w14:paraId="2ECEED1F"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办公电话</w:t>
            </w:r>
          </w:p>
        </w:tc>
        <w:tc>
          <w:tcPr>
            <w:tcW w:w="3237" w:type="dxa"/>
            <w:tcBorders>
              <w:top w:val="single" w:sz="4" w:space="0" w:color="auto"/>
              <w:left w:val="single" w:sz="4" w:space="0" w:color="auto"/>
              <w:bottom w:val="single" w:sz="4" w:space="0" w:color="auto"/>
              <w:right w:val="single" w:sz="4" w:space="0" w:color="auto"/>
            </w:tcBorders>
            <w:vAlign w:val="center"/>
          </w:tcPr>
          <w:p w14:paraId="536B7E8D"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DE2BB37"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手机</w:t>
            </w:r>
          </w:p>
        </w:tc>
        <w:tc>
          <w:tcPr>
            <w:tcW w:w="2911" w:type="dxa"/>
            <w:tcBorders>
              <w:top w:val="single" w:sz="4" w:space="0" w:color="auto"/>
              <w:left w:val="single" w:sz="4" w:space="0" w:color="auto"/>
              <w:bottom w:val="single" w:sz="4" w:space="0" w:color="auto"/>
              <w:right w:val="single" w:sz="12" w:space="0" w:color="auto"/>
            </w:tcBorders>
            <w:vAlign w:val="center"/>
          </w:tcPr>
          <w:p w14:paraId="5E351E92"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405743B7" w14:textId="77777777">
        <w:trPr>
          <w:trHeight w:val="77"/>
          <w:jc w:val="center"/>
        </w:trPr>
        <w:tc>
          <w:tcPr>
            <w:tcW w:w="1903" w:type="dxa"/>
            <w:tcBorders>
              <w:top w:val="single" w:sz="4" w:space="0" w:color="auto"/>
              <w:left w:val="single" w:sz="12" w:space="0" w:color="auto"/>
              <w:bottom w:val="single" w:sz="12" w:space="0" w:color="auto"/>
              <w:right w:val="single" w:sz="4" w:space="0" w:color="auto"/>
            </w:tcBorders>
            <w:vAlign w:val="center"/>
          </w:tcPr>
          <w:p w14:paraId="315F1119"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传真</w:t>
            </w:r>
          </w:p>
        </w:tc>
        <w:tc>
          <w:tcPr>
            <w:tcW w:w="3237" w:type="dxa"/>
            <w:tcBorders>
              <w:top w:val="single" w:sz="4" w:space="0" w:color="auto"/>
              <w:left w:val="single" w:sz="4" w:space="0" w:color="auto"/>
              <w:bottom w:val="single" w:sz="12" w:space="0" w:color="auto"/>
              <w:right w:val="single" w:sz="4" w:space="0" w:color="auto"/>
            </w:tcBorders>
            <w:vAlign w:val="center"/>
          </w:tcPr>
          <w:p w14:paraId="271FBDFB"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12" w:space="0" w:color="auto"/>
              <w:right w:val="single" w:sz="4" w:space="0" w:color="auto"/>
            </w:tcBorders>
            <w:vAlign w:val="center"/>
          </w:tcPr>
          <w:p w14:paraId="07C80E1E"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电子邮箱</w:t>
            </w:r>
          </w:p>
        </w:tc>
        <w:tc>
          <w:tcPr>
            <w:tcW w:w="2911" w:type="dxa"/>
            <w:tcBorders>
              <w:top w:val="single" w:sz="4" w:space="0" w:color="auto"/>
              <w:left w:val="single" w:sz="4" w:space="0" w:color="auto"/>
              <w:bottom w:val="single" w:sz="12" w:space="0" w:color="auto"/>
              <w:right w:val="single" w:sz="12" w:space="0" w:color="auto"/>
            </w:tcBorders>
            <w:vAlign w:val="center"/>
          </w:tcPr>
          <w:p w14:paraId="20D256C3"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249A3747" w14:textId="77777777">
        <w:trPr>
          <w:trHeight w:val="77"/>
          <w:jc w:val="center"/>
        </w:trPr>
        <w:tc>
          <w:tcPr>
            <w:tcW w:w="1903" w:type="dxa"/>
            <w:tcBorders>
              <w:top w:val="single" w:sz="12" w:space="0" w:color="auto"/>
              <w:left w:val="single" w:sz="12" w:space="0" w:color="auto"/>
              <w:bottom w:val="single" w:sz="4" w:space="0" w:color="auto"/>
              <w:right w:val="single" w:sz="4" w:space="0" w:color="auto"/>
            </w:tcBorders>
            <w:vAlign w:val="center"/>
          </w:tcPr>
          <w:p w14:paraId="6ECDAB41"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姓名</w:t>
            </w:r>
          </w:p>
        </w:tc>
        <w:tc>
          <w:tcPr>
            <w:tcW w:w="3237" w:type="dxa"/>
            <w:tcBorders>
              <w:top w:val="single" w:sz="12" w:space="0" w:color="auto"/>
              <w:left w:val="single" w:sz="4" w:space="0" w:color="auto"/>
              <w:bottom w:val="single" w:sz="4" w:space="0" w:color="auto"/>
              <w:right w:val="single" w:sz="4" w:space="0" w:color="auto"/>
            </w:tcBorders>
            <w:vAlign w:val="center"/>
          </w:tcPr>
          <w:p w14:paraId="632FCC68"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12" w:space="0" w:color="auto"/>
              <w:left w:val="single" w:sz="4" w:space="0" w:color="auto"/>
              <w:bottom w:val="single" w:sz="4" w:space="0" w:color="auto"/>
              <w:right w:val="single" w:sz="4" w:space="0" w:color="auto"/>
            </w:tcBorders>
            <w:vAlign w:val="center"/>
          </w:tcPr>
          <w:p w14:paraId="3BC18BEC"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负责业务范围</w:t>
            </w:r>
          </w:p>
        </w:tc>
        <w:tc>
          <w:tcPr>
            <w:tcW w:w="2911" w:type="dxa"/>
            <w:tcBorders>
              <w:top w:val="single" w:sz="12" w:space="0" w:color="auto"/>
              <w:left w:val="single" w:sz="4" w:space="0" w:color="auto"/>
              <w:bottom w:val="single" w:sz="4" w:space="0" w:color="auto"/>
              <w:right w:val="single" w:sz="12" w:space="0" w:color="auto"/>
            </w:tcBorders>
            <w:vAlign w:val="center"/>
          </w:tcPr>
          <w:p w14:paraId="0B21A3EB" w14:textId="77777777" w:rsidR="000D6149" w:rsidRPr="001D077C" w:rsidRDefault="000D6149">
            <w:pPr>
              <w:spacing w:line="96" w:lineRule="auto"/>
              <w:rPr>
                <w:rFonts w:asciiTheme="minorHAnsi" w:eastAsiaTheme="minorEastAsia" w:hAnsiTheme="minorHAnsi" w:cstheme="minorBidi"/>
                <w:b/>
                <w:sz w:val="18"/>
                <w:szCs w:val="18"/>
              </w:rPr>
            </w:pPr>
          </w:p>
        </w:tc>
      </w:tr>
      <w:tr w:rsidR="001D077C" w:rsidRPr="001D077C" w14:paraId="6DA56624" w14:textId="77777777">
        <w:trPr>
          <w:trHeight w:val="77"/>
          <w:jc w:val="center"/>
        </w:trPr>
        <w:tc>
          <w:tcPr>
            <w:tcW w:w="1903" w:type="dxa"/>
            <w:tcBorders>
              <w:top w:val="single" w:sz="4" w:space="0" w:color="auto"/>
              <w:left w:val="single" w:sz="12" w:space="0" w:color="auto"/>
              <w:bottom w:val="single" w:sz="4" w:space="0" w:color="auto"/>
              <w:right w:val="single" w:sz="4" w:space="0" w:color="auto"/>
            </w:tcBorders>
            <w:vAlign w:val="center"/>
          </w:tcPr>
          <w:p w14:paraId="4B476E84"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所在单位与部门</w:t>
            </w:r>
          </w:p>
        </w:tc>
        <w:tc>
          <w:tcPr>
            <w:tcW w:w="3237" w:type="dxa"/>
            <w:tcBorders>
              <w:top w:val="single" w:sz="4" w:space="0" w:color="auto"/>
              <w:left w:val="single" w:sz="4" w:space="0" w:color="auto"/>
              <w:bottom w:val="single" w:sz="4" w:space="0" w:color="auto"/>
              <w:right w:val="single" w:sz="4" w:space="0" w:color="auto"/>
            </w:tcBorders>
            <w:vAlign w:val="center"/>
          </w:tcPr>
          <w:p w14:paraId="0E67A1FC"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8BE06D5"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职务</w:t>
            </w:r>
          </w:p>
        </w:tc>
        <w:tc>
          <w:tcPr>
            <w:tcW w:w="2911" w:type="dxa"/>
            <w:tcBorders>
              <w:top w:val="single" w:sz="4" w:space="0" w:color="auto"/>
              <w:left w:val="single" w:sz="4" w:space="0" w:color="auto"/>
              <w:bottom w:val="single" w:sz="4" w:space="0" w:color="auto"/>
              <w:right w:val="single" w:sz="12" w:space="0" w:color="auto"/>
            </w:tcBorders>
            <w:vAlign w:val="center"/>
          </w:tcPr>
          <w:p w14:paraId="6D18DB63"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22C73190" w14:textId="77777777">
        <w:trPr>
          <w:trHeight w:val="77"/>
          <w:jc w:val="center"/>
        </w:trPr>
        <w:tc>
          <w:tcPr>
            <w:tcW w:w="1903" w:type="dxa"/>
            <w:tcBorders>
              <w:top w:val="single" w:sz="4" w:space="0" w:color="auto"/>
              <w:left w:val="single" w:sz="12" w:space="0" w:color="auto"/>
              <w:bottom w:val="single" w:sz="4" w:space="0" w:color="auto"/>
              <w:right w:val="single" w:sz="4" w:space="0" w:color="auto"/>
            </w:tcBorders>
            <w:vAlign w:val="center"/>
          </w:tcPr>
          <w:p w14:paraId="7D4C529C"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办公电话</w:t>
            </w:r>
          </w:p>
        </w:tc>
        <w:tc>
          <w:tcPr>
            <w:tcW w:w="3237" w:type="dxa"/>
            <w:tcBorders>
              <w:top w:val="single" w:sz="4" w:space="0" w:color="auto"/>
              <w:left w:val="single" w:sz="4" w:space="0" w:color="auto"/>
              <w:bottom w:val="single" w:sz="4" w:space="0" w:color="auto"/>
              <w:right w:val="single" w:sz="4" w:space="0" w:color="auto"/>
            </w:tcBorders>
            <w:vAlign w:val="center"/>
          </w:tcPr>
          <w:p w14:paraId="740A1B49"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2C5C006"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手机</w:t>
            </w:r>
          </w:p>
        </w:tc>
        <w:tc>
          <w:tcPr>
            <w:tcW w:w="2911" w:type="dxa"/>
            <w:tcBorders>
              <w:top w:val="single" w:sz="4" w:space="0" w:color="auto"/>
              <w:left w:val="single" w:sz="4" w:space="0" w:color="auto"/>
              <w:bottom w:val="single" w:sz="4" w:space="0" w:color="auto"/>
              <w:right w:val="single" w:sz="12" w:space="0" w:color="auto"/>
            </w:tcBorders>
            <w:vAlign w:val="center"/>
          </w:tcPr>
          <w:p w14:paraId="37646D70"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7F29524C" w14:textId="77777777">
        <w:trPr>
          <w:trHeight w:val="77"/>
          <w:jc w:val="center"/>
        </w:trPr>
        <w:tc>
          <w:tcPr>
            <w:tcW w:w="1903" w:type="dxa"/>
            <w:tcBorders>
              <w:top w:val="single" w:sz="4" w:space="0" w:color="auto"/>
              <w:left w:val="single" w:sz="12" w:space="0" w:color="auto"/>
              <w:bottom w:val="single" w:sz="12" w:space="0" w:color="auto"/>
              <w:right w:val="single" w:sz="4" w:space="0" w:color="auto"/>
            </w:tcBorders>
            <w:vAlign w:val="center"/>
          </w:tcPr>
          <w:p w14:paraId="4EC52CEA"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传真</w:t>
            </w:r>
          </w:p>
        </w:tc>
        <w:tc>
          <w:tcPr>
            <w:tcW w:w="3237" w:type="dxa"/>
            <w:tcBorders>
              <w:top w:val="single" w:sz="4" w:space="0" w:color="auto"/>
              <w:left w:val="single" w:sz="4" w:space="0" w:color="auto"/>
              <w:bottom w:val="single" w:sz="12" w:space="0" w:color="auto"/>
              <w:right w:val="single" w:sz="4" w:space="0" w:color="auto"/>
            </w:tcBorders>
            <w:vAlign w:val="center"/>
          </w:tcPr>
          <w:p w14:paraId="7D58F169"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12" w:space="0" w:color="auto"/>
              <w:right w:val="single" w:sz="4" w:space="0" w:color="auto"/>
            </w:tcBorders>
            <w:vAlign w:val="center"/>
          </w:tcPr>
          <w:p w14:paraId="58323245"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电子邮箱</w:t>
            </w:r>
          </w:p>
        </w:tc>
        <w:tc>
          <w:tcPr>
            <w:tcW w:w="2911" w:type="dxa"/>
            <w:tcBorders>
              <w:top w:val="single" w:sz="4" w:space="0" w:color="auto"/>
              <w:left w:val="single" w:sz="4" w:space="0" w:color="auto"/>
              <w:bottom w:val="single" w:sz="12" w:space="0" w:color="auto"/>
              <w:right w:val="single" w:sz="12" w:space="0" w:color="auto"/>
            </w:tcBorders>
            <w:vAlign w:val="center"/>
          </w:tcPr>
          <w:p w14:paraId="18BF54EA"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25FE16A4" w14:textId="77777777">
        <w:trPr>
          <w:trHeight w:val="77"/>
          <w:jc w:val="center"/>
        </w:trPr>
        <w:tc>
          <w:tcPr>
            <w:tcW w:w="1903" w:type="dxa"/>
            <w:tcBorders>
              <w:top w:val="single" w:sz="12" w:space="0" w:color="auto"/>
              <w:left w:val="single" w:sz="12" w:space="0" w:color="auto"/>
              <w:bottom w:val="single" w:sz="4" w:space="0" w:color="auto"/>
              <w:right w:val="single" w:sz="4" w:space="0" w:color="auto"/>
            </w:tcBorders>
            <w:vAlign w:val="center"/>
          </w:tcPr>
          <w:p w14:paraId="6F471DC6"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姓名</w:t>
            </w:r>
          </w:p>
        </w:tc>
        <w:tc>
          <w:tcPr>
            <w:tcW w:w="3237" w:type="dxa"/>
            <w:tcBorders>
              <w:top w:val="single" w:sz="12" w:space="0" w:color="auto"/>
              <w:left w:val="single" w:sz="4" w:space="0" w:color="auto"/>
              <w:bottom w:val="single" w:sz="4" w:space="0" w:color="auto"/>
              <w:right w:val="single" w:sz="4" w:space="0" w:color="auto"/>
            </w:tcBorders>
            <w:vAlign w:val="center"/>
          </w:tcPr>
          <w:p w14:paraId="164E31FD"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12" w:space="0" w:color="auto"/>
              <w:left w:val="single" w:sz="4" w:space="0" w:color="auto"/>
              <w:bottom w:val="single" w:sz="4" w:space="0" w:color="auto"/>
              <w:right w:val="single" w:sz="4" w:space="0" w:color="auto"/>
            </w:tcBorders>
            <w:vAlign w:val="center"/>
          </w:tcPr>
          <w:p w14:paraId="50E07088"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负责业务范围</w:t>
            </w:r>
          </w:p>
        </w:tc>
        <w:tc>
          <w:tcPr>
            <w:tcW w:w="2911" w:type="dxa"/>
            <w:tcBorders>
              <w:top w:val="single" w:sz="12" w:space="0" w:color="auto"/>
              <w:left w:val="single" w:sz="4" w:space="0" w:color="auto"/>
              <w:bottom w:val="single" w:sz="4" w:space="0" w:color="auto"/>
              <w:right w:val="single" w:sz="12" w:space="0" w:color="auto"/>
            </w:tcBorders>
            <w:vAlign w:val="center"/>
          </w:tcPr>
          <w:p w14:paraId="4D49DF08" w14:textId="77777777" w:rsidR="000D6149" w:rsidRPr="001D077C" w:rsidRDefault="000D6149">
            <w:pPr>
              <w:spacing w:line="96" w:lineRule="auto"/>
              <w:rPr>
                <w:rFonts w:asciiTheme="minorHAnsi" w:eastAsiaTheme="minorEastAsia" w:hAnsiTheme="minorHAnsi" w:cstheme="minorBidi"/>
                <w:b/>
                <w:sz w:val="18"/>
                <w:szCs w:val="18"/>
              </w:rPr>
            </w:pPr>
          </w:p>
        </w:tc>
      </w:tr>
      <w:tr w:rsidR="001D077C" w:rsidRPr="001D077C" w14:paraId="54B2D838" w14:textId="77777777">
        <w:trPr>
          <w:trHeight w:val="77"/>
          <w:jc w:val="center"/>
        </w:trPr>
        <w:tc>
          <w:tcPr>
            <w:tcW w:w="1903" w:type="dxa"/>
            <w:tcBorders>
              <w:top w:val="single" w:sz="4" w:space="0" w:color="auto"/>
              <w:left w:val="single" w:sz="12" w:space="0" w:color="auto"/>
              <w:bottom w:val="single" w:sz="4" w:space="0" w:color="auto"/>
              <w:right w:val="single" w:sz="4" w:space="0" w:color="auto"/>
            </w:tcBorders>
            <w:vAlign w:val="center"/>
          </w:tcPr>
          <w:p w14:paraId="1FB7582A"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所在单位与部门</w:t>
            </w:r>
          </w:p>
        </w:tc>
        <w:tc>
          <w:tcPr>
            <w:tcW w:w="3237" w:type="dxa"/>
            <w:tcBorders>
              <w:top w:val="single" w:sz="4" w:space="0" w:color="auto"/>
              <w:left w:val="single" w:sz="4" w:space="0" w:color="auto"/>
              <w:bottom w:val="single" w:sz="4" w:space="0" w:color="auto"/>
              <w:right w:val="single" w:sz="4" w:space="0" w:color="auto"/>
            </w:tcBorders>
            <w:vAlign w:val="center"/>
          </w:tcPr>
          <w:p w14:paraId="57BDFAC7"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E4A94FD"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职务</w:t>
            </w:r>
          </w:p>
        </w:tc>
        <w:tc>
          <w:tcPr>
            <w:tcW w:w="2911" w:type="dxa"/>
            <w:tcBorders>
              <w:top w:val="single" w:sz="4" w:space="0" w:color="auto"/>
              <w:left w:val="single" w:sz="4" w:space="0" w:color="auto"/>
              <w:bottom w:val="single" w:sz="4" w:space="0" w:color="auto"/>
              <w:right w:val="single" w:sz="12" w:space="0" w:color="auto"/>
            </w:tcBorders>
            <w:vAlign w:val="center"/>
          </w:tcPr>
          <w:p w14:paraId="7E426893"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7D748C42" w14:textId="77777777">
        <w:trPr>
          <w:trHeight w:val="77"/>
          <w:jc w:val="center"/>
        </w:trPr>
        <w:tc>
          <w:tcPr>
            <w:tcW w:w="1903" w:type="dxa"/>
            <w:tcBorders>
              <w:top w:val="single" w:sz="4" w:space="0" w:color="auto"/>
              <w:left w:val="single" w:sz="12" w:space="0" w:color="auto"/>
              <w:bottom w:val="single" w:sz="4" w:space="0" w:color="auto"/>
              <w:right w:val="single" w:sz="4" w:space="0" w:color="auto"/>
            </w:tcBorders>
            <w:vAlign w:val="center"/>
          </w:tcPr>
          <w:p w14:paraId="6C1DD041"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办公电话</w:t>
            </w:r>
          </w:p>
        </w:tc>
        <w:tc>
          <w:tcPr>
            <w:tcW w:w="3237" w:type="dxa"/>
            <w:tcBorders>
              <w:top w:val="single" w:sz="4" w:space="0" w:color="auto"/>
              <w:left w:val="single" w:sz="4" w:space="0" w:color="auto"/>
              <w:bottom w:val="single" w:sz="4" w:space="0" w:color="auto"/>
              <w:right w:val="single" w:sz="4" w:space="0" w:color="auto"/>
            </w:tcBorders>
            <w:vAlign w:val="center"/>
          </w:tcPr>
          <w:p w14:paraId="4ECB4DBD"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8723CE0"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手机</w:t>
            </w:r>
          </w:p>
        </w:tc>
        <w:tc>
          <w:tcPr>
            <w:tcW w:w="2911" w:type="dxa"/>
            <w:tcBorders>
              <w:top w:val="single" w:sz="4" w:space="0" w:color="auto"/>
              <w:left w:val="single" w:sz="4" w:space="0" w:color="auto"/>
              <w:bottom w:val="single" w:sz="4" w:space="0" w:color="auto"/>
              <w:right w:val="single" w:sz="12" w:space="0" w:color="auto"/>
            </w:tcBorders>
            <w:vAlign w:val="center"/>
          </w:tcPr>
          <w:p w14:paraId="019648D4" w14:textId="77777777" w:rsidR="000D6149" w:rsidRPr="001D077C" w:rsidRDefault="000D6149">
            <w:pPr>
              <w:spacing w:line="96" w:lineRule="auto"/>
              <w:rPr>
                <w:rFonts w:asciiTheme="minorHAnsi" w:eastAsiaTheme="minorEastAsia" w:hAnsiTheme="minorHAnsi" w:cstheme="minorBidi"/>
                <w:sz w:val="18"/>
                <w:szCs w:val="18"/>
              </w:rPr>
            </w:pPr>
          </w:p>
        </w:tc>
      </w:tr>
      <w:tr w:rsidR="001D077C" w:rsidRPr="001D077C" w14:paraId="4A292A08" w14:textId="77777777">
        <w:trPr>
          <w:trHeight w:val="77"/>
          <w:jc w:val="center"/>
        </w:trPr>
        <w:tc>
          <w:tcPr>
            <w:tcW w:w="1903" w:type="dxa"/>
            <w:tcBorders>
              <w:top w:val="single" w:sz="4" w:space="0" w:color="auto"/>
              <w:left w:val="single" w:sz="12" w:space="0" w:color="auto"/>
              <w:bottom w:val="single" w:sz="4" w:space="0" w:color="auto"/>
              <w:right w:val="single" w:sz="4" w:space="0" w:color="auto"/>
            </w:tcBorders>
            <w:vAlign w:val="center"/>
          </w:tcPr>
          <w:p w14:paraId="7B35B65C"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传真</w:t>
            </w:r>
          </w:p>
        </w:tc>
        <w:tc>
          <w:tcPr>
            <w:tcW w:w="3237" w:type="dxa"/>
            <w:tcBorders>
              <w:top w:val="single" w:sz="4" w:space="0" w:color="auto"/>
              <w:left w:val="single" w:sz="4" w:space="0" w:color="auto"/>
              <w:bottom w:val="single" w:sz="4" w:space="0" w:color="auto"/>
              <w:right w:val="single" w:sz="4" w:space="0" w:color="auto"/>
            </w:tcBorders>
            <w:vAlign w:val="center"/>
          </w:tcPr>
          <w:p w14:paraId="56A1F2DD" w14:textId="77777777" w:rsidR="000D6149" w:rsidRPr="001D077C" w:rsidRDefault="000D6149">
            <w:pPr>
              <w:spacing w:line="96" w:lineRule="auto"/>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DEEE37A"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电子邮箱</w:t>
            </w:r>
          </w:p>
        </w:tc>
        <w:tc>
          <w:tcPr>
            <w:tcW w:w="2911" w:type="dxa"/>
            <w:tcBorders>
              <w:top w:val="single" w:sz="4" w:space="0" w:color="auto"/>
              <w:left w:val="single" w:sz="4" w:space="0" w:color="auto"/>
              <w:bottom w:val="single" w:sz="4" w:space="0" w:color="auto"/>
              <w:right w:val="single" w:sz="12" w:space="0" w:color="auto"/>
            </w:tcBorders>
            <w:vAlign w:val="center"/>
          </w:tcPr>
          <w:p w14:paraId="709974F7" w14:textId="77777777" w:rsidR="000D6149" w:rsidRPr="001D077C" w:rsidRDefault="000D6149">
            <w:pPr>
              <w:rPr>
                <w:rFonts w:asciiTheme="minorHAnsi" w:eastAsiaTheme="minorEastAsia" w:hAnsiTheme="minorHAnsi" w:cstheme="minorBidi"/>
                <w:sz w:val="18"/>
                <w:szCs w:val="18"/>
              </w:rPr>
            </w:pPr>
          </w:p>
        </w:tc>
      </w:tr>
      <w:tr w:rsidR="001D077C" w:rsidRPr="001D077C" w14:paraId="040E79E4" w14:textId="77777777">
        <w:trPr>
          <w:trHeight w:val="77"/>
          <w:jc w:val="center"/>
        </w:trPr>
        <w:tc>
          <w:tcPr>
            <w:tcW w:w="1903" w:type="dxa"/>
            <w:tcBorders>
              <w:top w:val="single" w:sz="4" w:space="0" w:color="auto"/>
              <w:left w:val="single" w:sz="12" w:space="0" w:color="auto"/>
              <w:bottom w:val="single" w:sz="12" w:space="0" w:color="auto"/>
              <w:right w:val="single" w:sz="4" w:space="0" w:color="auto"/>
            </w:tcBorders>
            <w:vAlign w:val="center"/>
          </w:tcPr>
          <w:p w14:paraId="283E49F4" w14:textId="77777777" w:rsidR="000D6149" w:rsidRPr="001D077C" w:rsidRDefault="00B75E14">
            <w:pPr>
              <w:rPr>
                <w:rFonts w:asciiTheme="minorHAnsi" w:eastAsiaTheme="minorEastAsia" w:hAnsiTheme="minorHAnsi" w:cstheme="minorBidi"/>
              </w:rPr>
            </w:pPr>
            <w:r w:rsidRPr="001D077C">
              <w:rPr>
                <w:rFonts w:asciiTheme="minorHAnsi" w:eastAsiaTheme="minorEastAsia" w:hAnsiTheme="minorHAnsi" w:cstheme="minorBidi" w:hint="eastAsia"/>
              </w:rPr>
              <w:t>发票寄送地址</w:t>
            </w:r>
          </w:p>
        </w:tc>
        <w:tc>
          <w:tcPr>
            <w:tcW w:w="3237" w:type="dxa"/>
            <w:tcBorders>
              <w:top w:val="single" w:sz="4" w:space="0" w:color="auto"/>
              <w:left w:val="single" w:sz="4" w:space="0" w:color="auto"/>
              <w:bottom w:val="single" w:sz="12" w:space="0" w:color="auto"/>
              <w:right w:val="single" w:sz="4" w:space="0" w:color="auto"/>
            </w:tcBorders>
            <w:vAlign w:val="center"/>
          </w:tcPr>
          <w:p w14:paraId="78A7CF55" w14:textId="77777777" w:rsidR="000D6149" w:rsidRPr="001D077C" w:rsidRDefault="000D6149">
            <w:pPr>
              <w:rPr>
                <w:rFonts w:asciiTheme="minorHAnsi" w:eastAsiaTheme="minorEastAsia" w:hAnsiTheme="minorHAnsi" w:cstheme="minorBidi"/>
                <w:sz w:val="18"/>
                <w:szCs w:val="18"/>
              </w:rPr>
            </w:pPr>
          </w:p>
        </w:tc>
        <w:tc>
          <w:tcPr>
            <w:tcW w:w="1843" w:type="dxa"/>
            <w:tcBorders>
              <w:top w:val="single" w:sz="4" w:space="0" w:color="auto"/>
              <w:left w:val="single" w:sz="4" w:space="0" w:color="auto"/>
              <w:bottom w:val="single" w:sz="12" w:space="0" w:color="auto"/>
              <w:right w:val="single" w:sz="4" w:space="0" w:color="auto"/>
            </w:tcBorders>
            <w:vAlign w:val="center"/>
          </w:tcPr>
          <w:p w14:paraId="58C9EAD6" w14:textId="77777777" w:rsidR="000D6149" w:rsidRPr="001D077C" w:rsidRDefault="00B75E14">
            <w:pPr>
              <w:rPr>
                <w:rFonts w:asciiTheme="minorHAnsi" w:eastAsiaTheme="minorEastAsia" w:hAnsiTheme="minorHAnsi" w:cstheme="minorBidi"/>
                <w:szCs w:val="21"/>
              </w:rPr>
            </w:pPr>
            <w:r w:rsidRPr="001D077C">
              <w:rPr>
                <w:rFonts w:asciiTheme="minorHAnsi" w:eastAsiaTheme="minorEastAsia" w:hAnsiTheme="minorHAnsi" w:cstheme="minorBidi" w:hint="eastAsia"/>
                <w:szCs w:val="21"/>
              </w:rPr>
              <w:t>邮政编码</w:t>
            </w:r>
          </w:p>
        </w:tc>
        <w:tc>
          <w:tcPr>
            <w:tcW w:w="2911" w:type="dxa"/>
            <w:tcBorders>
              <w:top w:val="single" w:sz="4" w:space="0" w:color="auto"/>
              <w:left w:val="single" w:sz="4" w:space="0" w:color="auto"/>
              <w:bottom w:val="single" w:sz="12" w:space="0" w:color="auto"/>
              <w:right w:val="single" w:sz="12" w:space="0" w:color="auto"/>
            </w:tcBorders>
            <w:vAlign w:val="center"/>
          </w:tcPr>
          <w:p w14:paraId="5542F06D" w14:textId="77777777" w:rsidR="000D6149" w:rsidRPr="001D077C" w:rsidRDefault="000D6149">
            <w:pPr>
              <w:spacing w:line="96" w:lineRule="auto"/>
              <w:rPr>
                <w:rFonts w:asciiTheme="minorHAnsi" w:eastAsiaTheme="minorEastAsia" w:hAnsiTheme="minorHAnsi" w:cstheme="minorBidi"/>
                <w:sz w:val="18"/>
                <w:szCs w:val="18"/>
              </w:rPr>
            </w:pPr>
          </w:p>
        </w:tc>
      </w:tr>
    </w:tbl>
    <w:p w14:paraId="3A66CFB5" w14:textId="77777777" w:rsidR="000D6149" w:rsidRPr="001D077C" w:rsidRDefault="000D6149">
      <w:pPr>
        <w:pStyle w:val="1"/>
        <w:ind w:firstLineChars="0" w:firstLine="0"/>
        <w:rPr>
          <w:b w:val="0"/>
        </w:rPr>
        <w:sectPr w:rsidR="000D6149" w:rsidRPr="001D077C">
          <w:pgSz w:w="11906" w:h="16838"/>
          <w:pgMar w:top="1440" w:right="1800" w:bottom="1440" w:left="1800" w:header="851" w:footer="992" w:gutter="0"/>
          <w:cols w:space="720"/>
          <w:docGrid w:type="lines" w:linePitch="312"/>
        </w:sectPr>
      </w:pPr>
      <w:bookmarkStart w:id="55" w:name="_Toc71885707"/>
      <w:bookmarkStart w:id="56" w:name="_Toc74169618"/>
    </w:p>
    <w:p w14:paraId="153B2F38" w14:textId="77777777" w:rsidR="000D6149" w:rsidRPr="001D077C" w:rsidRDefault="00B75E14">
      <w:pPr>
        <w:pStyle w:val="1"/>
        <w:ind w:firstLineChars="0" w:firstLine="0"/>
      </w:pPr>
      <w:bookmarkStart w:id="57" w:name="_Toc187403378"/>
      <w:r w:rsidRPr="001D077C">
        <w:rPr>
          <w:rFonts w:hint="eastAsia"/>
          <w:b w:val="0"/>
        </w:rPr>
        <w:t>附件</w:t>
      </w:r>
      <w:r w:rsidRPr="001D077C">
        <w:rPr>
          <w:b w:val="0"/>
        </w:rPr>
        <w:t>4</w:t>
      </w:r>
      <w:bookmarkEnd w:id="55"/>
      <w:bookmarkEnd w:id="56"/>
      <w:bookmarkEnd w:id="57"/>
    </w:p>
    <w:p w14:paraId="1A8F305E" w14:textId="77777777" w:rsidR="000D6149" w:rsidRPr="001D077C" w:rsidRDefault="00B75E14">
      <w:pPr>
        <w:adjustRightInd w:val="0"/>
        <w:snapToGrid w:val="0"/>
        <w:ind w:leftChars="-270" w:left="160" w:hangingChars="202" w:hanging="727"/>
        <w:jc w:val="center"/>
        <w:rPr>
          <w:rFonts w:ascii="黑体" w:eastAsia="黑体" w:hAnsi="黑体" w:cstheme="minorBidi"/>
          <w:sz w:val="36"/>
          <w:szCs w:val="36"/>
        </w:rPr>
      </w:pPr>
      <w:r w:rsidRPr="001D077C">
        <w:rPr>
          <w:rFonts w:ascii="黑体" w:eastAsia="黑体" w:hAnsi="黑体" w:cstheme="minorBidi" w:hint="eastAsia"/>
          <w:sz w:val="36"/>
          <w:szCs w:val="36"/>
        </w:rPr>
        <w:t>银行间市场清算所股份有限公司</w:t>
      </w:r>
    </w:p>
    <w:p w14:paraId="023F4265" w14:textId="77777777" w:rsidR="000D6149" w:rsidRPr="001D077C" w:rsidRDefault="00B75E14">
      <w:pPr>
        <w:adjustRightInd w:val="0"/>
        <w:snapToGrid w:val="0"/>
        <w:ind w:leftChars="-270" w:left="160" w:hangingChars="202" w:hanging="727"/>
        <w:jc w:val="center"/>
        <w:rPr>
          <w:rFonts w:ascii="黑体" w:eastAsia="黑体" w:hAnsi="黑体" w:cstheme="minorBidi"/>
          <w:sz w:val="36"/>
          <w:szCs w:val="36"/>
        </w:rPr>
      </w:pPr>
      <w:r w:rsidRPr="001D077C">
        <w:rPr>
          <w:rFonts w:ascii="黑体" w:eastAsia="黑体" w:hAnsi="黑体" w:cstheme="minorBidi"/>
          <w:sz w:val="36"/>
          <w:szCs w:val="36"/>
        </w:rPr>
        <w:t>“</w:t>
      </w:r>
      <w:r w:rsidRPr="001D077C">
        <w:rPr>
          <w:rFonts w:ascii="黑体" w:eastAsia="黑体" w:hAnsi="黑体" w:cstheme="minorBidi" w:hint="eastAsia"/>
          <w:sz w:val="36"/>
          <w:szCs w:val="36"/>
        </w:rPr>
        <w:t>南向通</w:t>
      </w:r>
      <w:r w:rsidRPr="001D077C">
        <w:rPr>
          <w:rFonts w:ascii="黑体" w:eastAsia="黑体" w:hAnsi="黑体" w:cstheme="minorBidi"/>
          <w:sz w:val="36"/>
          <w:szCs w:val="36"/>
        </w:rPr>
        <w:t>”</w:t>
      </w:r>
      <w:r w:rsidRPr="001D077C">
        <w:rPr>
          <w:rFonts w:ascii="黑体" w:eastAsia="黑体" w:hAnsi="黑体" w:cstheme="minorBidi" w:hint="eastAsia"/>
          <w:sz w:val="36"/>
          <w:szCs w:val="36"/>
        </w:rPr>
        <w:t>结算业务印鉴卡</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16"/>
        <w:gridCol w:w="992"/>
        <w:gridCol w:w="2552"/>
        <w:gridCol w:w="4760"/>
      </w:tblGrid>
      <w:tr w:rsidR="001D077C" w:rsidRPr="001D077C" w14:paraId="472F1A74" w14:textId="77777777">
        <w:trPr>
          <w:cantSplit/>
          <w:trHeight w:val="319"/>
          <w:jc w:val="center"/>
        </w:trPr>
        <w:tc>
          <w:tcPr>
            <w:tcW w:w="2408" w:type="dxa"/>
            <w:gridSpan w:val="2"/>
            <w:tcBorders>
              <w:top w:val="single" w:sz="12" w:space="0" w:color="auto"/>
              <w:left w:val="single" w:sz="12" w:space="0" w:color="auto"/>
              <w:bottom w:val="single" w:sz="6" w:space="0" w:color="auto"/>
              <w:right w:val="single" w:sz="6" w:space="0" w:color="auto"/>
            </w:tcBorders>
            <w:vAlign w:val="center"/>
          </w:tcPr>
          <w:p w14:paraId="4FE2D1AA" w14:textId="77777777" w:rsidR="000D6149" w:rsidRPr="001D077C" w:rsidRDefault="00B75E14">
            <w:pPr>
              <w:spacing w:line="276" w:lineRule="auto"/>
              <w:rPr>
                <w:rFonts w:ascii="仿宋" w:eastAsia="仿宋" w:hAnsi="仿宋" w:cstheme="minorBidi"/>
                <w:sz w:val="24"/>
              </w:rPr>
            </w:pPr>
            <w:r w:rsidRPr="001D077C">
              <w:rPr>
                <w:rFonts w:ascii="仿宋" w:eastAsia="仿宋" w:hAnsi="仿宋" w:cstheme="minorBidi" w:hint="eastAsia"/>
                <w:sz w:val="24"/>
              </w:rPr>
              <w:t>债券账户全称</w:t>
            </w:r>
          </w:p>
        </w:tc>
        <w:tc>
          <w:tcPr>
            <w:tcW w:w="7312" w:type="dxa"/>
            <w:gridSpan w:val="2"/>
            <w:tcBorders>
              <w:top w:val="single" w:sz="12" w:space="0" w:color="auto"/>
              <w:left w:val="single" w:sz="6" w:space="0" w:color="auto"/>
              <w:bottom w:val="single" w:sz="6" w:space="0" w:color="auto"/>
              <w:right w:val="single" w:sz="12" w:space="0" w:color="auto"/>
            </w:tcBorders>
            <w:vAlign w:val="center"/>
          </w:tcPr>
          <w:p w14:paraId="4B9250B5" w14:textId="77777777" w:rsidR="000D6149" w:rsidRPr="001D077C" w:rsidRDefault="000D6149">
            <w:pPr>
              <w:spacing w:line="276" w:lineRule="auto"/>
              <w:rPr>
                <w:rFonts w:ascii="仿宋" w:eastAsia="仿宋" w:hAnsi="仿宋" w:cstheme="minorBidi"/>
                <w:sz w:val="24"/>
              </w:rPr>
            </w:pPr>
          </w:p>
        </w:tc>
      </w:tr>
      <w:tr w:rsidR="001D077C" w:rsidRPr="001D077C" w14:paraId="67F1A957" w14:textId="77777777">
        <w:trPr>
          <w:cantSplit/>
          <w:trHeight w:val="368"/>
          <w:jc w:val="center"/>
        </w:trPr>
        <w:tc>
          <w:tcPr>
            <w:tcW w:w="2408" w:type="dxa"/>
            <w:gridSpan w:val="2"/>
            <w:tcBorders>
              <w:top w:val="single" w:sz="6" w:space="0" w:color="auto"/>
              <w:left w:val="single" w:sz="12" w:space="0" w:color="auto"/>
              <w:bottom w:val="single" w:sz="6" w:space="0" w:color="auto"/>
              <w:right w:val="single" w:sz="6" w:space="0" w:color="auto"/>
            </w:tcBorders>
            <w:vAlign w:val="center"/>
          </w:tcPr>
          <w:p w14:paraId="7516A0CA" w14:textId="77777777" w:rsidR="000D6149" w:rsidRPr="001D077C" w:rsidRDefault="00B75E14">
            <w:pPr>
              <w:spacing w:line="276" w:lineRule="auto"/>
              <w:rPr>
                <w:rFonts w:ascii="仿宋" w:eastAsia="仿宋" w:hAnsi="仿宋" w:cstheme="minorBidi"/>
                <w:sz w:val="24"/>
              </w:rPr>
            </w:pPr>
            <w:r w:rsidRPr="001D077C">
              <w:rPr>
                <w:rFonts w:ascii="仿宋" w:eastAsia="仿宋" w:hAnsi="仿宋" w:cstheme="minorBidi" w:hint="eastAsia"/>
                <w:sz w:val="24"/>
              </w:rPr>
              <w:t>债券账户</w:t>
            </w:r>
            <w:r w:rsidRPr="001D077C">
              <w:rPr>
                <w:rFonts w:ascii="仿宋" w:eastAsia="仿宋" w:hAnsi="仿宋" w:cstheme="minorBidi"/>
                <w:sz w:val="24"/>
              </w:rPr>
              <w:t>简称</w:t>
            </w:r>
          </w:p>
        </w:tc>
        <w:tc>
          <w:tcPr>
            <w:tcW w:w="7312" w:type="dxa"/>
            <w:gridSpan w:val="2"/>
            <w:tcBorders>
              <w:top w:val="single" w:sz="6" w:space="0" w:color="auto"/>
              <w:left w:val="single" w:sz="6" w:space="0" w:color="auto"/>
              <w:bottom w:val="single" w:sz="6" w:space="0" w:color="auto"/>
              <w:right w:val="single" w:sz="12" w:space="0" w:color="auto"/>
            </w:tcBorders>
            <w:vAlign w:val="center"/>
          </w:tcPr>
          <w:p w14:paraId="00235E9F" w14:textId="77777777" w:rsidR="000D6149" w:rsidRPr="001D077C" w:rsidRDefault="000D6149">
            <w:pPr>
              <w:spacing w:line="276" w:lineRule="auto"/>
              <w:rPr>
                <w:rFonts w:ascii="仿宋" w:eastAsia="仿宋" w:hAnsi="仿宋" w:cstheme="minorBidi"/>
                <w:sz w:val="24"/>
              </w:rPr>
            </w:pPr>
          </w:p>
        </w:tc>
      </w:tr>
      <w:tr w:rsidR="001D077C" w:rsidRPr="001D077C" w14:paraId="292BE26B" w14:textId="77777777">
        <w:trPr>
          <w:cantSplit/>
          <w:trHeight w:val="275"/>
          <w:jc w:val="center"/>
        </w:trPr>
        <w:tc>
          <w:tcPr>
            <w:tcW w:w="2408" w:type="dxa"/>
            <w:gridSpan w:val="2"/>
            <w:tcBorders>
              <w:top w:val="single" w:sz="6" w:space="0" w:color="auto"/>
              <w:left w:val="single" w:sz="12" w:space="0" w:color="auto"/>
              <w:bottom w:val="single" w:sz="6" w:space="0" w:color="auto"/>
              <w:right w:val="single" w:sz="6" w:space="0" w:color="auto"/>
            </w:tcBorders>
            <w:vAlign w:val="center"/>
          </w:tcPr>
          <w:p w14:paraId="3CFA558F" w14:textId="77777777" w:rsidR="000D6149" w:rsidRPr="001D077C" w:rsidRDefault="00B75E14">
            <w:pPr>
              <w:spacing w:line="276" w:lineRule="auto"/>
              <w:rPr>
                <w:rFonts w:ascii="仿宋" w:eastAsia="仿宋" w:hAnsi="仿宋" w:cstheme="minorBidi"/>
                <w:sz w:val="24"/>
              </w:rPr>
            </w:pPr>
            <w:r w:rsidRPr="001D077C">
              <w:rPr>
                <w:rFonts w:ascii="仿宋" w:eastAsia="仿宋" w:hAnsi="仿宋" w:cstheme="minorBidi" w:hint="eastAsia"/>
                <w:sz w:val="24"/>
              </w:rPr>
              <w:t>债券账户账号</w:t>
            </w:r>
            <w:r w:rsidRPr="001D077C">
              <w:rPr>
                <w:rFonts w:ascii="仿宋" w:eastAsia="仿宋" w:hAnsi="仿宋" w:cstheme="minorBidi"/>
                <w:sz w:val="24"/>
                <w:vertAlign w:val="superscript"/>
              </w:rPr>
              <w:t>*</w:t>
            </w:r>
          </w:p>
        </w:tc>
        <w:tc>
          <w:tcPr>
            <w:tcW w:w="7312" w:type="dxa"/>
            <w:gridSpan w:val="2"/>
            <w:tcBorders>
              <w:top w:val="single" w:sz="6" w:space="0" w:color="auto"/>
              <w:left w:val="single" w:sz="6" w:space="0" w:color="auto"/>
              <w:bottom w:val="single" w:sz="6" w:space="0" w:color="auto"/>
              <w:right w:val="single" w:sz="12" w:space="0" w:color="auto"/>
            </w:tcBorders>
            <w:vAlign w:val="center"/>
          </w:tcPr>
          <w:p w14:paraId="6AB126D6" w14:textId="77777777" w:rsidR="000D6149" w:rsidRPr="001D077C" w:rsidRDefault="000D6149">
            <w:pPr>
              <w:spacing w:line="276" w:lineRule="auto"/>
              <w:rPr>
                <w:rFonts w:ascii="仿宋" w:eastAsia="仿宋" w:hAnsi="仿宋" w:cstheme="minorBidi"/>
                <w:sz w:val="24"/>
              </w:rPr>
            </w:pPr>
          </w:p>
        </w:tc>
      </w:tr>
      <w:tr w:rsidR="001D077C" w:rsidRPr="001D077C" w14:paraId="6883544B" w14:textId="77777777">
        <w:trPr>
          <w:cantSplit/>
          <w:trHeight w:val="3329"/>
          <w:jc w:val="center"/>
        </w:trPr>
        <w:tc>
          <w:tcPr>
            <w:tcW w:w="9720" w:type="dxa"/>
            <w:gridSpan w:val="4"/>
            <w:tcBorders>
              <w:top w:val="single" w:sz="6" w:space="0" w:color="auto"/>
              <w:left w:val="single" w:sz="12" w:space="0" w:color="auto"/>
              <w:bottom w:val="single" w:sz="6" w:space="0" w:color="auto"/>
              <w:right w:val="single" w:sz="12" w:space="0" w:color="auto"/>
            </w:tcBorders>
          </w:tcPr>
          <w:p w14:paraId="1399F452" w14:textId="77777777" w:rsidR="000D6149" w:rsidRPr="001D077C" w:rsidRDefault="00B75E14">
            <w:pPr>
              <w:spacing w:line="360" w:lineRule="auto"/>
              <w:rPr>
                <w:rFonts w:ascii="仿宋" w:eastAsia="仿宋" w:hAnsi="仿宋" w:cstheme="minorBidi"/>
                <w:sz w:val="24"/>
              </w:rPr>
            </w:pPr>
            <w:r w:rsidRPr="001D077C">
              <w:rPr>
                <w:rFonts w:ascii="仿宋" w:eastAsia="仿宋" w:hAnsi="仿宋" w:cstheme="minorBidi" w:hint="eastAsia"/>
                <w:sz w:val="24"/>
              </w:rPr>
              <w:t>结算业务印模：（</w:t>
            </w:r>
            <w:r w:rsidRPr="001D077C">
              <w:rPr>
                <w:rFonts w:ascii="仿宋" w:eastAsia="仿宋" w:hAnsi="仿宋" w:cstheme="minorBidi" w:hint="eastAsia"/>
                <w:b/>
                <w:sz w:val="24"/>
              </w:rPr>
              <w:t>请清晰居中盖章，勿与其他字迹或边线重叠</w:t>
            </w:r>
            <w:r w:rsidRPr="001D077C">
              <w:rPr>
                <w:rFonts w:ascii="仿宋" w:eastAsia="仿宋" w:hAnsi="仿宋" w:cstheme="minorBidi" w:hint="eastAsia"/>
                <w:sz w:val="24"/>
              </w:rPr>
              <w:t>）</w:t>
            </w:r>
          </w:p>
          <w:p w14:paraId="143EB247" w14:textId="77777777" w:rsidR="000D6149" w:rsidRPr="001D077C" w:rsidRDefault="000D6149">
            <w:pPr>
              <w:spacing w:line="360" w:lineRule="auto"/>
              <w:rPr>
                <w:rFonts w:ascii="仿宋" w:eastAsia="仿宋" w:hAnsi="仿宋" w:cstheme="minorBidi"/>
                <w:sz w:val="24"/>
              </w:rPr>
            </w:pPr>
          </w:p>
          <w:p w14:paraId="444A0205" w14:textId="77777777" w:rsidR="000D6149" w:rsidRPr="001D077C" w:rsidRDefault="000D6149">
            <w:pPr>
              <w:spacing w:line="360" w:lineRule="auto"/>
              <w:rPr>
                <w:rFonts w:ascii="仿宋" w:eastAsia="仿宋" w:hAnsi="仿宋" w:cstheme="minorBidi"/>
                <w:sz w:val="24"/>
              </w:rPr>
            </w:pPr>
          </w:p>
          <w:p w14:paraId="663C4471" w14:textId="77777777" w:rsidR="000D6149" w:rsidRPr="001D077C" w:rsidRDefault="000D6149">
            <w:pPr>
              <w:spacing w:line="360" w:lineRule="auto"/>
              <w:rPr>
                <w:rFonts w:ascii="仿宋" w:eastAsia="仿宋" w:hAnsi="仿宋" w:cstheme="minorBidi"/>
                <w:sz w:val="24"/>
              </w:rPr>
            </w:pPr>
          </w:p>
          <w:p w14:paraId="311A9FF5" w14:textId="77777777" w:rsidR="000D6149" w:rsidRPr="001D077C" w:rsidRDefault="000D6149">
            <w:pPr>
              <w:widowControl/>
              <w:rPr>
                <w:rFonts w:ascii="仿宋" w:eastAsia="仿宋" w:hAnsi="仿宋" w:cstheme="minorBidi"/>
                <w:sz w:val="24"/>
              </w:rPr>
            </w:pPr>
          </w:p>
          <w:p w14:paraId="65774BF9" w14:textId="77777777" w:rsidR="000D6149" w:rsidRPr="001D077C" w:rsidRDefault="000D6149">
            <w:pPr>
              <w:spacing w:line="360" w:lineRule="auto"/>
              <w:rPr>
                <w:rFonts w:ascii="仿宋" w:eastAsia="仿宋" w:hAnsi="仿宋" w:cstheme="minorBidi"/>
                <w:sz w:val="24"/>
              </w:rPr>
            </w:pPr>
          </w:p>
          <w:p w14:paraId="2CAA84B9" w14:textId="77777777" w:rsidR="000D6149" w:rsidRPr="001D077C" w:rsidRDefault="000D6149">
            <w:pPr>
              <w:spacing w:line="360" w:lineRule="auto"/>
              <w:rPr>
                <w:rFonts w:ascii="仿宋" w:eastAsia="仿宋" w:hAnsi="仿宋" w:cstheme="minorBidi"/>
                <w:sz w:val="24"/>
              </w:rPr>
            </w:pPr>
          </w:p>
          <w:p w14:paraId="24B26AF3" w14:textId="77777777" w:rsidR="000D6149" w:rsidRPr="001D077C" w:rsidRDefault="000D6149">
            <w:pPr>
              <w:spacing w:line="360" w:lineRule="auto"/>
              <w:rPr>
                <w:rFonts w:ascii="仿宋" w:eastAsia="仿宋" w:hAnsi="仿宋" w:cstheme="minorBidi"/>
                <w:sz w:val="24"/>
              </w:rPr>
            </w:pPr>
          </w:p>
          <w:p w14:paraId="6BBDB987" w14:textId="77777777" w:rsidR="000D6149" w:rsidRPr="001D077C" w:rsidRDefault="000D6149">
            <w:pPr>
              <w:spacing w:line="360" w:lineRule="auto"/>
              <w:rPr>
                <w:rFonts w:ascii="仿宋" w:eastAsia="仿宋" w:hAnsi="仿宋" w:cstheme="minorBidi"/>
                <w:sz w:val="24"/>
              </w:rPr>
            </w:pPr>
          </w:p>
        </w:tc>
      </w:tr>
      <w:tr w:rsidR="001D077C" w:rsidRPr="001D077C" w14:paraId="7F8D55F6" w14:textId="77777777">
        <w:trPr>
          <w:cantSplit/>
          <w:trHeight w:val="667"/>
          <w:jc w:val="center"/>
        </w:trPr>
        <w:tc>
          <w:tcPr>
            <w:tcW w:w="1416" w:type="dxa"/>
            <w:tcBorders>
              <w:top w:val="single" w:sz="6" w:space="0" w:color="auto"/>
              <w:left w:val="single" w:sz="12" w:space="0" w:color="auto"/>
              <w:bottom w:val="single" w:sz="12" w:space="0" w:color="auto"/>
              <w:right w:val="single" w:sz="6" w:space="0" w:color="auto"/>
            </w:tcBorders>
            <w:vAlign w:val="center"/>
          </w:tcPr>
          <w:p w14:paraId="1145C2F3" w14:textId="77777777" w:rsidR="000D6149" w:rsidRPr="001D077C" w:rsidRDefault="00B75E14">
            <w:pPr>
              <w:spacing w:line="276" w:lineRule="auto"/>
              <w:rPr>
                <w:rFonts w:ascii="仿宋" w:eastAsia="仿宋" w:hAnsi="仿宋" w:cstheme="minorBidi"/>
                <w:sz w:val="24"/>
              </w:rPr>
            </w:pPr>
            <w:r w:rsidRPr="001D077C">
              <w:rPr>
                <w:rFonts w:ascii="仿宋" w:eastAsia="仿宋" w:hAnsi="仿宋" w:cstheme="minorBidi" w:hint="eastAsia"/>
                <w:sz w:val="24"/>
              </w:rPr>
              <w:t>使用说明</w:t>
            </w:r>
          </w:p>
        </w:tc>
        <w:tc>
          <w:tcPr>
            <w:tcW w:w="3544" w:type="dxa"/>
            <w:gridSpan w:val="2"/>
            <w:tcBorders>
              <w:top w:val="single" w:sz="6" w:space="0" w:color="auto"/>
              <w:left w:val="single" w:sz="6" w:space="0" w:color="auto"/>
              <w:bottom w:val="single" w:sz="12" w:space="0" w:color="auto"/>
              <w:right w:val="single" w:sz="4" w:space="0" w:color="auto"/>
            </w:tcBorders>
            <w:vAlign w:val="center"/>
          </w:tcPr>
          <w:p w14:paraId="3C54A7DD" w14:textId="77777777" w:rsidR="000D6149" w:rsidRPr="001D077C" w:rsidRDefault="00B75E14">
            <w:pPr>
              <w:spacing w:line="276" w:lineRule="auto"/>
              <w:ind w:leftChars="-2" w:left="-4"/>
              <w:rPr>
                <w:rFonts w:ascii="仿宋" w:eastAsia="仿宋" w:hAnsi="仿宋" w:cstheme="minorBidi"/>
                <w:sz w:val="24"/>
              </w:rPr>
            </w:pPr>
            <w:r w:rsidRPr="001D077C">
              <w:rPr>
                <w:rFonts w:ascii="仿宋" w:eastAsia="仿宋" w:hAnsi="仿宋" w:cstheme="minorBidi" w:hint="eastAsia"/>
                <w:sz w:val="24"/>
              </w:rPr>
              <w:t>用于□自营</w:t>
            </w:r>
            <w:r w:rsidRPr="001D077C">
              <w:rPr>
                <w:rFonts w:ascii="仿宋" w:eastAsia="仿宋" w:hAnsi="仿宋" w:cstheme="minorBidi"/>
                <w:sz w:val="24"/>
              </w:rPr>
              <w:t xml:space="preserve"> </w:t>
            </w:r>
            <w:r w:rsidRPr="001D077C">
              <w:rPr>
                <w:rFonts w:ascii="仿宋" w:eastAsia="仿宋" w:hAnsi="仿宋" w:cstheme="minorBidi" w:hint="eastAsia"/>
                <w:sz w:val="24"/>
              </w:rPr>
              <w:t>□承</w:t>
            </w:r>
            <w:r w:rsidRPr="001D077C">
              <w:rPr>
                <w:rFonts w:ascii="仿宋" w:eastAsia="仿宋" w:hAnsi="仿宋" w:cstheme="minorBidi"/>
                <w:sz w:val="24"/>
              </w:rPr>
              <w:t>分销</w:t>
            </w:r>
          </w:p>
        </w:tc>
        <w:tc>
          <w:tcPr>
            <w:tcW w:w="4760" w:type="dxa"/>
            <w:tcBorders>
              <w:top w:val="single" w:sz="6" w:space="0" w:color="auto"/>
              <w:left w:val="single" w:sz="4" w:space="0" w:color="auto"/>
              <w:bottom w:val="single" w:sz="12" w:space="0" w:color="auto"/>
              <w:right w:val="single" w:sz="12" w:space="0" w:color="auto"/>
            </w:tcBorders>
            <w:vAlign w:val="center"/>
          </w:tcPr>
          <w:p w14:paraId="16B89CFC" w14:textId="77777777" w:rsidR="000D6149" w:rsidRPr="001D077C" w:rsidRDefault="00B75E14">
            <w:pPr>
              <w:spacing w:line="276" w:lineRule="auto"/>
              <w:ind w:leftChars="-2" w:left="-4"/>
              <w:rPr>
                <w:rFonts w:ascii="仿宋" w:eastAsia="仿宋" w:hAnsi="仿宋" w:cstheme="minorBidi"/>
                <w:sz w:val="24"/>
              </w:rPr>
            </w:pPr>
            <w:r w:rsidRPr="001D077C">
              <w:rPr>
                <w:rFonts w:ascii="仿宋" w:eastAsia="仿宋" w:hAnsi="仿宋" w:cstheme="minorBidi" w:hint="eastAsia"/>
                <w:sz w:val="24"/>
              </w:rPr>
              <w:t>共</w:t>
            </w:r>
            <w:r w:rsidRPr="001D077C">
              <w:rPr>
                <w:rFonts w:ascii="仿宋" w:eastAsia="仿宋" w:hAnsi="仿宋" w:cstheme="minorBidi"/>
                <w:sz w:val="24"/>
                <w:u w:val="single"/>
              </w:rPr>
              <w:t xml:space="preserve">    </w:t>
            </w:r>
            <w:r w:rsidRPr="001D077C">
              <w:rPr>
                <w:rFonts w:ascii="仿宋" w:eastAsia="仿宋" w:hAnsi="仿宋" w:cstheme="minorBidi" w:hint="eastAsia"/>
                <w:sz w:val="24"/>
              </w:rPr>
              <w:t>章，</w:t>
            </w:r>
          </w:p>
          <w:p w14:paraId="436B1EE7" w14:textId="77777777" w:rsidR="000D6149" w:rsidRPr="001D077C" w:rsidRDefault="00B75E14">
            <w:pPr>
              <w:spacing w:line="276" w:lineRule="auto"/>
              <w:ind w:leftChars="19" w:left="40"/>
              <w:rPr>
                <w:rFonts w:ascii="仿宋" w:eastAsia="仿宋" w:hAnsi="仿宋" w:cstheme="minorBidi"/>
                <w:sz w:val="24"/>
              </w:rPr>
            </w:pPr>
            <w:r w:rsidRPr="001D077C">
              <w:rPr>
                <w:rFonts w:ascii="仿宋" w:eastAsia="仿宋" w:hAnsi="仿宋" w:cstheme="minorBidi" w:hint="eastAsia"/>
                <w:sz w:val="24"/>
              </w:rPr>
              <w:t>凭业务章</w:t>
            </w:r>
            <w:r w:rsidRPr="001D077C">
              <w:rPr>
                <w:rFonts w:ascii="仿宋" w:eastAsia="仿宋" w:hAnsi="仿宋" w:cstheme="minorBidi"/>
                <w:sz w:val="24"/>
                <w:u w:val="single"/>
              </w:rPr>
              <w:t xml:space="preserve">   </w:t>
            </w:r>
            <w:r w:rsidRPr="001D077C">
              <w:rPr>
                <w:rFonts w:ascii="仿宋" w:eastAsia="仿宋" w:hAnsi="仿宋" w:cstheme="minorBidi" w:hint="eastAsia"/>
                <w:sz w:val="24"/>
              </w:rPr>
              <w:t>章、私章</w:t>
            </w:r>
            <w:r w:rsidRPr="001D077C">
              <w:rPr>
                <w:rFonts w:ascii="仿宋" w:eastAsia="仿宋" w:hAnsi="仿宋" w:cstheme="minorBidi"/>
                <w:sz w:val="24"/>
                <w:u w:val="single"/>
              </w:rPr>
              <w:t xml:space="preserve">   </w:t>
            </w:r>
            <w:r w:rsidRPr="001D077C">
              <w:rPr>
                <w:rFonts w:ascii="仿宋" w:eastAsia="仿宋" w:hAnsi="仿宋" w:cstheme="minorBidi" w:hint="eastAsia"/>
                <w:sz w:val="24"/>
              </w:rPr>
              <w:t>章有效</w:t>
            </w:r>
          </w:p>
        </w:tc>
      </w:tr>
    </w:tbl>
    <w:p w14:paraId="6C27BA99" w14:textId="77777777" w:rsidR="000D6149" w:rsidRPr="001D077C" w:rsidRDefault="00B75E14">
      <w:pPr>
        <w:ind w:firstLineChars="200" w:firstLine="420"/>
        <w:rPr>
          <w:rFonts w:ascii="仿宋" w:eastAsia="仿宋" w:hAnsi="仿宋" w:cstheme="minorBidi"/>
          <w:szCs w:val="21"/>
        </w:rPr>
      </w:pPr>
      <w:r w:rsidRPr="001D077C">
        <w:rPr>
          <w:rFonts w:asciiTheme="minorHAnsi" w:eastAsiaTheme="minorEastAsia" w:hAnsiTheme="minorHAnsi" w:cstheme="minorBidi"/>
          <w:noProof/>
        </w:rPr>
        <mc:AlternateContent>
          <mc:Choice Requires="wps">
            <w:drawing>
              <wp:anchor distT="0" distB="0" distL="114300" distR="114300" simplePos="0" relativeHeight="251673600" behindDoc="0" locked="0" layoutInCell="1" allowOverlap="1" wp14:anchorId="65250390" wp14:editId="5806A7C4">
                <wp:simplePos x="0" y="0"/>
                <wp:positionH relativeFrom="column">
                  <wp:posOffset>-297180</wp:posOffset>
                </wp:positionH>
                <wp:positionV relativeFrom="paragraph">
                  <wp:posOffset>162560</wp:posOffset>
                </wp:positionV>
                <wp:extent cx="6059170" cy="9525"/>
                <wp:effectExtent l="0" t="0" r="36830" b="2857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9170" cy="9525"/>
                        </a:xfrm>
                        <a:prstGeom prst="straightConnector1">
                          <a:avLst/>
                        </a:prstGeom>
                        <a:noFill/>
                        <a:ln w="9525">
                          <a:solidFill>
                            <a:srgbClr val="000000"/>
                          </a:solidFill>
                          <a:prstDash val="dash"/>
                          <a:round/>
                        </a:ln>
                      </wps:spPr>
                      <wps:bodyPr/>
                    </wps:wsp>
                  </a:graphicData>
                </a:graphic>
              </wp:anchor>
            </w:drawing>
          </mc:Choice>
          <mc:Fallback xmlns:wpsCustomData="http://www.wps.cn/officeDocument/2013/wpsCustomData">
            <w:pict>
              <v:shape id="_x0000_s1026" o:spid="_x0000_s1026" o:spt="32" type="#_x0000_t32" style="position:absolute;left:0pt;margin-left:-23.4pt;margin-top:12.8pt;height:0.75pt;width:477.1pt;z-index:251673600;mso-width-relative:page;mso-height-relative:page;" filled="f" stroked="t" coordsize="21600,21600" o:gfxdata="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M69Ta/ZAAAACQEAAA8AAAAAAAAAAQAgAAAAOAAAAGRycy9kb3ducmV2Lnht&#10;bFBLAQIUABQAAAAIAIdO4kB5JHab4gEAAIsDAAAOAAAAAAAAAAEAIAAAAD4BAABkcnMvZTJvRG9j&#10;LnhtbFBLBQYAAAAABgAGAFkBAACSBQAAAAA=&#10;">
                <v:fill on="f" focussize="0,0"/>
                <v:stroke color="#000000" joinstyle="round" dashstyle="dash"/>
                <v:imagedata o:title=""/>
                <o:lock v:ext="edit" aspectratio="f"/>
              </v:shape>
            </w:pict>
          </mc:Fallback>
        </mc:AlternateContent>
      </w:r>
    </w:p>
    <w:p w14:paraId="4B2E5FB7" w14:textId="77777777" w:rsidR="000D6149" w:rsidRPr="001D077C" w:rsidRDefault="00B75E14">
      <w:pPr>
        <w:jc w:val="center"/>
        <w:rPr>
          <w:rFonts w:ascii="仿宋" w:eastAsia="仿宋" w:hAnsi="仿宋" w:cstheme="minorBidi"/>
          <w:b/>
          <w:sz w:val="30"/>
        </w:rPr>
      </w:pPr>
      <w:r w:rsidRPr="001D077C">
        <w:rPr>
          <w:rFonts w:ascii="仿宋" w:eastAsia="仿宋" w:hAnsi="仿宋" w:cstheme="minorBidi" w:hint="eastAsia"/>
          <w:b/>
          <w:sz w:val="30"/>
        </w:rPr>
        <w:t>送存</w:t>
      </w:r>
      <w:r w:rsidRPr="001D077C">
        <w:rPr>
          <w:rFonts w:ascii="仿宋" w:eastAsia="仿宋" w:hAnsi="仿宋" w:cstheme="minorBidi"/>
          <w:b/>
          <w:sz w:val="30"/>
        </w:rPr>
        <w:t>/更换印鉴通知</w:t>
      </w:r>
    </w:p>
    <w:p w14:paraId="4D1ACB1E" w14:textId="77777777" w:rsidR="000D6149" w:rsidRPr="001D077C" w:rsidRDefault="00B75E14">
      <w:pPr>
        <w:ind w:firstLineChars="198" w:firstLine="475"/>
        <w:rPr>
          <w:rFonts w:ascii="仿宋" w:eastAsia="仿宋" w:hAnsi="仿宋" w:cstheme="minorBidi"/>
          <w:sz w:val="24"/>
        </w:rPr>
      </w:pPr>
      <w:r w:rsidRPr="001D077C">
        <w:rPr>
          <w:rFonts w:ascii="仿宋" w:eastAsia="仿宋" w:hAnsi="仿宋" w:cstheme="minorBidi" w:hint="eastAsia"/>
          <w:sz w:val="24"/>
        </w:rPr>
        <w:t>现</w:t>
      </w:r>
      <w:r w:rsidRPr="001D077C">
        <w:rPr>
          <w:rFonts w:ascii="仿宋" w:eastAsia="仿宋" w:hAnsi="仿宋" w:cstheme="minorBidi" w:hint="eastAsia"/>
          <w:b/>
          <w:sz w:val="24"/>
        </w:rPr>
        <w:t>送存</w:t>
      </w:r>
      <w:r w:rsidRPr="001D077C">
        <w:rPr>
          <w:rFonts w:ascii="仿宋" w:eastAsia="仿宋" w:hAnsi="仿宋" w:cstheme="minorBidi"/>
          <w:b/>
          <w:sz w:val="24"/>
        </w:rPr>
        <w:t>/更换</w:t>
      </w:r>
      <w:r w:rsidRPr="001D077C">
        <w:rPr>
          <w:rFonts w:ascii="仿宋" w:eastAsia="仿宋" w:hAnsi="仿宋" w:cstheme="minorBidi" w:hint="eastAsia"/>
          <w:sz w:val="24"/>
        </w:rPr>
        <w:t>结算业务预留印鉴，新印鉴加盖在印鉴卡上半部分。</w:t>
      </w:r>
    </w:p>
    <w:p w14:paraId="17EF1D5C" w14:textId="77777777" w:rsidR="000D6149" w:rsidRPr="001D077C" w:rsidRDefault="00B75E14">
      <w:pPr>
        <w:ind w:firstLineChars="198" w:firstLine="475"/>
        <w:rPr>
          <w:rFonts w:ascii="仿宋" w:eastAsia="仿宋" w:hAnsi="仿宋" w:cstheme="minorBidi"/>
          <w:sz w:val="24"/>
        </w:rPr>
      </w:pPr>
      <w:r w:rsidRPr="001D077C">
        <w:rPr>
          <w:rFonts w:ascii="仿宋" w:eastAsia="仿宋" w:hAnsi="仿宋" w:cstheme="minorBidi" w:hint="eastAsia"/>
          <w:sz w:val="24"/>
        </w:rPr>
        <w:t>新印鉴自</w:t>
      </w:r>
      <w:r w:rsidRPr="001D077C">
        <w:rPr>
          <w:rFonts w:ascii="仿宋" w:eastAsia="仿宋" w:hAnsi="仿宋" w:cstheme="minorBidi"/>
          <w:sz w:val="24"/>
          <w:u w:val="single"/>
        </w:rPr>
        <w:t xml:space="preserve">       </w:t>
      </w:r>
      <w:r w:rsidRPr="001D077C">
        <w:rPr>
          <w:rFonts w:ascii="仿宋" w:eastAsia="仿宋" w:hAnsi="仿宋" w:cstheme="minorBidi" w:hint="eastAsia"/>
          <w:sz w:val="24"/>
        </w:rPr>
        <w:t>年</w:t>
      </w:r>
      <w:r w:rsidRPr="001D077C">
        <w:rPr>
          <w:rFonts w:ascii="仿宋" w:eastAsia="仿宋" w:hAnsi="仿宋" w:cstheme="minorBidi"/>
          <w:sz w:val="24"/>
          <w:u w:val="single"/>
        </w:rPr>
        <w:t xml:space="preserve">     </w:t>
      </w:r>
      <w:r w:rsidRPr="001D077C">
        <w:rPr>
          <w:rFonts w:ascii="仿宋" w:eastAsia="仿宋" w:hAnsi="仿宋" w:cstheme="minorBidi" w:hint="eastAsia"/>
          <w:sz w:val="24"/>
        </w:rPr>
        <w:t>月</w:t>
      </w:r>
      <w:r w:rsidRPr="001D077C">
        <w:rPr>
          <w:rFonts w:ascii="仿宋" w:eastAsia="仿宋" w:hAnsi="仿宋" w:cstheme="minorBidi"/>
          <w:sz w:val="24"/>
          <w:u w:val="single"/>
        </w:rPr>
        <w:t xml:space="preserve">     </w:t>
      </w:r>
      <w:r w:rsidRPr="001D077C">
        <w:rPr>
          <w:rFonts w:ascii="仿宋" w:eastAsia="仿宋" w:hAnsi="仿宋" w:cstheme="minorBidi" w:hint="eastAsia"/>
          <w:sz w:val="24"/>
        </w:rPr>
        <w:t>日起启用，原印鉴于同日失效。</w:t>
      </w: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951"/>
        <w:gridCol w:w="4679"/>
      </w:tblGrid>
      <w:tr w:rsidR="001D077C" w:rsidRPr="001D077C" w14:paraId="15035546" w14:textId="77777777">
        <w:trPr>
          <w:cantSplit/>
          <w:trHeight w:val="4436"/>
          <w:jc w:val="center"/>
        </w:trPr>
        <w:tc>
          <w:tcPr>
            <w:tcW w:w="4951" w:type="dxa"/>
            <w:tcBorders>
              <w:top w:val="single" w:sz="12" w:space="0" w:color="auto"/>
              <w:left w:val="single" w:sz="12" w:space="0" w:color="auto"/>
              <w:bottom w:val="single" w:sz="12" w:space="0" w:color="auto"/>
              <w:right w:val="single" w:sz="6" w:space="0" w:color="auto"/>
            </w:tcBorders>
          </w:tcPr>
          <w:p w14:paraId="4B4615A2" w14:textId="77777777" w:rsidR="000D6149" w:rsidRPr="001D077C" w:rsidRDefault="000D6149">
            <w:pPr>
              <w:spacing w:line="360" w:lineRule="auto"/>
              <w:rPr>
                <w:rFonts w:ascii="仿宋" w:eastAsia="仿宋" w:hAnsi="仿宋" w:cstheme="minorBidi"/>
                <w:sz w:val="24"/>
              </w:rPr>
            </w:pPr>
          </w:p>
          <w:p w14:paraId="5AB8BF11" w14:textId="77777777" w:rsidR="000D6149" w:rsidRPr="001D077C" w:rsidRDefault="000D6149">
            <w:pPr>
              <w:spacing w:line="360" w:lineRule="auto"/>
              <w:rPr>
                <w:rFonts w:ascii="仿宋" w:eastAsia="仿宋" w:hAnsi="仿宋" w:cstheme="minorBidi"/>
                <w:sz w:val="24"/>
              </w:rPr>
            </w:pPr>
          </w:p>
          <w:p w14:paraId="7C86D97F" w14:textId="77777777" w:rsidR="000D6149" w:rsidRPr="001D077C" w:rsidRDefault="000D6149">
            <w:pPr>
              <w:spacing w:line="360" w:lineRule="auto"/>
              <w:rPr>
                <w:rFonts w:ascii="仿宋" w:eastAsia="仿宋" w:hAnsi="仿宋" w:cstheme="minorBidi"/>
                <w:sz w:val="24"/>
              </w:rPr>
            </w:pPr>
          </w:p>
          <w:p w14:paraId="5C52D3AC" w14:textId="77777777" w:rsidR="000D6149" w:rsidRPr="001D077C" w:rsidRDefault="000D6149">
            <w:pPr>
              <w:spacing w:line="360" w:lineRule="auto"/>
              <w:rPr>
                <w:rFonts w:ascii="仿宋" w:eastAsia="仿宋" w:hAnsi="仿宋" w:cstheme="minorBidi"/>
                <w:sz w:val="24"/>
              </w:rPr>
            </w:pPr>
          </w:p>
          <w:p w14:paraId="708F551C" w14:textId="77777777" w:rsidR="000D6149" w:rsidRPr="001D077C" w:rsidRDefault="000D6149">
            <w:pPr>
              <w:spacing w:line="360" w:lineRule="auto"/>
              <w:rPr>
                <w:rFonts w:ascii="仿宋" w:eastAsia="仿宋" w:hAnsi="仿宋" w:cstheme="minorBidi"/>
                <w:sz w:val="24"/>
              </w:rPr>
            </w:pPr>
          </w:p>
          <w:p w14:paraId="45C0F507" w14:textId="77777777" w:rsidR="000D6149" w:rsidRPr="001D077C" w:rsidRDefault="000D6149">
            <w:pPr>
              <w:spacing w:line="360" w:lineRule="auto"/>
              <w:rPr>
                <w:rFonts w:ascii="仿宋" w:eastAsia="仿宋" w:hAnsi="仿宋" w:cstheme="minorBidi"/>
                <w:sz w:val="24"/>
              </w:rPr>
            </w:pPr>
          </w:p>
          <w:p w14:paraId="1684F014" w14:textId="77777777" w:rsidR="000D6149" w:rsidRPr="001D077C" w:rsidRDefault="000D6149">
            <w:pPr>
              <w:spacing w:line="360" w:lineRule="auto"/>
              <w:rPr>
                <w:rFonts w:ascii="仿宋" w:eastAsia="仿宋" w:hAnsi="仿宋" w:cstheme="minorBidi"/>
                <w:sz w:val="24"/>
              </w:rPr>
            </w:pPr>
          </w:p>
          <w:p w14:paraId="04FADD47" w14:textId="77777777" w:rsidR="000D6149" w:rsidRPr="001D077C" w:rsidRDefault="000D6149">
            <w:pPr>
              <w:spacing w:line="360" w:lineRule="auto"/>
              <w:rPr>
                <w:rFonts w:ascii="仿宋" w:eastAsia="仿宋" w:hAnsi="仿宋" w:cstheme="minorBidi"/>
                <w:sz w:val="24"/>
              </w:rPr>
            </w:pPr>
          </w:p>
          <w:p w14:paraId="27078E23" w14:textId="77777777" w:rsidR="000D6149" w:rsidRPr="001D077C" w:rsidRDefault="00B75E14">
            <w:pPr>
              <w:rPr>
                <w:rFonts w:ascii="仿宋" w:eastAsia="仿宋" w:hAnsi="仿宋" w:cstheme="minorBidi"/>
                <w:sz w:val="24"/>
              </w:rPr>
            </w:pPr>
            <w:r w:rsidRPr="001D077C">
              <w:rPr>
                <w:rFonts w:ascii="仿宋" w:eastAsia="仿宋" w:hAnsi="仿宋" w:cstheme="minorBidi" w:hint="eastAsia"/>
                <w:sz w:val="24"/>
              </w:rPr>
              <w:t>开户单位加盖公章</w:t>
            </w:r>
          </w:p>
          <w:p w14:paraId="67E4A808" w14:textId="77777777" w:rsidR="000D6149" w:rsidRPr="001D077C" w:rsidRDefault="00B75E14">
            <w:pPr>
              <w:rPr>
                <w:rFonts w:ascii="仿宋" w:eastAsia="仿宋" w:hAnsi="仿宋" w:cstheme="minorBidi"/>
                <w:sz w:val="24"/>
              </w:rPr>
            </w:pPr>
            <w:r w:rsidRPr="001D077C">
              <w:rPr>
                <w:rFonts w:ascii="仿宋" w:eastAsia="仿宋" w:hAnsi="仿宋" w:cstheme="minorBidi"/>
                <w:sz w:val="24"/>
              </w:rPr>
              <w:t xml:space="preserve">           </w:t>
            </w:r>
            <w:r w:rsidRPr="001D077C">
              <w:rPr>
                <w:rFonts w:ascii="仿宋" w:eastAsia="仿宋" w:hAnsi="仿宋" w:cstheme="minorBidi" w:hint="eastAsia"/>
                <w:sz w:val="24"/>
              </w:rPr>
              <w:t>年</w:t>
            </w:r>
            <w:r w:rsidRPr="001D077C">
              <w:rPr>
                <w:rFonts w:ascii="仿宋" w:eastAsia="仿宋" w:hAnsi="仿宋" w:cstheme="minorBidi"/>
                <w:sz w:val="24"/>
              </w:rPr>
              <w:t xml:space="preserve">   </w:t>
            </w:r>
            <w:r w:rsidRPr="001D077C">
              <w:rPr>
                <w:rFonts w:ascii="仿宋" w:eastAsia="仿宋" w:hAnsi="仿宋" w:cstheme="minorBidi" w:hint="eastAsia"/>
                <w:sz w:val="24"/>
              </w:rPr>
              <w:t>月</w:t>
            </w:r>
            <w:r w:rsidRPr="001D077C">
              <w:rPr>
                <w:rFonts w:ascii="仿宋" w:eastAsia="仿宋" w:hAnsi="仿宋" w:cstheme="minorBidi"/>
                <w:sz w:val="24"/>
              </w:rPr>
              <w:t xml:space="preserve">   </w:t>
            </w:r>
            <w:r w:rsidRPr="001D077C">
              <w:rPr>
                <w:rFonts w:ascii="仿宋" w:eastAsia="仿宋" w:hAnsi="仿宋" w:cstheme="minorBidi" w:hint="eastAsia"/>
                <w:sz w:val="24"/>
              </w:rPr>
              <w:t>日</w:t>
            </w:r>
          </w:p>
        </w:tc>
        <w:tc>
          <w:tcPr>
            <w:tcW w:w="4679" w:type="dxa"/>
            <w:tcBorders>
              <w:top w:val="single" w:sz="12" w:space="0" w:color="auto"/>
              <w:left w:val="single" w:sz="6" w:space="0" w:color="auto"/>
              <w:bottom w:val="single" w:sz="12" w:space="0" w:color="auto"/>
              <w:right w:val="single" w:sz="12" w:space="0" w:color="auto"/>
            </w:tcBorders>
          </w:tcPr>
          <w:p w14:paraId="4A0F3A82" w14:textId="77777777" w:rsidR="000D6149" w:rsidRPr="001D077C" w:rsidRDefault="000D6149">
            <w:pPr>
              <w:spacing w:line="360" w:lineRule="auto"/>
              <w:rPr>
                <w:rFonts w:ascii="仿宋" w:eastAsia="仿宋" w:hAnsi="仿宋" w:cstheme="minorBidi"/>
                <w:sz w:val="24"/>
              </w:rPr>
            </w:pPr>
          </w:p>
          <w:p w14:paraId="454473E1" w14:textId="77777777" w:rsidR="000D6149" w:rsidRPr="001D077C" w:rsidRDefault="000D6149">
            <w:pPr>
              <w:spacing w:line="360" w:lineRule="auto"/>
              <w:rPr>
                <w:rFonts w:ascii="仿宋" w:eastAsia="仿宋" w:hAnsi="仿宋" w:cstheme="minorBidi"/>
                <w:sz w:val="24"/>
              </w:rPr>
            </w:pPr>
          </w:p>
          <w:p w14:paraId="6E1E52BB" w14:textId="77777777" w:rsidR="000D6149" w:rsidRPr="001D077C" w:rsidRDefault="000D6149">
            <w:pPr>
              <w:spacing w:line="360" w:lineRule="auto"/>
              <w:rPr>
                <w:rFonts w:ascii="仿宋" w:eastAsia="仿宋" w:hAnsi="仿宋" w:cstheme="minorBidi"/>
                <w:sz w:val="24"/>
              </w:rPr>
            </w:pPr>
          </w:p>
          <w:p w14:paraId="1C58C187" w14:textId="77777777" w:rsidR="000D6149" w:rsidRPr="001D077C" w:rsidRDefault="000D6149">
            <w:pPr>
              <w:spacing w:line="360" w:lineRule="auto"/>
              <w:rPr>
                <w:rFonts w:ascii="仿宋" w:eastAsia="仿宋" w:hAnsi="仿宋" w:cstheme="minorBidi"/>
                <w:sz w:val="24"/>
              </w:rPr>
            </w:pPr>
          </w:p>
          <w:p w14:paraId="1405199C" w14:textId="77777777" w:rsidR="000D6149" w:rsidRPr="001D077C" w:rsidRDefault="000D6149">
            <w:pPr>
              <w:spacing w:line="360" w:lineRule="auto"/>
              <w:rPr>
                <w:rFonts w:ascii="仿宋" w:eastAsia="仿宋" w:hAnsi="仿宋" w:cstheme="minorBidi"/>
                <w:sz w:val="24"/>
              </w:rPr>
            </w:pPr>
          </w:p>
          <w:p w14:paraId="22B426AD" w14:textId="77777777" w:rsidR="000D6149" w:rsidRPr="001D077C" w:rsidRDefault="000D6149">
            <w:pPr>
              <w:spacing w:line="360" w:lineRule="auto"/>
              <w:rPr>
                <w:rFonts w:ascii="仿宋" w:eastAsia="仿宋" w:hAnsi="仿宋" w:cstheme="minorBidi"/>
                <w:sz w:val="24"/>
              </w:rPr>
            </w:pPr>
          </w:p>
          <w:p w14:paraId="743C8CBE" w14:textId="77777777" w:rsidR="000D6149" w:rsidRPr="001D077C" w:rsidRDefault="000D6149">
            <w:pPr>
              <w:spacing w:line="360" w:lineRule="auto"/>
              <w:rPr>
                <w:rFonts w:ascii="仿宋" w:eastAsia="仿宋" w:hAnsi="仿宋" w:cstheme="minorBidi"/>
                <w:sz w:val="24"/>
              </w:rPr>
            </w:pPr>
          </w:p>
          <w:p w14:paraId="51F04351" w14:textId="77777777" w:rsidR="000D6149" w:rsidRPr="001D077C" w:rsidRDefault="000D6149">
            <w:pPr>
              <w:spacing w:line="360" w:lineRule="auto"/>
              <w:rPr>
                <w:rFonts w:ascii="仿宋" w:eastAsia="仿宋" w:hAnsi="仿宋" w:cstheme="minorBidi"/>
                <w:sz w:val="24"/>
              </w:rPr>
            </w:pPr>
          </w:p>
          <w:p w14:paraId="095362A8" w14:textId="77777777" w:rsidR="000D6149" w:rsidRPr="001D077C" w:rsidRDefault="00B75E14">
            <w:pPr>
              <w:rPr>
                <w:rFonts w:ascii="仿宋" w:eastAsia="仿宋" w:hAnsi="仿宋" w:cstheme="minorBidi"/>
                <w:sz w:val="24"/>
              </w:rPr>
            </w:pPr>
            <w:r w:rsidRPr="001D077C">
              <w:rPr>
                <w:rFonts w:ascii="仿宋" w:eastAsia="仿宋" w:hAnsi="仿宋" w:cstheme="minorBidi" w:hint="eastAsia"/>
                <w:sz w:val="24"/>
              </w:rPr>
              <w:t>原预留印鉴章</w:t>
            </w:r>
          </w:p>
          <w:p w14:paraId="5EFC6D8B" w14:textId="77777777" w:rsidR="000D6149" w:rsidRPr="001D077C" w:rsidRDefault="00B75E14">
            <w:pPr>
              <w:rPr>
                <w:rFonts w:ascii="仿宋" w:eastAsia="仿宋" w:hAnsi="仿宋" w:cstheme="minorBidi"/>
                <w:sz w:val="24"/>
              </w:rPr>
            </w:pPr>
            <w:r w:rsidRPr="001D077C">
              <w:rPr>
                <w:rFonts w:ascii="仿宋" w:eastAsia="仿宋" w:hAnsi="仿宋" w:cstheme="minorBidi"/>
                <w:sz w:val="24"/>
              </w:rPr>
              <w:t xml:space="preserve">        年   月   日</w:t>
            </w:r>
          </w:p>
        </w:tc>
      </w:tr>
    </w:tbl>
    <w:p w14:paraId="3BEB27DC" w14:textId="77777777" w:rsidR="000D6149" w:rsidRPr="001D077C" w:rsidRDefault="000D6149">
      <w:pPr>
        <w:ind w:leftChars="-135" w:left="-283"/>
        <w:rPr>
          <w:rFonts w:ascii="仿宋" w:eastAsia="仿宋" w:hAnsi="仿宋" w:cstheme="minorBidi"/>
          <w:b/>
          <w:sz w:val="24"/>
        </w:rPr>
      </w:pPr>
    </w:p>
    <w:p w14:paraId="4764FD0F" w14:textId="77777777" w:rsidR="000D6149" w:rsidRPr="001D077C" w:rsidRDefault="00B75E14">
      <w:pPr>
        <w:ind w:leftChars="-135" w:left="-283"/>
        <w:rPr>
          <w:rFonts w:ascii="仿宋" w:eastAsia="仿宋" w:hAnsi="仿宋" w:cstheme="minorBidi"/>
          <w:b/>
          <w:sz w:val="24"/>
        </w:rPr>
      </w:pPr>
      <w:r w:rsidRPr="001D077C">
        <w:rPr>
          <w:rFonts w:ascii="仿宋" w:eastAsia="仿宋" w:hAnsi="仿宋" w:cstheme="minorBidi" w:hint="eastAsia"/>
          <w:b/>
          <w:sz w:val="24"/>
        </w:rPr>
        <w:t>说明：</w:t>
      </w:r>
      <w:r w:rsidRPr="001D077C">
        <w:rPr>
          <w:rFonts w:ascii="仿宋" w:eastAsia="仿宋" w:hAnsi="仿宋" w:cstheme="minorBidi"/>
          <w:sz w:val="24"/>
        </w:rPr>
        <w:t>1、本印鉴卡一式四份，提交上海清算所三份，账户持有人留存一份。</w:t>
      </w:r>
    </w:p>
    <w:p w14:paraId="084D1600" w14:textId="77777777" w:rsidR="000D6149" w:rsidRPr="001D077C" w:rsidRDefault="00B75E14">
      <w:pPr>
        <w:ind w:firstLineChars="177" w:firstLine="425"/>
        <w:rPr>
          <w:rFonts w:ascii="仿宋" w:eastAsia="仿宋" w:hAnsi="仿宋" w:cstheme="minorBidi"/>
          <w:sz w:val="24"/>
        </w:rPr>
      </w:pPr>
      <w:r w:rsidRPr="001D077C">
        <w:rPr>
          <w:rFonts w:ascii="仿宋" w:eastAsia="仿宋" w:hAnsi="仿宋" w:cstheme="minorBidi"/>
          <w:sz w:val="24"/>
        </w:rPr>
        <w:t>2、印模及单位公章请使用印泥加盖，须清晰且印模</w:t>
      </w:r>
      <w:r w:rsidRPr="001D077C">
        <w:rPr>
          <w:rFonts w:ascii="仿宋" w:eastAsia="仿宋" w:hAnsi="仿宋" w:cstheme="minorBidi" w:hint="eastAsia"/>
          <w:sz w:val="24"/>
        </w:rPr>
        <w:t>不与其他字迹重叠。</w:t>
      </w:r>
    </w:p>
    <w:p w14:paraId="1051A08C" w14:textId="77777777" w:rsidR="000D6149" w:rsidRPr="001D077C" w:rsidRDefault="00B75E14">
      <w:pPr>
        <w:ind w:firstLineChars="177" w:firstLine="425"/>
        <w:rPr>
          <w:rFonts w:ascii="仿宋" w:eastAsia="仿宋" w:hAnsi="仿宋" w:cstheme="minorBidi"/>
          <w:sz w:val="24"/>
        </w:rPr>
      </w:pPr>
      <w:r w:rsidRPr="001D077C">
        <w:rPr>
          <w:rFonts w:ascii="仿宋" w:eastAsia="仿宋" w:hAnsi="仿宋" w:cstheme="minorBidi"/>
          <w:sz w:val="24"/>
        </w:rPr>
        <w:t>3、印模中公章应与开户单位名称或债券账户全名保持一致。</w:t>
      </w:r>
    </w:p>
    <w:p w14:paraId="2688C439" w14:textId="77777777" w:rsidR="000D6149" w:rsidRPr="001D077C" w:rsidRDefault="00B75E14">
      <w:pPr>
        <w:ind w:firstLineChars="177" w:firstLine="425"/>
        <w:rPr>
          <w:rFonts w:ascii="仿宋" w:eastAsia="仿宋" w:hAnsi="仿宋" w:cstheme="minorBidi"/>
          <w:sz w:val="24"/>
        </w:rPr>
      </w:pPr>
      <w:r w:rsidRPr="001D077C">
        <w:rPr>
          <w:rFonts w:ascii="仿宋" w:eastAsia="仿宋" w:hAnsi="仿宋" w:cstheme="minorBidi"/>
          <w:sz w:val="24"/>
        </w:rPr>
        <w:t>4、送存或更换印鉴卡，都应加盖开户单位公章。</w:t>
      </w:r>
    </w:p>
    <w:p w14:paraId="67DC7C5F" w14:textId="77777777" w:rsidR="000D6149" w:rsidRPr="001D077C" w:rsidRDefault="00B75E14">
      <w:pPr>
        <w:ind w:firstLineChars="177" w:firstLine="425"/>
        <w:rPr>
          <w:rFonts w:ascii="仿宋" w:eastAsia="仿宋" w:hAnsi="仿宋" w:cstheme="minorBidi"/>
          <w:sz w:val="24"/>
        </w:rPr>
      </w:pPr>
      <w:r w:rsidRPr="001D077C">
        <w:rPr>
          <w:rFonts w:ascii="仿宋" w:eastAsia="仿宋" w:hAnsi="仿宋" w:cstheme="minorBidi"/>
          <w:sz w:val="24"/>
        </w:rPr>
        <w:t>5、首次办理送存印鉴卡的，标注</w:t>
      </w:r>
      <w:r w:rsidRPr="001D077C">
        <w:rPr>
          <w:rFonts w:ascii="仿宋" w:eastAsia="仿宋" w:hAnsi="仿宋" w:cstheme="minorBidi"/>
          <w:sz w:val="24"/>
          <w:vertAlign w:val="superscript"/>
        </w:rPr>
        <w:t>*</w:t>
      </w:r>
      <w:r w:rsidRPr="001D077C">
        <w:rPr>
          <w:rFonts w:ascii="仿宋" w:eastAsia="仿宋" w:hAnsi="仿宋" w:cstheme="minorBidi" w:hint="eastAsia"/>
          <w:sz w:val="24"/>
        </w:rPr>
        <w:t>的项目由上海清算所填写。</w:t>
      </w:r>
    </w:p>
    <w:p w14:paraId="109C3529" w14:textId="77777777" w:rsidR="000D6149" w:rsidRPr="001D077C" w:rsidRDefault="00B75E14">
      <w:pPr>
        <w:ind w:firstLineChars="177" w:firstLine="425"/>
        <w:rPr>
          <w:rFonts w:ascii="仿宋" w:eastAsia="仿宋" w:hAnsi="仿宋" w:cstheme="minorBidi"/>
          <w:sz w:val="24"/>
        </w:rPr>
      </w:pPr>
      <w:r w:rsidRPr="001D077C">
        <w:rPr>
          <w:rFonts w:ascii="仿宋" w:eastAsia="仿宋" w:hAnsi="仿宋" w:cstheme="minorBidi"/>
          <w:sz w:val="24"/>
        </w:rPr>
        <w:t>6</w:t>
      </w:r>
      <w:r w:rsidRPr="001D077C">
        <w:rPr>
          <w:rFonts w:ascii="仿宋" w:eastAsia="仿宋" w:hAnsi="仿宋" w:cstheme="minorBidi" w:hint="eastAsia"/>
          <w:sz w:val="24"/>
        </w:rPr>
        <w:t>、</w:t>
      </w:r>
      <w:r w:rsidRPr="001D077C">
        <w:rPr>
          <w:rFonts w:ascii="仿宋" w:eastAsia="仿宋" w:hAnsi="仿宋" w:cstheme="minorBidi"/>
          <w:sz w:val="24"/>
        </w:rPr>
        <w:t>更换预留印鉴时原预留印鉴章必须加盖，若无法加盖请提供相应证明或说明。</w:t>
      </w:r>
    </w:p>
    <w:p w14:paraId="53B027E8" w14:textId="77777777" w:rsidR="000D6149" w:rsidRPr="001D077C" w:rsidRDefault="00B75E14">
      <w:pPr>
        <w:ind w:firstLineChars="177" w:firstLine="425"/>
        <w:rPr>
          <w:rFonts w:ascii="仿宋" w:eastAsia="仿宋" w:hAnsi="仿宋" w:cstheme="minorBidi"/>
          <w:sz w:val="30"/>
          <w:szCs w:val="30"/>
        </w:rPr>
      </w:pPr>
      <w:r w:rsidRPr="001D077C">
        <w:rPr>
          <w:rFonts w:ascii="仿宋" w:eastAsia="仿宋" w:hAnsi="仿宋" w:cstheme="minorBidi"/>
          <w:sz w:val="24"/>
        </w:rPr>
        <w:t>7</w:t>
      </w:r>
      <w:r w:rsidRPr="001D077C">
        <w:rPr>
          <w:rFonts w:ascii="仿宋" w:eastAsia="仿宋" w:hAnsi="仿宋" w:cstheme="minorBidi" w:hint="eastAsia"/>
          <w:sz w:val="24"/>
        </w:rPr>
        <w:t>、“使用</w:t>
      </w:r>
      <w:r w:rsidRPr="001D077C">
        <w:rPr>
          <w:rFonts w:ascii="仿宋" w:eastAsia="仿宋" w:hAnsi="仿宋" w:cstheme="minorBidi"/>
          <w:sz w:val="24"/>
        </w:rPr>
        <w:t>说明</w:t>
      </w:r>
      <w:r w:rsidRPr="001D077C">
        <w:rPr>
          <w:rFonts w:ascii="仿宋" w:eastAsia="仿宋" w:hAnsi="仿宋" w:cstheme="minorBidi" w:hint="eastAsia"/>
          <w:sz w:val="24"/>
        </w:rPr>
        <w:t>”</w:t>
      </w:r>
      <w:r w:rsidRPr="001D077C">
        <w:rPr>
          <w:rFonts w:ascii="仿宋" w:eastAsia="仿宋" w:hAnsi="仿宋" w:cstheme="minorBidi"/>
          <w:sz w:val="24"/>
        </w:rPr>
        <w:t>若</w:t>
      </w:r>
      <w:r w:rsidRPr="001D077C">
        <w:rPr>
          <w:rFonts w:ascii="仿宋" w:eastAsia="仿宋" w:hAnsi="仿宋" w:cstheme="minorBidi" w:hint="eastAsia"/>
          <w:sz w:val="24"/>
        </w:rPr>
        <w:t>未</w:t>
      </w:r>
      <w:r w:rsidRPr="001D077C">
        <w:rPr>
          <w:rFonts w:ascii="仿宋" w:eastAsia="仿宋" w:hAnsi="仿宋" w:cstheme="minorBidi"/>
          <w:sz w:val="24"/>
        </w:rPr>
        <w:t>勾选或填写，</w:t>
      </w:r>
      <w:r w:rsidRPr="001D077C">
        <w:rPr>
          <w:rFonts w:ascii="仿宋" w:eastAsia="仿宋" w:hAnsi="仿宋" w:cstheme="minorBidi" w:hint="eastAsia"/>
          <w:sz w:val="24"/>
        </w:rPr>
        <w:t>则</w:t>
      </w:r>
      <w:r w:rsidRPr="001D077C">
        <w:rPr>
          <w:rFonts w:ascii="仿宋" w:eastAsia="仿宋" w:hAnsi="仿宋" w:cstheme="minorBidi"/>
          <w:sz w:val="24"/>
        </w:rPr>
        <w:t>默认全部。</w:t>
      </w:r>
    </w:p>
    <w:p w14:paraId="27F7CA19" w14:textId="77777777" w:rsidR="000D6149" w:rsidRPr="001D077C" w:rsidRDefault="00B75E14">
      <w:pPr>
        <w:widowControl/>
        <w:jc w:val="left"/>
        <w:rPr>
          <w:rFonts w:asciiTheme="minorHAnsi" w:eastAsiaTheme="minorEastAsia" w:hAnsiTheme="minorHAnsi" w:cstheme="minorBidi"/>
        </w:rPr>
      </w:pPr>
      <w:r w:rsidRPr="001D077C">
        <w:rPr>
          <w:rFonts w:asciiTheme="minorHAnsi" w:eastAsiaTheme="minorEastAsia" w:hAnsiTheme="minorHAnsi" w:cstheme="minorBidi"/>
        </w:rPr>
        <w:br w:type="page"/>
      </w:r>
    </w:p>
    <w:p w14:paraId="6810DA40" w14:textId="77777777" w:rsidR="000D6149" w:rsidRPr="001D077C" w:rsidRDefault="00B75E14">
      <w:pPr>
        <w:pStyle w:val="1"/>
        <w:ind w:firstLineChars="0" w:firstLine="0"/>
        <w:rPr>
          <w:b w:val="0"/>
        </w:rPr>
      </w:pPr>
      <w:bookmarkStart w:id="58" w:name="_Toc71885708"/>
      <w:bookmarkStart w:id="59" w:name="_Toc74169619"/>
      <w:bookmarkStart w:id="60" w:name="_Toc187403379"/>
      <w:r w:rsidRPr="001D077C">
        <w:rPr>
          <w:b w:val="0"/>
          <w:noProof/>
        </w:rPr>
        <mc:AlternateContent>
          <mc:Choice Requires="wps">
            <w:drawing>
              <wp:anchor distT="0" distB="0" distL="114300" distR="114300" simplePos="0" relativeHeight="251674624" behindDoc="0" locked="0" layoutInCell="1" allowOverlap="1" wp14:anchorId="125EFF18" wp14:editId="616CFCFB">
                <wp:simplePos x="0" y="0"/>
                <wp:positionH relativeFrom="column">
                  <wp:posOffset>3844290</wp:posOffset>
                </wp:positionH>
                <wp:positionV relativeFrom="paragraph">
                  <wp:posOffset>-189865</wp:posOffset>
                </wp:positionV>
                <wp:extent cx="1556385" cy="628650"/>
                <wp:effectExtent l="0" t="0" r="5715" b="0"/>
                <wp:wrapNone/>
                <wp:docPr id="12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385" cy="628650"/>
                        </a:xfrm>
                        <a:prstGeom prst="rect">
                          <a:avLst/>
                        </a:prstGeom>
                        <a:solidFill>
                          <a:srgbClr val="FFFFFF"/>
                        </a:solidFill>
                        <a:ln>
                          <a:noFill/>
                        </a:ln>
                      </wps:spPr>
                      <wps:txbx>
                        <w:txbxContent>
                          <w:p w14:paraId="7E1F7232" w14:textId="77777777" w:rsidR="00BF1275" w:rsidRDefault="00BF1275"/>
                          <w:p w14:paraId="176CE72C" w14:textId="77777777" w:rsidR="00BF1275" w:rsidRDefault="00BF1275">
                            <w:pPr>
                              <w:jc w:val="center"/>
                              <w:rPr>
                                <w:rFonts w:ascii="Arial" w:hAnsi="Arial" w:cs="Arial"/>
                              </w:rPr>
                            </w:pPr>
                            <w:r>
                              <w:rPr>
                                <w:rFonts w:ascii="Arial" w:hAnsi="Arial" w:cs="Arial"/>
                              </w:rPr>
                              <w:t>Appendix Z.1 /part a</w:t>
                            </w:r>
                          </w:p>
                        </w:txbxContent>
                      </wps:txbx>
                      <wps:bodyPr rot="0" vert="horz" wrap="square" lIns="91440" tIns="45720" rIns="91440" bIns="45720" anchor="t" anchorCtr="0" upright="1">
                        <a:noAutofit/>
                      </wps:bodyPr>
                    </wps:wsp>
                  </a:graphicData>
                </a:graphic>
              </wp:anchor>
            </w:drawing>
          </mc:Choice>
          <mc:Fallback>
            <w:pict>
              <v:shapetype w14:anchorId="125EFF18" id="_x0000_t202" coordsize="21600,21600" o:spt="202" path="m,l,21600r21600,l21600,xe">
                <v:stroke joinstyle="miter"/>
                <v:path gradientshapeok="t" o:connecttype="rect"/>
              </v:shapetype>
              <v:shape id="Text Box 1" o:spid="_x0000_s1026" type="#_x0000_t202" style="position:absolute;margin-left:302.7pt;margin-top:-14.95pt;width:122.55pt;height:4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" stroked="f">
                <v:textbox>
                  <w:txbxContent>
                    <w:p w14:paraId="7E1F7232" w14:textId="77777777" w:rsidR="00BF1275" w:rsidRDefault="00BF1275"/>
                    <w:p w14:paraId="176CE72C" w14:textId="77777777" w:rsidR="00BF1275" w:rsidRDefault="00BF1275">
                      <w:pPr>
                        <w:jc w:val="center"/>
                        <w:rPr>
                          <w:rFonts w:ascii="Arial" w:hAnsi="Arial" w:cs="Arial"/>
                        </w:rPr>
                      </w:pPr>
                      <w:r>
                        <w:rPr>
                          <w:rFonts w:ascii="Arial" w:hAnsi="Arial" w:cs="Arial"/>
                        </w:rPr>
                        <w:t>Appendix Z.1 /part a</w:t>
                      </w:r>
                    </w:p>
                  </w:txbxContent>
                </v:textbox>
              </v:shape>
            </w:pict>
          </mc:Fallback>
        </mc:AlternateContent>
      </w:r>
      <w:r w:rsidRPr="001D077C">
        <w:rPr>
          <w:rFonts w:hint="eastAsia"/>
          <w:b w:val="0"/>
        </w:rPr>
        <w:t>附件</w:t>
      </w:r>
      <w:r w:rsidRPr="001D077C">
        <w:rPr>
          <w:b w:val="0"/>
        </w:rPr>
        <w:t>5</w:t>
      </w:r>
      <w:bookmarkEnd w:id="58"/>
      <w:bookmarkEnd w:id="59"/>
      <w:bookmarkEnd w:id="60"/>
    </w:p>
    <w:p w14:paraId="6991B9CA" w14:textId="77777777" w:rsidR="000D6149" w:rsidRPr="001D077C" w:rsidRDefault="00B75E14">
      <w:pPr>
        <w:jc w:val="center"/>
        <w:rPr>
          <w:rFonts w:ascii="Arial" w:hAnsi="Arial" w:cs="Arial"/>
          <w:b/>
          <w:sz w:val="32"/>
          <w:szCs w:val="32"/>
          <w:lang w:eastAsia="zh-TW"/>
        </w:rPr>
      </w:pPr>
      <w:r w:rsidRPr="001D077C">
        <w:rPr>
          <w:lang w:eastAsia="zh-TW"/>
        </w:rPr>
        <w:t>Z.</w:t>
      </w:r>
      <w:r w:rsidRPr="001D077C">
        <w:rPr>
          <w:sz w:val="30"/>
          <w:szCs w:val="30"/>
          <w:lang w:eastAsia="zh-TW"/>
        </w:rPr>
        <w:t xml:space="preserve">1 </w:t>
      </w:r>
      <w:r w:rsidRPr="001D077C">
        <w:rPr>
          <w:rFonts w:ascii="Arial" w:hAnsi="Arial" w:cs="Arial"/>
          <w:b/>
          <w:sz w:val="32"/>
          <w:szCs w:val="32"/>
          <w:lang w:eastAsia="zh-TW"/>
        </w:rPr>
        <w:t>Southbound Bond Connect</w:t>
      </w:r>
    </w:p>
    <w:p w14:paraId="169173D8" w14:textId="77777777" w:rsidR="000D6149" w:rsidRPr="001D077C" w:rsidRDefault="00B75E14">
      <w:pPr>
        <w:jc w:val="center"/>
        <w:rPr>
          <w:rFonts w:ascii="Arial" w:hAnsi="Arial" w:cs="Arial"/>
          <w:b/>
          <w:sz w:val="32"/>
          <w:szCs w:val="32"/>
          <w:u w:val="single"/>
          <w:lang w:eastAsia="zh-TW"/>
        </w:rPr>
      </w:pPr>
      <w:r w:rsidRPr="001D077C">
        <w:rPr>
          <w:rFonts w:ascii="Arial" w:hAnsi="Arial" w:cs="Arial"/>
          <w:b/>
          <w:sz w:val="32"/>
          <w:szCs w:val="32"/>
          <w:u w:val="single"/>
          <w:lang w:eastAsia="zh-TW"/>
        </w:rPr>
        <w:t>Standing Settlement Instruction of SHCH Members</w:t>
      </w:r>
    </w:p>
    <w:p w14:paraId="6515E9CD" w14:textId="77777777" w:rsidR="000D6149" w:rsidRPr="001D077C" w:rsidRDefault="00B75E14">
      <w:pPr>
        <w:tabs>
          <w:tab w:val="left" w:pos="993"/>
        </w:tabs>
        <w:jc w:val="center"/>
        <w:rPr>
          <w:rFonts w:ascii="Arial" w:eastAsia="PMingLiU" w:hAnsi="Arial" w:cs="Arial"/>
          <w:b/>
          <w:bCs/>
          <w:caps/>
          <w:spacing w:val="-2"/>
          <w:sz w:val="32"/>
          <w:szCs w:val="32"/>
          <w:lang w:eastAsia="en-US"/>
        </w:rPr>
      </w:pPr>
      <w:r w:rsidRPr="001D077C">
        <w:rPr>
          <w:rFonts w:ascii="Arial" w:eastAsia="PMingLiU" w:hAnsi="Arial" w:cs="Arial"/>
          <w:b/>
          <w:bCs/>
          <w:caps/>
          <w:spacing w:val="-2"/>
          <w:sz w:val="32"/>
          <w:szCs w:val="32"/>
          <w:lang w:eastAsia="en-US"/>
        </w:rPr>
        <w:t>(</w:t>
      </w:r>
      <w:r w:rsidRPr="001D077C">
        <w:rPr>
          <w:rFonts w:ascii="Arial" w:eastAsia="PMingLiU" w:hAnsi="Arial" w:cs="Arial"/>
          <w:bCs/>
          <w:spacing w:val="-2"/>
          <w:sz w:val="32"/>
          <w:szCs w:val="32"/>
          <w:lang w:eastAsia="en-US"/>
        </w:rPr>
        <w:t>New / Amend</w:t>
      </w:r>
      <w:r w:rsidRPr="001D077C">
        <w:rPr>
          <w:rFonts w:ascii="Arial" w:eastAsia="PMingLiU" w:hAnsi="Arial" w:cs="Arial"/>
          <w:bCs/>
          <w:caps/>
          <w:spacing w:val="-2"/>
          <w:sz w:val="32"/>
          <w:szCs w:val="32"/>
          <w:lang w:eastAsia="en-US"/>
        </w:rPr>
        <w:t>*</w:t>
      </w:r>
      <w:r w:rsidRPr="001D077C">
        <w:rPr>
          <w:rFonts w:ascii="Arial" w:eastAsia="PMingLiU" w:hAnsi="Arial" w:cs="Arial"/>
          <w:b/>
          <w:bCs/>
          <w:caps/>
          <w:spacing w:val="-2"/>
          <w:sz w:val="32"/>
          <w:szCs w:val="32"/>
          <w:lang w:eastAsia="en-US"/>
        </w:rPr>
        <w:t>)</w:t>
      </w:r>
    </w:p>
    <w:tbl>
      <w:tblPr>
        <w:tblW w:w="9376" w:type="dxa"/>
        <w:tblInd w:w="28" w:type="dxa"/>
        <w:tblLayout w:type="fixed"/>
        <w:tblCellMar>
          <w:left w:w="28" w:type="dxa"/>
          <w:right w:w="28" w:type="dxa"/>
        </w:tblCellMar>
        <w:tblLook w:val="04A0" w:firstRow="1" w:lastRow="0" w:firstColumn="1" w:lastColumn="0" w:noHBand="0" w:noVBand="1"/>
      </w:tblPr>
      <w:tblGrid>
        <w:gridCol w:w="1276"/>
        <w:gridCol w:w="5120"/>
        <w:gridCol w:w="1259"/>
        <w:gridCol w:w="101"/>
        <w:gridCol w:w="1620"/>
      </w:tblGrid>
      <w:tr w:rsidR="001D077C" w:rsidRPr="001D077C" w14:paraId="0630BAA3" w14:textId="77777777">
        <w:trPr>
          <w:trHeight w:val="291"/>
          <w:tblHeader/>
        </w:trPr>
        <w:tc>
          <w:tcPr>
            <w:tcW w:w="1276" w:type="dxa"/>
          </w:tcPr>
          <w:p w14:paraId="14B7507E"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 xml:space="preserve">To       :    </w:t>
            </w:r>
          </w:p>
        </w:tc>
        <w:tc>
          <w:tcPr>
            <w:tcW w:w="5120" w:type="dxa"/>
          </w:tcPr>
          <w:p w14:paraId="57979E48"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Hong Kong Monetary Authority</w:t>
            </w:r>
          </w:p>
        </w:tc>
        <w:tc>
          <w:tcPr>
            <w:tcW w:w="1259" w:type="dxa"/>
          </w:tcPr>
          <w:p w14:paraId="6EA005F2" w14:textId="77777777" w:rsidR="000D6149" w:rsidRPr="001D077C" w:rsidRDefault="00B75E14">
            <w:pPr>
              <w:ind w:right="-169"/>
              <w:rPr>
                <w:rFonts w:ascii="Arial" w:eastAsia="PMingLiU" w:hAnsi="Arial" w:cs="Arial"/>
                <w:sz w:val="24"/>
                <w:szCs w:val="20"/>
                <w:lang w:eastAsia="zh-TW"/>
              </w:rPr>
            </w:pPr>
            <w:r w:rsidRPr="001D077C">
              <w:rPr>
                <w:rFonts w:ascii="Arial" w:eastAsia="PMingLiU" w:hAnsi="Arial" w:cs="Arial"/>
                <w:sz w:val="24"/>
                <w:szCs w:val="20"/>
                <w:lang w:eastAsia="zh-TW"/>
              </w:rPr>
              <w:t>Date</w:t>
            </w:r>
            <w:r w:rsidRPr="001D077C">
              <w:rPr>
                <w:rFonts w:ascii="Arial" w:eastAsia="PMingLiU" w:hAnsi="Arial" w:cs="Arial"/>
                <w:sz w:val="24"/>
                <w:szCs w:val="20"/>
                <w:lang w:eastAsia="zh-TW"/>
              </w:rPr>
              <w:tab/>
              <w:t>:</w:t>
            </w:r>
          </w:p>
        </w:tc>
        <w:tc>
          <w:tcPr>
            <w:tcW w:w="101" w:type="dxa"/>
          </w:tcPr>
          <w:p w14:paraId="0C11144C" w14:textId="77777777" w:rsidR="000D6149" w:rsidRPr="001D077C" w:rsidRDefault="000D6149">
            <w:pPr>
              <w:rPr>
                <w:rFonts w:ascii="Arial" w:eastAsia="PMingLiU" w:hAnsi="Arial" w:cs="Arial"/>
                <w:sz w:val="24"/>
                <w:szCs w:val="20"/>
                <w:lang w:eastAsia="zh-TW"/>
              </w:rPr>
            </w:pPr>
          </w:p>
        </w:tc>
        <w:tc>
          <w:tcPr>
            <w:tcW w:w="1620" w:type="dxa"/>
          </w:tcPr>
          <w:p w14:paraId="064452FF" w14:textId="77777777" w:rsidR="000D6149" w:rsidRPr="001D077C" w:rsidRDefault="000D6149">
            <w:pPr>
              <w:rPr>
                <w:rFonts w:ascii="Arial" w:eastAsia="PMingLiU" w:hAnsi="Arial" w:cs="Arial"/>
                <w:sz w:val="24"/>
                <w:szCs w:val="20"/>
                <w:u w:val="single"/>
                <w:lang w:eastAsia="zh-TW"/>
              </w:rPr>
            </w:pPr>
          </w:p>
        </w:tc>
      </w:tr>
      <w:tr w:rsidR="001D077C" w:rsidRPr="001D077C" w14:paraId="5C103C41" w14:textId="77777777">
        <w:trPr>
          <w:trHeight w:val="276"/>
        </w:trPr>
        <w:tc>
          <w:tcPr>
            <w:tcW w:w="1276" w:type="dxa"/>
          </w:tcPr>
          <w:p w14:paraId="1674A2F5"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Facsimile :</w:t>
            </w:r>
          </w:p>
        </w:tc>
        <w:tc>
          <w:tcPr>
            <w:tcW w:w="5120" w:type="dxa"/>
          </w:tcPr>
          <w:p w14:paraId="139C5D22"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(852) 2878 1676 - 1677</w:t>
            </w:r>
          </w:p>
        </w:tc>
        <w:tc>
          <w:tcPr>
            <w:tcW w:w="1259" w:type="dxa"/>
          </w:tcPr>
          <w:p w14:paraId="70ADA9CE" w14:textId="77777777" w:rsidR="000D6149" w:rsidRPr="001D077C" w:rsidRDefault="000D6149">
            <w:pPr>
              <w:jc w:val="center"/>
              <w:rPr>
                <w:rFonts w:ascii="Arial" w:eastAsia="PMingLiU" w:hAnsi="Arial" w:cs="Arial"/>
                <w:sz w:val="24"/>
                <w:szCs w:val="20"/>
                <w:lang w:eastAsia="zh-TW"/>
              </w:rPr>
            </w:pPr>
          </w:p>
        </w:tc>
        <w:tc>
          <w:tcPr>
            <w:tcW w:w="101" w:type="dxa"/>
          </w:tcPr>
          <w:p w14:paraId="5158367A" w14:textId="77777777" w:rsidR="000D6149" w:rsidRPr="001D077C" w:rsidRDefault="000D6149">
            <w:pPr>
              <w:rPr>
                <w:rFonts w:ascii="Arial" w:eastAsia="PMingLiU" w:hAnsi="Arial" w:cs="Arial"/>
                <w:sz w:val="24"/>
                <w:szCs w:val="20"/>
                <w:lang w:eastAsia="zh-TW"/>
              </w:rPr>
            </w:pPr>
          </w:p>
        </w:tc>
        <w:tc>
          <w:tcPr>
            <w:tcW w:w="1620" w:type="dxa"/>
          </w:tcPr>
          <w:p w14:paraId="402EBCDD" w14:textId="77777777" w:rsidR="000D6149" w:rsidRPr="001D077C" w:rsidRDefault="000D6149">
            <w:pPr>
              <w:rPr>
                <w:rFonts w:ascii="Arial" w:eastAsia="PMingLiU" w:hAnsi="Arial" w:cs="Arial"/>
                <w:sz w:val="24"/>
                <w:szCs w:val="20"/>
                <w:lang w:eastAsia="zh-TW"/>
              </w:rPr>
            </w:pPr>
          </w:p>
        </w:tc>
      </w:tr>
      <w:tr w:rsidR="001D077C" w:rsidRPr="001D077C" w14:paraId="49E0DF27" w14:textId="77777777">
        <w:trPr>
          <w:trHeight w:val="276"/>
        </w:trPr>
        <w:tc>
          <w:tcPr>
            <w:tcW w:w="1276" w:type="dxa"/>
          </w:tcPr>
          <w:p w14:paraId="75E47EE0" w14:textId="77777777" w:rsidR="000D6149" w:rsidRPr="001D077C" w:rsidRDefault="000D6149">
            <w:pPr>
              <w:rPr>
                <w:rFonts w:ascii="Arial" w:eastAsia="PMingLiU" w:hAnsi="Arial" w:cs="Arial"/>
                <w:sz w:val="24"/>
                <w:szCs w:val="20"/>
                <w:lang w:eastAsia="zh-TW"/>
              </w:rPr>
            </w:pPr>
          </w:p>
        </w:tc>
        <w:tc>
          <w:tcPr>
            <w:tcW w:w="5120" w:type="dxa"/>
          </w:tcPr>
          <w:p w14:paraId="59E43B7A" w14:textId="77777777" w:rsidR="000D6149" w:rsidRPr="001D077C" w:rsidRDefault="000D6149">
            <w:pPr>
              <w:rPr>
                <w:rFonts w:ascii="Arial" w:eastAsia="PMingLiU" w:hAnsi="Arial" w:cs="Arial"/>
                <w:sz w:val="24"/>
                <w:szCs w:val="20"/>
                <w:lang w:eastAsia="zh-TW"/>
              </w:rPr>
            </w:pPr>
          </w:p>
        </w:tc>
        <w:tc>
          <w:tcPr>
            <w:tcW w:w="1259" w:type="dxa"/>
          </w:tcPr>
          <w:p w14:paraId="23CAAAF0" w14:textId="77777777" w:rsidR="000D6149" w:rsidRPr="001D077C" w:rsidRDefault="000D6149">
            <w:pPr>
              <w:jc w:val="center"/>
              <w:rPr>
                <w:rFonts w:ascii="Arial" w:eastAsia="PMingLiU" w:hAnsi="Arial" w:cs="Arial"/>
                <w:sz w:val="24"/>
                <w:szCs w:val="20"/>
                <w:lang w:eastAsia="zh-TW"/>
              </w:rPr>
            </w:pPr>
          </w:p>
        </w:tc>
        <w:tc>
          <w:tcPr>
            <w:tcW w:w="101" w:type="dxa"/>
          </w:tcPr>
          <w:p w14:paraId="310C7714" w14:textId="77777777" w:rsidR="000D6149" w:rsidRPr="001D077C" w:rsidRDefault="000D6149">
            <w:pPr>
              <w:rPr>
                <w:rFonts w:ascii="Arial" w:eastAsia="PMingLiU" w:hAnsi="Arial" w:cs="Arial"/>
                <w:sz w:val="24"/>
                <w:szCs w:val="20"/>
                <w:lang w:eastAsia="zh-TW"/>
              </w:rPr>
            </w:pPr>
          </w:p>
        </w:tc>
        <w:tc>
          <w:tcPr>
            <w:tcW w:w="1620" w:type="dxa"/>
          </w:tcPr>
          <w:p w14:paraId="46411574" w14:textId="77777777" w:rsidR="000D6149" w:rsidRPr="001D077C" w:rsidRDefault="000D6149">
            <w:pPr>
              <w:rPr>
                <w:rFonts w:ascii="Arial" w:eastAsia="PMingLiU" w:hAnsi="Arial" w:cs="Arial"/>
                <w:sz w:val="24"/>
                <w:szCs w:val="20"/>
                <w:lang w:eastAsia="zh-TW"/>
              </w:rPr>
            </w:pPr>
          </w:p>
        </w:tc>
      </w:tr>
      <w:tr w:rsidR="001D077C" w:rsidRPr="001D077C" w14:paraId="5A15513C" w14:textId="77777777">
        <w:trPr>
          <w:trHeight w:val="276"/>
        </w:trPr>
        <w:tc>
          <w:tcPr>
            <w:tcW w:w="1276" w:type="dxa"/>
          </w:tcPr>
          <w:p w14:paraId="52DDB71B"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From    :</w:t>
            </w:r>
          </w:p>
        </w:tc>
        <w:tc>
          <w:tcPr>
            <w:tcW w:w="5120" w:type="dxa"/>
            <w:tcBorders>
              <w:bottom w:val="single" w:sz="4" w:space="0" w:color="auto"/>
            </w:tcBorders>
          </w:tcPr>
          <w:p w14:paraId="1EC65BC8"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 xml:space="preserve"> Shanghai Clearing House</w:t>
            </w:r>
          </w:p>
        </w:tc>
        <w:tc>
          <w:tcPr>
            <w:tcW w:w="1259" w:type="dxa"/>
            <w:tcBorders>
              <w:bottom w:val="single" w:sz="4" w:space="0" w:color="auto"/>
            </w:tcBorders>
          </w:tcPr>
          <w:p w14:paraId="3ABBBA62"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 xml:space="preserve">(SHCH)     </w:t>
            </w:r>
          </w:p>
        </w:tc>
        <w:tc>
          <w:tcPr>
            <w:tcW w:w="101" w:type="dxa"/>
          </w:tcPr>
          <w:p w14:paraId="4EEA1A51" w14:textId="77777777" w:rsidR="000D6149" w:rsidRPr="001D077C" w:rsidRDefault="000D6149">
            <w:pPr>
              <w:rPr>
                <w:rFonts w:ascii="Arial" w:eastAsia="PMingLiU" w:hAnsi="Arial" w:cs="Arial"/>
                <w:sz w:val="24"/>
                <w:szCs w:val="20"/>
                <w:lang w:eastAsia="zh-TW"/>
              </w:rPr>
            </w:pPr>
          </w:p>
        </w:tc>
        <w:tc>
          <w:tcPr>
            <w:tcW w:w="1620" w:type="dxa"/>
          </w:tcPr>
          <w:p w14:paraId="060071AB" w14:textId="77777777" w:rsidR="000D6149" w:rsidRPr="001D077C" w:rsidRDefault="000D6149">
            <w:pPr>
              <w:rPr>
                <w:rFonts w:ascii="Arial" w:eastAsia="PMingLiU" w:hAnsi="Arial" w:cs="Arial"/>
                <w:sz w:val="24"/>
                <w:szCs w:val="20"/>
                <w:lang w:eastAsia="zh-TW"/>
              </w:rPr>
            </w:pPr>
          </w:p>
        </w:tc>
      </w:tr>
      <w:tr w:rsidR="001D077C" w:rsidRPr="001D077C" w14:paraId="624AA743" w14:textId="77777777">
        <w:trPr>
          <w:trHeight w:val="291"/>
        </w:trPr>
        <w:tc>
          <w:tcPr>
            <w:tcW w:w="1276" w:type="dxa"/>
          </w:tcPr>
          <w:p w14:paraId="7EDA59C3" w14:textId="77777777" w:rsidR="000D6149" w:rsidRPr="001D077C" w:rsidRDefault="000D6149">
            <w:pPr>
              <w:rPr>
                <w:rFonts w:ascii="Arial" w:eastAsia="PMingLiU" w:hAnsi="Arial" w:cs="Arial"/>
                <w:sz w:val="24"/>
                <w:szCs w:val="20"/>
                <w:lang w:eastAsia="zh-TW"/>
              </w:rPr>
            </w:pPr>
          </w:p>
        </w:tc>
        <w:tc>
          <w:tcPr>
            <w:tcW w:w="5120" w:type="dxa"/>
          </w:tcPr>
          <w:p w14:paraId="19B28E6B" w14:textId="77777777" w:rsidR="000D6149" w:rsidRPr="001D077C" w:rsidRDefault="00B75E14">
            <w:pPr>
              <w:ind w:left="480"/>
              <w:jc w:val="center"/>
              <w:rPr>
                <w:rFonts w:ascii="Arial" w:eastAsia="PMingLiU" w:hAnsi="Arial" w:cs="Arial"/>
                <w:sz w:val="24"/>
                <w:szCs w:val="24"/>
                <w:lang w:eastAsia="zh-TW"/>
              </w:rPr>
            </w:pPr>
            <w:r w:rsidRPr="001D077C">
              <w:rPr>
                <w:rFonts w:ascii="Arial" w:eastAsia="PMingLiU" w:hAnsi="Arial" w:cs="Arial"/>
                <w:sz w:val="24"/>
                <w:szCs w:val="24"/>
                <w:lang w:eastAsia="zh-TW"/>
              </w:rPr>
              <w:t>Name of Participant</w:t>
            </w:r>
          </w:p>
        </w:tc>
        <w:tc>
          <w:tcPr>
            <w:tcW w:w="1259" w:type="dxa"/>
          </w:tcPr>
          <w:p w14:paraId="720E6D05" w14:textId="77777777" w:rsidR="000D6149" w:rsidRPr="001D077C" w:rsidRDefault="00B75E14">
            <w:pPr>
              <w:tabs>
                <w:tab w:val="left" w:pos="315"/>
                <w:tab w:val="center" w:pos="646"/>
              </w:tabs>
              <w:ind w:firstLineChars="100" w:firstLine="240"/>
              <w:rPr>
                <w:rFonts w:ascii="Arial" w:eastAsia="PMingLiU" w:hAnsi="Arial" w:cs="Arial"/>
                <w:sz w:val="24"/>
                <w:szCs w:val="24"/>
                <w:lang w:eastAsia="zh-TW"/>
              </w:rPr>
            </w:pPr>
            <w:r w:rsidRPr="001D077C">
              <w:rPr>
                <w:rFonts w:ascii="Arial" w:eastAsia="PMingLiU" w:hAnsi="Arial" w:cs="Arial"/>
                <w:sz w:val="24"/>
                <w:szCs w:val="24"/>
                <w:lang w:eastAsia="zh-TW"/>
              </w:rPr>
              <w:t>Code</w:t>
            </w:r>
          </w:p>
        </w:tc>
        <w:tc>
          <w:tcPr>
            <w:tcW w:w="101" w:type="dxa"/>
          </w:tcPr>
          <w:p w14:paraId="2E7943F7" w14:textId="77777777" w:rsidR="000D6149" w:rsidRPr="001D077C" w:rsidRDefault="000D6149">
            <w:pPr>
              <w:rPr>
                <w:rFonts w:ascii="Arial" w:eastAsia="PMingLiU" w:hAnsi="Arial" w:cs="Arial"/>
                <w:sz w:val="24"/>
                <w:szCs w:val="20"/>
                <w:lang w:eastAsia="zh-TW"/>
              </w:rPr>
            </w:pPr>
          </w:p>
        </w:tc>
        <w:tc>
          <w:tcPr>
            <w:tcW w:w="1620" w:type="dxa"/>
          </w:tcPr>
          <w:p w14:paraId="7D312AFA" w14:textId="77777777" w:rsidR="000D6149" w:rsidRPr="001D077C" w:rsidRDefault="000D6149">
            <w:pPr>
              <w:rPr>
                <w:rFonts w:ascii="Arial" w:eastAsia="PMingLiU" w:hAnsi="Arial" w:cs="Arial"/>
                <w:sz w:val="24"/>
                <w:szCs w:val="20"/>
                <w:lang w:eastAsia="zh-TW"/>
              </w:rPr>
            </w:pPr>
          </w:p>
        </w:tc>
      </w:tr>
    </w:tbl>
    <w:p w14:paraId="64FFABA6" w14:textId="77777777" w:rsidR="000D6149" w:rsidRPr="001D077C" w:rsidRDefault="000D6149">
      <w:pPr>
        <w:rPr>
          <w:rFonts w:ascii="Arial" w:eastAsia="PMingLiU" w:hAnsi="Arial" w:cs="Arial"/>
          <w:sz w:val="24"/>
          <w:szCs w:val="20"/>
          <w:lang w:eastAsia="zh-TW"/>
        </w:rPr>
      </w:pPr>
    </w:p>
    <w:p w14:paraId="3F68F83D"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 xml:space="preserve">We hereby provide the below Standing Settlement Instruction (SSI) of: </w:t>
      </w:r>
    </w:p>
    <w:p w14:paraId="39081C72" w14:textId="77777777" w:rsidR="000D6149" w:rsidRPr="001D077C" w:rsidRDefault="00B75E14">
      <w:pPr>
        <w:rPr>
          <w:rFonts w:ascii="仿宋" w:eastAsia="PMingLiU" w:hAnsi="仿宋" w:cs="Arial"/>
          <w:sz w:val="24"/>
          <w:szCs w:val="20"/>
          <w:lang w:eastAsia="zh-TW"/>
        </w:rPr>
      </w:pPr>
      <w:r w:rsidRPr="001D077C">
        <w:rPr>
          <w:rFonts w:ascii="仿宋" w:eastAsia="仿宋" w:hAnsi="仿宋" w:cs="Arial" w:hint="eastAsia"/>
          <w:sz w:val="24"/>
          <w:szCs w:val="20"/>
        </w:rPr>
        <w:t>（由境内投资人填写，与</w:t>
      </w:r>
      <w:r w:rsidRPr="001D077C">
        <w:rPr>
          <w:rFonts w:ascii="仿宋" w:eastAsia="仿宋" w:hAnsi="仿宋" w:cs="Arial"/>
          <w:sz w:val="24"/>
          <w:szCs w:val="20"/>
        </w:rPr>
        <w:t>CMU</w:t>
      </w:r>
      <w:r w:rsidRPr="001D077C">
        <w:rPr>
          <w:rFonts w:ascii="仿宋" w:eastAsia="仿宋" w:hAnsi="仿宋" w:cs="Arial" w:hint="eastAsia"/>
          <w:sz w:val="24"/>
          <w:szCs w:val="20"/>
        </w:rPr>
        <w:t>附表</w:t>
      </w:r>
      <w:r w:rsidRPr="001D077C">
        <w:rPr>
          <w:rFonts w:ascii="仿宋" w:eastAsia="仿宋" w:hAnsi="仿宋" w:cs="Arial"/>
          <w:sz w:val="24"/>
          <w:szCs w:val="20"/>
        </w:rPr>
        <w:t>A5</w:t>
      </w:r>
      <w:r w:rsidRPr="001D077C">
        <w:rPr>
          <w:rFonts w:ascii="仿宋" w:eastAsia="仿宋" w:hAnsi="仿宋" w:cs="Arial" w:hint="eastAsia"/>
          <w:sz w:val="24"/>
          <w:szCs w:val="20"/>
        </w:rPr>
        <w:t>中</w:t>
      </w:r>
      <w:r w:rsidRPr="001D077C">
        <w:rPr>
          <w:rFonts w:ascii="仿宋" w:eastAsia="仿宋" w:hAnsi="仿宋" w:cs="Arial"/>
          <w:sz w:val="24"/>
          <w:szCs w:val="20"/>
        </w:rPr>
        <w:t>Name of Client</w:t>
      </w:r>
      <w:r w:rsidRPr="001D077C">
        <w:rPr>
          <w:rFonts w:ascii="仿宋" w:eastAsia="仿宋" w:hAnsi="仿宋" w:cs="Arial" w:hint="eastAsia"/>
          <w:sz w:val="24"/>
          <w:szCs w:val="20"/>
        </w:rPr>
        <w:t>填写内容保持一致）</w:t>
      </w:r>
    </w:p>
    <w:p w14:paraId="0738048E"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 xml:space="preserve">______________________________________________________________ </w:t>
      </w:r>
    </w:p>
    <w:p w14:paraId="0B136579" w14:textId="77777777" w:rsidR="000D6149" w:rsidRPr="001D077C" w:rsidRDefault="00B75E14">
      <w:pPr>
        <w:jc w:val="center"/>
        <w:rPr>
          <w:rFonts w:ascii="Arial" w:eastAsia="PMingLiU" w:hAnsi="Arial" w:cs="Arial"/>
          <w:sz w:val="24"/>
          <w:szCs w:val="20"/>
          <w:lang w:eastAsia="zh-TW"/>
        </w:rPr>
      </w:pPr>
      <w:r w:rsidRPr="001D077C">
        <w:rPr>
          <w:rFonts w:ascii="Arial" w:eastAsia="PMingLiU" w:hAnsi="Arial" w:cs="Arial"/>
          <w:sz w:val="24"/>
          <w:szCs w:val="20"/>
          <w:lang w:eastAsia="zh-TW"/>
        </w:rPr>
        <w:t>(Name of the Mainland investor)</w:t>
      </w:r>
    </w:p>
    <w:p w14:paraId="02289B0B" w14:textId="77777777" w:rsidR="000D6149" w:rsidRPr="001D077C" w:rsidRDefault="000D6149">
      <w:pPr>
        <w:rPr>
          <w:rFonts w:ascii="Arial" w:eastAsia="PMingLiU" w:hAnsi="Arial" w:cs="Arial"/>
          <w:sz w:val="24"/>
          <w:szCs w:val="20"/>
          <w:lang w:eastAsia="zh-TW"/>
        </w:rPr>
      </w:pPr>
    </w:p>
    <w:p w14:paraId="6AD09E6E"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 xml:space="preserve">for use in cash settlement arising from Southbound Bond Connect transactions by direct credit to or debit from its cash account with the Cross-border Interbank Payment System (CIPS) in Mainland China with effect from </w:t>
      </w:r>
      <w:r w:rsidRPr="001D077C">
        <w:rPr>
          <w:rFonts w:ascii="Arial" w:eastAsia="PMingLiU" w:hAnsi="Arial" w:cs="Arial"/>
          <w:sz w:val="24"/>
          <w:szCs w:val="20"/>
          <w:u w:val="single"/>
          <w:lang w:eastAsia="zh-TW"/>
        </w:rPr>
        <w:t>________________</w:t>
      </w:r>
      <w:r w:rsidRPr="001D077C">
        <w:rPr>
          <w:rFonts w:ascii="Arial" w:eastAsia="PMingLiU" w:hAnsi="Arial" w:cs="Arial"/>
          <w:sz w:val="24"/>
          <w:szCs w:val="20"/>
          <w:lang w:eastAsia="zh-TW"/>
        </w:rPr>
        <w:t xml:space="preserve">. </w:t>
      </w:r>
    </w:p>
    <w:p w14:paraId="605ACCF6" w14:textId="77777777" w:rsidR="000D6149" w:rsidRPr="001D077C" w:rsidRDefault="000D6149">
      <w:pPr>
        <w:rPr>
          <w:rFonts w:ascii="Arial" w:eastAsia="PMingLiU" w:hAnsi="Arial" w:cs="Arial"/>
          <w:sz w:val="24"/>
          <w:szCs w:val="20"/>
          <w:lang w:eastAsia="zh-TW"/>
        </w:rPr>
      </w:pPr>
    </w:p>
    <w:p w14:paraId="1675D29C"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 xml:space="preserve">SHCH is authorized by the above-named Mainland investor as per Appendix Z.1/part c and hereby authorizes the HKMA to debit and/or credit the proceeds related </w:t>
      </w:r>
      <w:r w:rsidRPr="001D077C">
        <w:rPr>
          <w:rFonts w:ascii="Arial" w:eastAsia="Arial" w:hAnsi="Arial" w:cs="Arial"/>
          <w:sz w:val="24"/>
          <w:szCs w:val="24"/>
          <w:lang w:eastAsia="zh-TW"/>
        </w:rPr>
        <w:t xml:space="preserve">to </w:t>
      </w:r>
      <w:r w:rsidRPr="001D077C">
        <w:rPr>
          <w:rFonts w:ascii="Arial" w:eastAsia="PMingLiU" w:hAnsi="Arial" w:cs="Arial"/>
          <w:sz w:val="24"/>
          <w:szCs w:val="20"/>
          <w:lang w:eastAsia="zh-TW"/>
        </w:rPr>
        <w:t>Southbound Bond Connect transactions, coupon/redemption, and/or corporate actions payments from the CMU from/to the CIPS account as per the settlement account information in Appendix Z.1/part b.</w:t>
      </w:r>
    </w:p>
    <w:p w14:paraId="411D6AF6" w14:textId="77777777" w:rsidR="000D6149" w:rsidRPr="001D077C" w:rsidRDefault="000D6149">
      <w:pPr>
        <w:rPr>
          <w:rFonts w:ascii="Arial" w:eastAsia="PMingLiU" w:hAnsi="Arial" w:cs="Arial"/>
          <w:sz w:val="24"/>
          <w:szCs w:val="20"/>
          <w:lang w:eastAsia="zh-TW"/>
        </w:rPr>
      </w:pPr>
    </w:p>
    <w:p w14:paraId="209D335D" w14:textId="77777777" w:rsidR="000D6149" w:rsidRPr="001D077C" w:rsidRDefault="00B75E14">
      <w:r w:rsidRPr="001D077C">
        <w:rPr>
          <w:rFonts w:ascii="Arial" w:eastAsia="PMingLiU" w:hAnsi="Arial" w:cs="Arial"/>
          <w:sz w:val="24"/>
          <w:szCs w:val="20"/>
          <w:lang w:eastAsia="zh-TW"/>
        </w:rPr>
        <w:t>We have also obtained standing authorization from the above-named Mainland investor to accept instructions</w:t>
      </w:r>
      <w:r w:rsidRPr="001D077C">
        <w:rPr>
          <w:rFonts w:ascii="Arial" w:eastAsia="Arial" w:hAnsi="Arial" w:cs="Arial"/>
          <w:sz w:val="24"/>
          <w:szCs w:val="24"/>
          <w:lang w:eastAsia="zh-TW"/>
        </w:rPr>
        <w:t xml:space="preserve"> related to </w:t>
      </w:r>
      <w:r w:rsidRPr="001D077C">
        <w:rPr>
          <w:rFonts w:ascii="Arial" w:hAnsi="Arial" w:cs="Arial"/>
        </w:rPr>
        <w:t xml:space="preserve">Southbound Bond Connect </w:t>
      </w:r>
      <w:r w:rsidRPr="001D077C">
        <w:rPr>
          <w:rFonts w:ascii="Arial" w:eastAsia="Arial" w:hAnsi="Arial" w:cs="Arial"/>
          <w:sz w:val="24"/>
          <w:szCs w:val="24"/>
          <w:lang w:eastAsia="zh-TW"/>
        </w:rPr>
        <w:t xml:space="preserve">transactions, coupon/redemption, and/or corporate actions payments from the CMU. We also understand and inform the </w:t>
      </w:r>
      <w:r w:rsidRPr="001D077C">
        <w:rPr>
          <w:rFonts w:ascii="Arial" w:eastAsia="PMingLiU" w:hAnsi="Arial" w:cs="Arial"/>
          <w:sz w:val="24"/>
          <w:szCs w:val="20"/>
          <w:lang w:eastAsia="zh-TW"/>
        </w:rPr>
        <w:t>above-named Mainland investor</w:t>
      </w:r>
      <w:r w:rsidRPr="001D077C">
        <w:rPr>
          <w:rFonts w:ascii="Arial" w:eastAsia="Arial" w:hAnsi="Arial" w:cs="Arial"/>
          <w:sz w:val="24"/>
          <w:szCs w:val="24"/>
          <w:lang w:eastAsia="zh-TW"/>
        </w:rPr>
        <w:t xml:space="preserve"> that money settlement arising from the aforesaid payments by direct crediting/ debiting in this account is final and irrevocable.</w:t>
      </w:r>
    </w:p>
    <w:p w14:paraId="49C84203" w14:textId="77777777" w:rsidR="000D6149" w:rsidRPr="001D077C" w:rsidRDefault="00B75E14">
      <w:pPr>
        <w:rPr>
          <w:rFonts w:ascii="Arial" w:eastAsia="PMingLiU" w:hAnsi="Arial" w:cs="Arial"/>
          <w:sz w:val="20"/>
          <w:szCs w:val="20"/>
          <w:lang w:eastAsia="zh-TW"/>
        </w:rPr>
      </w:pPr>
      <w:r w:rsidRPr="001D077C">
        <w:rPr>
          <w:rFonts w:ascii="Arial" w:eastAsia="PMingLiU" w:hAnsi="Arial" w:cs="Arial"/>
          <w:sz w:val="20"/>
          <w:szCs w:val="20"/>
          <w:lang w:eastAsia="zh-TW"/>
        </w:rPr>
        <w:t xml:space="preserve">Person to contact in case of query: ______________________________________________ </w:t>
      </w:r>
    </w:p>
    <w:p w14:paraId="22995504" w14:textId="77777777" w:rsidR="00B75E14" w:rsidRPr="001D077C" w:rsidRDefault="00B75E14">
      <w:pPr>
        <w:rPr>
          <w:rFonts w:ascii="Arial" w:eastAsia="PMingLiU" w:hAnsi="Arial" w:cs="Arial"/>
          <w:sz w:val="20"/>
          <w:szCs w:val="20"/>
          <w:lang w:eastAsia="zh-TW"/>
        </w:rPr>
      </w:pPr>
    </w:p>
    <w:p w14:paraId="6F5F51D1" w14:textId="77777777" w:rsidR="000D6149" w:rsidRPr="001D077C" w:rsidRDefault="00B75E14">
      <w:pPr>
        <w:rPr>
          <w:rFonts w:ascii="Arial" w:eastAsia="PMingLiU" w:hAnsi="Arial" w:cs="Arial"/>
          <w:sz w:val="20"/>
          <w:szCs w:val="20"/>
          <w:lang w:eastAsia="zh-TW"/>
        </w:rPr>
      </w:pPr>
      <w:r w:rsidRPr="001D077C">
        <w:rPr>
          <w:rFonts w:ascii="Arial" w:eastAsia="PMingLiU" w:hAnsi="Arial" w:cs="Arial"/>
          <w:sz w:val="20"/>
          <w:szCs w:val="20"/>
          <w:lang w:eastAsia="zh-TW"/>
        </w:rPr>
        <w:t>Telephone no.: _____________________ or email: _________________________________</w:t>
      </w:r>
    </w:p>
    <w:p w14:paraId="36D2B730" w14:textId="77777777" w:rsidR="000D6149" w:rsidRPr="001D077C" w:rsidRDefault="00B75E14">
      <w:pPr>
        <w:tabs>
          <w:tab w:val="left" w:pos="993"/>
        </w:tabs>
        <w:spacing w:line="264" w:lineRule="auto"/>
        <w:ind w:left="144" w:right="22" w:hanging="144"/>
        <w:rPr>
          <w:rFonts w:ascii="Arial" w:eastAsia="PMingLiU" w:hAnsi="Arial" w:cs="Arial"/>
          <w:sz w:val="24"/>
          <w:szCs w:val="20"/>
          <w:lang w:eastAsia="zh-TW"/>
        </w:rPr>
      </w:pPr>
      <w:r w:rsidRPr="001D077C">
        <w:rPr>
          <w:rFonts w:ascii="Arial" w:eastAsia="PMingLiU" w:hAnsi="Arial" w:cs="Arial"/>
          <w:noProof/>
          <w:sz w:val="24"/>
          <w:szCs w:val="20"/>
        </w:rPr>
        <mc:AlternateContent>
          <mc:Choice Requires="wps">
            <w:drawing>
              <wp:anchor distT="0" distB="0" distL="114300" distR="114300" simplePos="0" relativeHeight="251675648" behindDoc="0" locked="0" layoutInCell="1" allowOverlap="1" wp14:anchorId="2D320B0B" wp14:editId="73DE6103">
                <wp:simplePos x="0" y="0"/>
                <wp:positionH relativeFrom="column">
                  <wp:posOffset>4648200</wp:posOffset>
                </wp:positionH>
                <wp:positionV relativeFrom="paragraph">
                  <wp:posOffset>-23495</wp:posOffset>
                </wp:positionV>
                <wp:extent cx="1351280" cy="923925"/>
                <wp:effectExtent l="0" t="0" r="20320" b="28575"/>
                <wp:wrapSquare wrapText="bothSides"/>
                <wp:docPr id="36" name="Rectangle 1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23925"/>
                        </a:xfrm>
                        <a:prstGeom prst="rect">
                          <a:avLst/>
                        </a:prstGeom>
                        <a:noFill/>
                        <a:ln w="12700">
                          <a:solidFill>
                            <a:srgbClr val="000000"/>
                          </a:solidFill>
                          <a:miter lim="800000"/>
                        </a:ln>
                        <a:effectLst/>
                      </wps:spPr>
                      <wps:txbx>
                        <w:txbxContent>
                          <w:p w14:paraId="71A2A64C" w14:textId="77777777" w:rsidR="00BF1275" w:rsidRDefault="00BF1275">
                            <w:pPr>
                              <w:jc w:val="center"/>
                              <w:rPr>
                                <w:rFonts w:ascii="Arial" w:hAnsi="Arial" w:cs="Arial"/>
                                <w:sz w:val="20"/>
                              </w:rPr>
                            </w:pPr>
                            <w:r>
                              <w:rPr>
                                <w:rFonts w:ascii="Arial" w:hAnsi="Arial" w:cs="Arial"/>
                                <w:sz w:val="20"/>
                              </w:rPr>
                              <w:t>HKMA use only</w:t>
                            </w:r>
                          </w:p>
                          <w:p w14:paraId="07D29C16" w14:textId="77777777" w:rsidR="00BF1275" w:rsidRDefault="00BF1275">
                            <w:pPr>
                              <w:jc w:val="center"/>
                              <w:rPr>
                                <w:rFonts w:ascii="Arial" w:hAnsi="Arial" w:cs="Arial"/>
                                <w:sz w:val="20"/>
                              </w:rPr>
                            </w:pPr>
                            <w:r>
                              <w:rPr>
                                <w:rFonts w:ascii="Arial" w:hAnsi="Arial" w:cs="Arial"/>
                                <w:sz w:val="20"/>
                              </w:rPr>
                              <w:t>Signature(s)/Test No.</w:t>
                            </w:r>
                          </w:p>
                          <w:p w14:paraId="35BAAFD1" w14:textId="77777777" w:rsidR="00BF1275" w:rsidRDefault="00BF1275">
                            <w:pPr>
                              <w:jc w:val="center"/>
                              <w:rPr>
                                <w:rFonts w:ascii="Arial" w:hAnsi="Arial" w:cs="Arial"/>
                                <w:sz w:val="20"/>
                              </w:rPr>
                            </w:pPr>
                            <w:r>
                              <w:rPr>
                                <w:rFonts w:ascii="Arial" w:hAnsi="Arial" w:cs="Arial"/>
                                <w:sz w:val="20"/>
                              </w:rPr>
                              <w:t>Verified by:</w:t>
                            </w:r>
                          </w:p>
                          <w:p w14:paraId="55F7A4C4" w14:textId="77777777" w:rsidR="00BF1275" w:rsidRDefault="00BF1275">
                            <w:pPr>
                              <w:jc w:val="center"/>
                              <w:rPr>
                                <w:rFonts w:ascii="Arial" w:hAnsi="Arial" w:cs="Arial"/>
                                <w:sz w:val="20"/>
                              </w:rPr>
                            </w:pPr>
                          </w:p>
                          <w:p w14:paraId="1878C3C1" w14:textId="77777777" w:rsidR="00BF1275" w:rsidRDefault="00BF1275">
                            <w:pPr>
                              <w:jc w:val="center"/>
                              <w:rPr>
                                <w:sz w:val="16"/>
                              </w:rPr>
                            </w:pPr>
                          </w:p>
                          <w:p w14:paraId="6BFA80B4" w14:textId="77777777" w:rsidR="00BF1275" w:rsidRDefault="00BF1275">
                            <w:pPr>
                              <w:jc w:val="center"/>
                            </w:pPr>
                          </w:p>
                          <w:p w14:paraId="04285F13" w14:textId="77777777" w:rsidR="00BF1275" w:rsidRDefault="00BF1275">
                            <w:pPr>
                              <w:jc w:val="center"/>
                            </w:pPr>
                          </w:p>
                          <w:p w14:paraId="1BD3FBC0" w14:textId="77777777" w:rsidR="00BF1275" w:rsidRDefault="00BF1275">
                            <w:pPr>
                              <w:jc w:val="center"/>
                            </w:pPr>
                          </w:p>
                          <w:p w14:paraId="2E6DAFCB" w14:textId="77777777" w:rsidR="00BF1275" w:rsidRDefault="00BF1275">
                            <w:pPr>
                              <w:jc w:val="center"/>
                            </w:pPr>
                          </w:p>
                        </w:txbxContent>
                      </wps:txbx>
                      <wps:bodyPr rot="0" vert="horz" wrap="square" lIns="0" tIns="0" rIns="0" bIns="0" anchor="t" anchorCtr="0" upright="1">
                        <a:noAutofit/>
                      </wps:bodyPr>
                    </wps:wsp>
                  </a:graphicData>
                </a:graphic>
              </wp:anchor>
            </w:drawing>
          </mc:Choice>
          <mc:Fallback>
            <w:pict>
              <v:rect w14:anchorId="2D320B0B" id="Rectangle 1001" o:spid="_x0000_s1027" style="position:absolute;left:0;text-align:left;margin-left:366pt;margin-top:-1.85pt;width:106.4pt;height:72.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" filled="f" strokeweight="1pt">
                <v:textbox inset="0,0,0,0">
                  <w:txbxContent>
                    <w:p w14:paraId="71A2A64C" w14:textId="77777777" w:rsidR="00BF1275" w:rsidRDefault="00BF1275">
                      <w:pPr>
                        <w:jc w:val="center"/>
                        <w:rPr>
                          <w:rFonts w:ascii="Arial" w:hAnsi="Arial" w:cs="Arial"/>
                          <w:sz w:val="20"/>
                        </w:rPr>
                      </w:pPr>
                      <w:r>
                        <w:rPr>
                          <w:rFonts w:ascii="Arial" w:hAnsi="Arial" w:cs="Arial"/>
                          <w:sz w:val="20"/>
                        </w:rPr>
                        <w:t>HKMA use only</w:t>
                      </w:r>
                    </w:p>
                    <w:p w14:paraId="07D29C16" w14:textId="77777777" w:rsidR="00BF1275" w:rsidRDefault="00BF1275">
                      <w:pPr>
                        <w:jc w:val="center"/>
                        <w:rPr>
                          <w:rFonts w:ascii="Arial" w:hAnsi="Arial" w:cs="Arial"/>
                          <w:sz w:val="20"/>
                        </w:rPr>
                      </w:pPr>
                      <w:r>
                        <w:rPr>
                          <w:rFonts w:ascii="Arial" w:hAnsi="Arial" w:cs="Arial"/>
                          <w:sz w:val="20"/>
                        </w:rPr>
                        <w:t>Signature(s)/Test No.</w:t>
                      </w:r>
                    </w:p>
                    <w:p w14:paraId="35BAAFD1" w14:textId="77777777" w:rsidR="00BF1275" w:rsidRDefault="00BF1275">
                      <w:pPr>
                        <w:jc w:val="center"/>
                        <w:rPr>
                          <w:rFonts w:ascii="Arial" w:hAnsi="Arial" w:cs="Arial"/>
                          <w:sz w:val="20"/>
                        </w:rPr>
                      </w:pPr>
                      <w:r>
                        <w:rPr>
                          <w:rFonts w:ascii="Arial" w:hAnsi="Arial" w:cs="Arial"/>
                          <w:sz w:val="20"/>
                        </w:rPr>
                        <w:t>Verified by:</w:t>
                      </w:r>
                    </w:p>
                    <w:p w14:paraId="55F7A4C4" w14:textId="77777777" w:rsidR="00BF1275" w:rsidRDefault="00BF1275">
                      <w:pPr>
                        <w:jc w:val="center"/>
                        <w:rPr>
                          <w:rFonts w:ascii="Arial" w:hAnsi="Arial" w:cs="Arial"/>
                          <w:sz w:val="20"/>
                        </w:rPr>
                      </w:pPr>
                    </w:p>
                    <w:p w14:paraId="1878C3C1" w14:textId="77777777" w:rsidR="00BF1275" w:rsidRDefault="00BF1275">
                      <w:pPr>
                        <w:jc w:val="center"/>
                        <w:rPr>
                          <w:sz w:val="16"/>
                        </w:rPr>
                      </w:pPr>
                    </w:p>
                    <w:p w14:paraId="6BFA80B4" w14:textId="77777777" w:rsidR="00BF1275" w:rsidRDefault="00BF1275">
                      <w:pPr>
                        <w:jc w:val="center"/>
                      </w:pPr>
                    </w:p>
                    <w:p w14:paraId="04285F13" w14:textId="77777777" w:rsidR="00BF1275" w:rsidRDefault="00BF1275">
                      <w:pPr>
                        <w:jc w:val="center"/>
                      </w:pPr>
                    </w:p>
                    <w:p w14:paraId="1BD3FBC0" w14:textId="77777777" w:rsidR="00BF1275" w:rsidRDefault="00BF1275">
                      <w:pPr>
                        <w:jc w:val="center"/>
                      </w:pPr>
                    </w:p>
                    <w:p w14:paraId="2E6DAFCB" w14:textId="77777777" w:rsidR="00BF1275" w:rsidRDefault="00BF1275">
                      <w:pPr>
                        <w:jc w:val="center"/>
                      </w:pPr>
                    </w:p>
                  </w:txbxContent>
                </v:textbox>
                <w10:wrap type="square"/>
              </v:rect>
            </w:pict>
          </mc:Fallback>
        </mc:AlternateContent>
      </w:r>
    </w:p>
    <w:tbl>
      <w:tblPr>
        <w:tblpPr w:leftFromText="180" w:rightFromText="180" w:vertAnchor="text" w:horzAnchor="page" w:tblpX="2310" w:tblpY="13"/>
        <w:tblW w:w="5774" w:type="dxa"/>
        <w:tblBorders>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74"/>
      </w:tblGrid>
      <w:tr w:rsidR="001D077C" w:rsidRPr="001D077C" w14:paraId="0DE2023F" w14:textId="77777777">
        <w:trPr>
          <w:tblHeader/>
        </w:trPr>
        <w:tc>
          <w:tcPr>
            <w:tcW w:w="5774" w:type="dxa"/>
            <w:tcBorders>
              <w:bottom w:val="single" w:sz="4" w:space="0" w:color="auto"/>
            </w:tcBorders>
          </w:tcPr>
          <w:p w14:paraId="4CCA7471" w14:textId="77777777" w:rsidR="000D6149" w:rsidRPr="001D077C" w:rsidRDefault="000D6149">
            <w:pPr>
              <w:rPr>
                <w:rFonts w:ascii="Arial" w:eastAsia="PMingLiU" w:hAnsi="Arial" w:cs="Arial"/>
                <w:szCs w:val="20"/>
                <w:lang w:eastAsia="zh-TW"/>
              </w:rPr>
            </w:pPr>
          </w:p>
        </w:tc>
      </w:tr>
      <w:tr w:rsidR="001D077C" w:rsidRPr="001D077C" w14:paraId="2BA63514" w14:textId="77777777">
        <w:tc>
          <w:tcPr>
            <w:tcW w:w="5774" w:type="dxa"/>
            <w:tcBorders>
              <w:top w:val="single" w:sz="4" w:space="0" w:color="auto"/>
              <w:bottom w:val="nil"/>
            </w:tcBorders>
          </w:tcPr>
          <w:p w14:paraId="327CF3A5" w14:textId="77777777" w:rsidR="000D6149" w:rsidRPr="001D077C" w:rsidRDefault="00B75E14">
            <w:pPr>
              <w:jc w:val="center"/>
              <w:rPr>
                <w:rFonts w:ascii="Arial" w:eastAsia="PMingLiU" w:hAnsi="Arial" w:cs="Arial"/>
                <w:szCs w:val="20"/>
                <w:lang w:eastAsia="zh-TW"/>
              </w:rPr>
            </w:pPr>
            <w:r w:rsidRPr="001D077C">
              <w:rPr>
                <w:rFonts w:ascii="Arial" w:eastAsia="PMingLiU" w:hAnsi="Arial" w:cs="Arial"/>
                <w:szCs w:val="20"/>
                <w:lang w:eastAsia="zh-TW"/>
              </w:rPr>
              <w:t>Authorized Signature(s) or Test Number on no amount</w:t>
            </w:r>
          </w:p>
          <w:p w14:paraId="7E9BC2BA" w14:textId="77777777" w:rsidR="000D6149" w:rsidRPr="001D077C" w:rsidRDefault="00B75E14">
            <w:pPr>
              <w:ind w:firstLineChars="200" w:firstLine="420"/>
              <w:rPr>
                <w:rFonts w:ascii="Arial" w:eastAsia="PMingLiU" w:hAnsi="Arial" w:cs="Arial"/>
                <w:szCs w:val="20"/>
                <w:lang w:eastAsia="zh-TW"/>
              </w:rPr>
            </w:pPr>
            <w:r w:rsidRPr="001D077C">
              <w:rPr>
                <w:rFonts w:ascii="Arial" w:eastAsia="PMingLiU" w:hAnsi="Arial" w:cs="Arial"/>
                <w:szCs w:val="20"/>
                <w:lang w:eastAsia="zh-TW"/>
              </w:rPr>
              <w:t xml:space="preserve">Company Chop </w:t>
            </w:r>
          </w:p>
          <w:p w14:paraId="388A45D8" w14:textId="77777777" w:rsidR="000D6149" w:rsidRPr="001D077C" w:rsidRDefault="00B75E14">
            <w:pPr>
              <w:ind w:firstLineChars="200" w:firstLine="420"/>
              <w:rPr>
                <w:rFonts w:ascii="Arial" w:eastAsia="PMingLiU" w:hAnsi="Arial" w:cs="Arial"/>
                <w:szCs w:val="20"/>
                <w:lang w:eastAsia="zh-TW"/>
              </w:rPr>
            </w:pPr>
            <w:r w:rsidRPr="001D077C">
              <w:rPr>
                <w:rFonts w:ascii="Arial" w:eastAsia="PMingLiU" w:hAnsi="Arial" w:cs="Arial"/>
                <w:szCs w:val="20"/>
                <w:lang w:eastAsia="zh-TW"/>
              </w:rPr>
              <w:t xml:space="preserve"> </w:t>
            </w:r>
            <w:r w:rsidRPr="001D077C">
              <w:rPr>
                <w:rFonts w:ascii="Arial" w:hAnsi="Arial" w:cs="Arial"/>
                <w:sz w:val="20"/>
              </w:rPr>
              <w:t>*Please delete as inappropriate</w:t>
            </w:r>
            <w:r w:rsidRPr="001D077C">
              <w:rPr>
                <w:rFonts w:ascii="Arial" w:eastAsia="PMingLiU" w:hAnsi="Arial" w:cs="Arial"/>
                <w:sz w:val="24"/>
                <w:szCs w:val="20"/>
                <w:lang w:eastAsia="zh-TW"/>
              </w:rPr>
              <w:tab/>
            </w:r>
            <w:r w:rsidRPr="001D077C">
              <w:rPr>
                <w:rFonts w:ascii="Arial" w:eastAsia="PMingLiU" w:hAnsi="Arial" w:cs="Arial"/>
                <w:sz w:val="24"/>
                <w:szCs w:val="20"/>
                <w:lang w:eastAsia="zh-TW"/>
              </w:rPr>
              <w:tab/>
            </w:r>
          </w:p>
        </w:tc>
      </w:tr>
    </w:tbl>
    <w:p w14:paraId="224F104B" w14:textId="77777777" w:rsidR="000D6149" w:rsidRPr="001D077C" w:rsidRDefault="000D6149">
      <w:pPr>
        <w:tabs>
          <w:tab w:val="left" w:pos="993"/>
        </w:tabs>
        <w:spacing w:line="264" w:lineRule="auto"/>
        <w:ind w:left="101" w:right="29" w:firstLineChars="50" w:firstLine="120"/>
        <w:rPr>
          <w:rFonts w:ascii="Arial" w:eastAsia="PMingLiU" w:hAnsi="Arial" w:cs="Arial"/>
          <w:sz w:val="24"/>
          <w:szCs w:val="20"/>
          <w:lang w:eastAsia="zh-TW"/>
        </w:rPr>
      </w:pPr>
    </w:p>
    <w:p w14:paraId="4E30C06C" w14:textId="77777777" w:rsidR="000D6149" w:rsidRPr="001D077C" w:rsidRDefault="000D6149">
      <w:pPr>
        <w:tabs>
          <w:tab w:val="left" w:pos="993"/>
        </w:tabs>
        <w:spacing w:line="264" w:lineRule="auto"/>
        <w:ind w:left="101" w:right="29" w:firstLineChars="50" w:firstLine="120"/>
        <w:rPr>
          <w:rFonts w:ascii="Arial" w:eastAsia="PMingLiU" w:hAnsi="Arial" w:cs="Arial"/>
          <w:sz w:val="24"/>
          <w:szCs w:val="20"/>
          <w:lang w:eastAsia="zh-TW"/>
        </w:rPr>
      </w:pPr>
    </w:p>
    <w:p w14:paraId="3F52CB66" w14:textId="77777777" w:rsidR="000D6149" w:rsidRPr="001D077C" w:rsidRDefault="000D6149">
      <w:pPr>
        <w:tabs>
          <w:tab w:val="left" w:pos="993"/>
        </w:tabs>
        <w:spacing w:line="264" w:lineRule="auto"/>
        <w:ind w:left="101" w:right="29" w:firstLineChars="50" w:firstLine="120"/>
        <w:rPr>
          <w:rFonts w:ascii="Arial" w:eastAsia="PMingLiU" w:hAnsi="Arial" w:cs="Arial"/>
          <w:sz w:val="24"/>
          <w:szCs w:val="20"/>
          <w:lang w:eastAsia="zh-TW"/>
        </w:rPr>
        <w:sectPr w:rsidR="000D6149" w:rsidRPr="001D077C">
          <w:pgSz w:w="11906" w:h="16838"/>
          <w:pgMar w:top="1440" w:right="1800" w:bottom="1440" w:left="1800" w:header="851" w:footer="992" w:gutter="0"/>
          <w:cols w:space="720"/>
          <w:docGrid w:type="lines" w:linePitch="312"/>
        </w:sectPr>
      </w:pPr>
    </w:p>
    <w:p w14:paraId="6651CB90" w14:textId="77777777" w:rsidR="000D6149" w:rsidRPr="001D077C" w:rsidRDefault="00B75E14">
      <w:pPr>
        <w:rPr>
          <w:rFonts w:ascii="Arial" w:eastAsia="PMingLiU" w:hAnsi="Arial" w:cs="Arial"/>
          <w:b/>
          <w:sz w:val="24"/>
          <w:szCs w:val="20"/>
          <w:lang w:eastAsia="zh-TW"/>
        </w:rPr>
      </w:pPr>
      <w:r w:rsidRPr="001D077C">
        <w:rPr>
          <w:rFonts w:ascii="Arial" w:eastAsia="PMingLiU" w:hAnsi="Arial" w:cs="Arial"/>
          <w:sz w:val="24"/>
          <w:szCs w:val="20"/>
          <w:lang w:eastAsia="zh-TW"/>
        </w:rPr>
        <w:tab/>
        <w:t xml:space="preserve"> </w:t>
      </w:r>
      <w:r w:rsidRPr="001D077C">
        <w:rPr>
          <w:rFonts w:ascii="Arial" w:eastAsia="PMingLiU" w:hAnsi="Arial" w:cs="Arial"/>
          <w:sz w:val="24"/>
          <w:szCs w:val="20"/>
          <w:lang w:eastAsia="zh-TW"/>
        </w:rPr>
        <w:tab/>
      </w:r>
      <w:r w:rsidRPr="001D077C">
        <w:rPr>
          <w:rFonts w:ascii="Arial" w:eastAsia="PMingLiU" w:hAnsi="Arial" w:cs="Arial"/>
          <w:sz w:val="24"/>
          <w:szCs w:val="20"/>
          <w:lang w:eastAsia="zh-TW"/>
        </w:rPr>
        <w:tab/>
      </w:r>
      <w:r w:rsidRPr="001D077C">
        <w:rPr>
          <w:rFonts w:ascii="Arial" w:eastAsia="PMingLiU" w:hAnsi="Arial" w:cs="Arial"/>
          <w:b/>
          <w:sz w:val="24"/>
          <w:szCs w:val="20"/>
          <w:lang w:eastAsia="zh-TW"/>
        </w:rPr>
        <w:tab/>
      </w:r>
    </w:p>
    <w:p w14:paraId="6AFB4666" w14:textId="77777777" w:rsidR="000D6149" w:rsidRPr="001D077C" w:rsidRDefault="00B75E14">
      <w:pPr>
        <w:jc w:val="center"/>
        <w:rPr>
          <w:rFonts w:ascii="Arial" w:eastAsia="PMingLiU" w:hAnsi="Arial" w:cs="Arial"/>
          <w:b/>
          <w:sz w:val="24"/>
          <w:szCs w:val="24"/>
          <w:lang w:eastAsia="zh-TW"/>
        </w:rPr>
      </w:pPr>
      <w:r w:rsidRPr="001D077C">
        <w:rPr>
          <w:rFonts w:ascii="Arial" w:eastAsia="Arial" w:hAnsi="Arial" w:cs="Arial"/>
          <w:b/>
          <w:noProof/>
          <w:sz w:val="24"/>
          <w:szCs w:val="24"/>
        </w:rPr>
        <mc:AlternateContent>
          <mc:Choice Requires="wps">
            <w:drawing>
              <wp:anchor distT="0" distB="0" distL="114300" distR="114300" simplePos="0" relativeHeight="251676672" behindDoc="0" locked="0" layoutInCell="1" allowOverlap="1" wp14:anchorId="353C9CE3" wp14:editId="715B8069">
                <wp:simplePos x="0" y="0"/>
                <wp:positionH relativeFrom="column">
                  <wp:posOffset>4781550</wp:posOffset>
                </wp:positionH>
                <wp:positionV relativeFrom="paragraph">
                  <wp:posOffset>-635000</wp:posOffset>
                </wp:positionV>
                <wp:extent cx="1556385" cy="628650"/>
                <wp:effectExtent l="0" t="0" r="5715"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385" cy="628650"/>
                        </a:xfrm>
                        <a:prstGeom prst="rect">
                          <a:avLst/>
                        </a:prstGeom>
                        <a:solidFill>
                          <a:srgbClr val="FFFFFF"/>
                        </a:solidFill>
                        <a:ln>
                          <a:noFill/>
                        </a:ln>
                      </wps:spPr>
                      <wps:txbx>
                        <w:txbxContent>
                          <w:p w14:paraId="662E3B5E" w14:textId="77777777" w:rsidR="00BF1275" w:rsidRDefault="00BF1275"/>
                          <w:p w14:paraId="16A87937" w14:textId="77777777" w:rsidR="00BF1275" w:rsidRDefault="00BF1275">
                            <w:pPr>
                              <w:jc w:val="center"/>
                              <w:rPr>
                                <w:rFonts w:ascii="Arial" w:hAnsi="Arial" w:cs="Arial"/>
                              </w:rPr>
                            </w:pPr>
                            <w:r>
                              <w:rPr>
                                <w:rFonts w:ascii="Arial" w:hAnsi="Arial" w:cs="Arial"/>
                              </w:rPr>
                              <w:t>Appendix Z.1/part b</w:t>
                            </w:r>
                          </w:p>
                          <w:p w14:paraId="583EF451" w14:textId="77777777" w:rsidR="00BF1275" w:rsidRDefault="00BF1275">
                            <w:pPr>
                              <w:jc w:val="center"/>
                              <w:rPr>
                                <w:rFonts w:ascii="Arial" w:hAnsi="Arial" w:cs="Arial"/>
                              </w:rPr>
                            </w:pPr>
                          </w:p>
                        </w:txbxContent>
                      </wps:txbx>
                      <wps:bodyPr rot="0" vert="horz" wrap="square" lIns="91440" tIns="45720" rIns="91440" bIns="45720" anchor="t" anchorCtr="0" upright="1">
                        <a:noAutofit/>
                      </wps:bodyPr>
                    </wps:wsp>
                  </a:graphicData>
                </a:graphic>
              </wp:anchor>
            </w:drawing>
          </mc:Choice>
          <mc:Fallback>
            <w:pict>
              <v:shape w14:anchorId="353C9CE3" id="_x0000_s1028" type="#_x0000_t202" style="position:absolute;left:0;text-align:left;margin-left:376.5pt;margin-top:-50pt;width:122.55pt;height: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" stroked="f">
                <v:textbox>
                  <w:txbxContent>
                    <w:p w14:paraId="662E3B5E" w14:textId="77777777" w:rsidR="00BF1275" w:rsidRDefault="00BF1275"/>
                    <w:p w14:paraId="16A87937" w14:textId="77777777" w:rsidR="00BF1275" w:rsidRDefault="00BF1275">
                      <w:pPr>
                        <w:jc w:val="center"/>
                        <w:rPr>
                          <w:rFonts w:ascii="Arial" w:hAnsi="Arial" w:cs="Arial"/>
                        </w:rPr>
                      </w:pPr>
                      <w:r>
                        <w:rPr>
                          <w:rFonts w:ascii="Arial" w:hAnsi="Arial" w:cs="Arial"/>
                        </w:rPr>
                        <w:t>Appendix Z.1/part b</w:t>
                      </w:r>
                    </w:p>
                    <w:p w14:paraId="583EF451" w14:textId="77777777" w:rsidR="00BF1275" w:rsidRDefault="00BF1275">
                      <w:pPr>
                        <w:jc w:val="center"/>
                        <w:rPr>
                          <w:rFonts w:ascii="Arial" w:hAnsi="Arial" w:cs="Arial"/>
                        </w:rPr>
                      </w:pPr>
                    </w:p>
                  </w:txbxContent>
                </v:textbox>
              </v:shape>
            </w:pict>
          </mc:Fallback>
        </mc:AlternateContent>
      </w:r>
      <w:r w:rsidRPr="001D077C">
        <w:rPr>
          <w:rFonts w:ascii="Arial" w:eastAsia="PMingLiU" w:hAnsi="Arial" w:cs="Arial"/>
          <w:b/>
          <w:sz w:val="24"/>
          <w:szCs w:val="24"/>
          <w:lang w:eastAsia="zh-TW"/>
        </w:rPr>
        <w:t>Settlement Account information of the Mainland investor in CIPS:</w:t>
      </w:r>
    </w:p>
    <w:p w14:paraId="44C8B742" w14:textId="77777777" w:rsidR="000D6149" w:rsidRPr="001D077C" w:rsidRDefault="00B75E14">
      <w:pPr>
        <w:jc w:val="center"/>
        <w:rPr>
          <w:rFonts w:ascii="Arial" w:eastAsia="PMingLiU" w:hAnsi="Arial" w:cs="Arial"/>
          <w:b/>
          <w:sz w:val="24"/>
          <w:szCs w:val="24"/>
          <w:u w:val="single"/>
        </w:rPr>
      </w:pPr>
      <w:r w:rsidRPr="001D077C">
        <w:rPr>
          <w:rFonts w:ascii="仿宋" w:eastAsia="仿宋" w:hAnsi="仿宋" w:cs="Calibri" w:hint="eastAsia"/>
          <w:sz w:val="24"/>
          <w:szCs w:val="24"/>
        </w:rPr>
        <w:t>人民币跨境支付系统</w:t>
      </w:r>
      <w:r w:rsidRPr="001D077C">
        <w:rPr>
          <w:rFonts w:ascii="仿宋" w:eastAsia="仿宋" w:hAnsi="仿宋" w:cs="Calibri"/>
          <w:sz w:val="24"/>
          <w:szCs w:val="24"/>
        </w:rPr>
        <w:t>(CIPS)资金账户</w:t>
      </w:r>
      <w:r w:rsidRPr="001D077C">
        <w:rPr>
          <w:rFonts w:ascii="仿宋" w:eastAsia="仿宋" w:hAnsi="仿宋" w:cs="Calibri" w:hint="eastAsia"/>
          <w:sz w:val="24"/>
          <w:szCs w:val="24"/>
        </w:rPr>
        <w:t>资料，用于办理“南向通”有关产品交易</w:t>
      </w:r>
    </w:p>
    <w:p w14:paraId="632B30B9" w14:textId="77777777" w:rsidR="000D6149" w:rsidRPr="001D077C" w:rsidRDefault="000D6149">
      <w:pPr>
        <w:rPr>
          <w:rFonts w:ascii="Arial" w:eastAsia="PMingLiU" w:hAnsi="Arial" w:cs="Arial"/>
          <w:b/>
          <w:sz w:val="24"/>
          <w:szCs w:val="20"/>
        </w:rPr>
      </w:pPr>
    </w:p>
    <w:tbl>
      <w:tblPr>
        <w:tblW w:w="9214" w:type="dxa"/>
        <w:tblInd w:w="-8" w:type="dxa"/>
        <w:tblLayout w:type="fixed"/>
        <w:tblCellMar>
          <w:left w:w="0" w:type="dxa"/>
          <w:right w:w="0" w:type="dxa"/>
        </w:tblCellMar>
        <w:tblLook w:val="04A0" w:firstRow="1" w:lastRow="0" w:firstColumn="1" w:lastColumn="0" w:noHBand="0" w:noVBand="1"/>
      </w:tblPr>
      <w:tblGrid>
        <w:gridCol w:w="3135"/>
        <w:gridCol w:w="6079"/>
      </w:tblGrid>
      <w:tr w:rsidR="001D077C" w:rsidRPr="001D077C" w14:paraId="493EEC7A" w14:textId="77777777">
        <w:tc>
          <w:tcPr>
            <w:tcW w:w="3135" w:type="dxa"/>
            <w:tcBorders>
              <w:top w:val="single" w:sz="6" w:space="0" w:color="auto"/>
              <w:left w:val="single" w:sz="6" w:space="0" w:color="auto"/>
              <w:bottom w:val="single" w:sz="6" w:space="0" w:color="auto"/>
              <w:right w:val="single" w:sz="6" w:space="0" w:color="auto"/>
            </w:tcBorders>
            <w:vAlign w:val="bottom"/>
          </w:tcPr>
          <w:p w14:paraId="0AF90992" w14:textId="77777777" w:rsidR="000D6149" w:rsidRPr="001D077C" w:rsidRDefault="00B75E14">
            <w:pPr>
              <w:keepNext/>
              <w:keepLines/>
              <w:autoSpaceDE w:val="0"/>
              <w:autoSpaceDN w:val="0"/>
              <w:adjustRightInd w:val="0"/>
              <w:ind w:left="15"/>
              <w:rPr>
                <w:rFonts w:ascii="Arial" w:eastAsia="PMingLiU" w:hAnsi="Arial" w:cs="Arial"/>
                <w:lang w:eastAsia="en-US"/>
              </w:rPr>
            </w:pPr>
            <w:r w:rsidRPr="001D077C">
              <w:rPr>
                <w:rFonts w:ascii="Arial" w:eastAsia="PMingLiU" w:hAnsi="Arial" w:cs="Arial"/>
                <w:lang w:eastAsia="en-US"/>
              </w:rPr>
              <w:t>CMU Sub-account no.</w:t>
            </w:r>
          </w:p>
          <w:p w14:paraId="0EF0C9C8" w14:textId="77777777" w:rsidR="000D6149" w:rsidRPr="001D077C" w:rsidRDefault="00B75E14">
            <w:pPr>
              <w:keepNext/>
              <w:keepLines/>
              <w:autoSpaceDE w:val="0"/>
              <w:autoSpaceDN w:val="0"/>
              <w:adjustRightInd w:val="0"/>
              <w:ind w:left="15"/>
              <w:rPr>
                <w:rFonts w:ascii="Arial" w:eastAsia="PMingLiU" w:hAnsi="Arial" w:cs="Arial"/>
                <w:lang w:eastAsia="en-US"/>
              </w:rPr>
            </w:pPr>
            <w:r w:rsidRPr="001D077C">
              <w:rPr>
                <w:rFonts w:ascii="仿宋" w:eastAsia="仿宋" w:hAnsi="仿宋" w:cs="Calibri"/>
                <w:sz w:val="24"/>
                <w:szCs w:val="24"/>
              </w:rPr>
              <w:t>CMU子账户号</w:t>
            </w:r>
          </w:p>
        </w:tc>
        <w:tc>
          <w:tcPr>
            <w:tcW w:w="6079" w:type="dxa"/>
            <w:tcBorders>
              <w:top w:val="single" w:sz="6" w:space="0" w:color="auto"/>
              <w:left w:val="single" w:sz="6" w:space="0" w:color="auto"/>
              <w:bottom w:val="single" w:sz="6" w:space="0" w:color="auto"/>
              <w:right w:val="single" w:sz="6" w:space="0" w:color="auto"/>
            </w:tcBorders>
          </w:tcPr>
          <w:p w14:paraId="4679C9C9" w14:textId="77777777" w:rsidR="000D6149" w:rsidRPr="001D077C" w:rsidRDefault="00B75E14">
            <w:pPr>
              <w:keepNext/>
              <w:keepLines/>
              <w:autoSpaceDE w:val="0"/>
              <w:autoSpaceDN w:val="0"/>
              <w:adjustRightInd w:val="0"/>
              <w:ind w:left="15"/>
              <w:rPr>
                <w:rFonts w:ascii="仿宋" w:eastAsia="仿宋" w:hAnsi="仿宋" w:cs="Arial"/>
              </w:rPr>
            </w:pPr>
            <w:r w:rsidRPr="001D077C">
              <w:rPr>
                <w:rFonts w:ascii="仿宋" w:eastAsia="仿宋" w:hAnsi="仿宋" w:cs="宋体" w:hint="eastAsia"/>
                <w:sz w:val="24"/>
                <w:szCs w:val="24"/>
              </w:rPr>
              <w:t>（首次提交由上海清算所填写）</w:t>
            </w:r>
          </w:p>
        </w:tc>
      </w:tr>
      <w:tr w:rsidR="001D077C" w:rsidRPr="001D077C" w14:paraId="0CA1E5B4" w14:textId="77777777">
        <w:tc>
          <w:tcPr>
            <w:tcW w:w="3135" w:type="dxa"/>
            <w:tcBorders>
              <w:top w:val="single" w:sz="6" w:space="0" w:color="auto"/>
              <w:left w:val="single" w:sz="6" w:space="0" w:color="auto"/>
              <w:bottom w:val="single" w:sz="6" w:space="0" w:color="auto"/>
              <w:right w:val="single" w:sz="6" w:space="0" w:color="auto"/>
            </w:tcBorders>
            <w:vAlign w:val="bottom"/>
          </w:tcPr>
          <w:p w14:paraId="0E02D09A" w14:textId="77777777" w:rsidR="000D6149" w:rsidRPr="001D077C" w:rsidRDefault="00B75E14">
            <w:pPr>
              <w:keepNext/>
              <w:keepLines/>
              <w:autoSpaceDE w:val="0"/>
              <w:autoSpaceDN w:val="0"/>
              <w:adjustRightInd w:val="0"/>
              <w:ind w:left="15"/>
              <w:rPr>
                <w:rFonts w:ascii="仿宋" w:eastAsia="仿宋" w:hAnsi="仿宋" w:cs="Calibri"/>
                <w:sz w:val="24"/>
                <w:szCs w:val="24"/>
              </w:rPr>
            </w:pPr>
            <w:r w:rsidRPr="001D077C">
              <w:rPr>
                <w:rFonts w:ascii="Arial" w:eastAsia="PMingLiU" w:hAnsi="Arial" w:cs="Arial"/>
                <w:lang w:eastAsia="en-US"/>
              </w:rPr>
              <w:t>CMU Sub-account Name</w:t>
            </w:r>
            <w:r w:rsidRPr="001D077C">
              <w:rPr>
                <w:rFonts w:ascii="仿宋" w:eastAsia="仿宋" w:hAnsi="仿宋" w:cs="Calibri"/>
                <w:sz w:val="24"/>
                <w:szCs w:val="24"/>
              </w:rPr>
              <w:t xml:space="preserve"> </w:t>
            </w:r>
          </w:p>
          <w:p w14:paraId="1D0953FA" w14:textId="77777777" w:rsidR="000D6149" w:rsidRPr="001D077C" w:rsidRDefault="00B75E14">
            <w:pPr>
              <w:keepNext/>
              <w:keepLines/>
              <w:autoSpaceDE w:val="0"/>
              <w:autoSpaceDN w:val="0"/>
              <w:adjustRightInd w:val="0"/>
              <w:ind w:left="15"/>
              <w:rPr>
                <w:rFonts w:ascii="仿宋" w:eastAsia="仿宋" w:hAnsi="仿宋" w:cs="Calibri"/>
                <w:sz w:val="24"/>
                <w:szCs w:val="24"/>
              </w:rPr>
            </w:pPr>
            <w:r w:rsidRPr="001D077C">
              <w:rPr>
                <w:rFonts w:ascii="仿宋" w:eastAsia="仿宋" w:hAnsi="仿宋" w:cs="Calibri"/>
                <w:sz w:val="24"/>
                <w:szCs w:val="24"/>
              </w:rPr>
              <w:t>CMU</w:t>
            </w:r>
            <w:r w:rsidRPr="001D077C">
              <w:rPr>
                <w:rFonts w:ascii="仿宋" w:eastAsia="仿宋" w:hAnsi="仿宋" w:cs="Calibri" w:hint="eastAsia"/>
                <w:sz w:val="24"/>
                <w:szCs w:val="24"/>
              </w:rPr>
              <w:t>系统客户名称</w:t>
            </w:r>
          </w:p>
        </w:tc>
        <w:tc>
          <w:tcPr>
            <w:tcW w:w="6079" w:type="dxa"/>
            <w:tcBorders>
              <w:top w:val="single" w:sz="6" w:space="0" w:color="auto"/>
              <w:left w:val="single" w:sz="6" w:space="0" w:color="auto"/>
              <w:bottom w:val="single" w:sz="6" w:space="0" w:color="auto"/>
              <w:right w:val="single" w:sz="6" w:space="0" w:color="auto"/>
            </w:tcBorders>
          </w:tcPr>
          <w:p w14:paraId="09E761DC" w14:textId="77777777" w:rsidR="000D6149" w:rsidRPr="001D077C" w:rsidRDefault="00B75E14">
            <w:pPr>
              <w:keepNext/>
              <w:keepLines/>
              <w:autoSpaceDE w:val="0"/>
              <w:autoSpaceDN w:val="0"/>
              <w:adjustRightInd w:val="0"/>
              <w:rPr>
                <w:rFonts w:ascii="仿宋" w:eastAsia="仿宋" w:hAnsi="仿宋" w:cs="Arial"/>
              </w:rPr>
            </w:pPr>
            <w:r w:rsidRPr="001D077C">
              <w:rPr>
                <w:rFonts w:ascii="仿宋" w:eastAsia="仿宋" w:hAnsi="仿宋" w:cs="宋体" w:hint="eastAsia"/>
                <w:sz w:val="24"/>
                <w:szCs w:val="24"/>
              </w:rPr>
              <w:t>（由</w:t>
            </w:r>
            <w:r w:rsidRPr="001D077C">
              <w:rPr>
                <w:rFonts w:ascii="仿宋" w:eastAsia="仿宋" w:hAnsi="仿宋" w:cs="Arial" w:hint="eastAsia"/>
                <w:sz w:val="24"/>
                <w:szCs w:val="20"/>
              </w:rPr>
              <w:t>上海清算所结算成员</w:t>
            </w:r>
            <w:r w:rsidRPr="001D077C">
              <w:rPr>
                <w:rFonts w:ascii="仿宋" w:eastAsia="仿宋" w:hAnsi="仿宋" w:cs="宋体" w:hint="eastAsia"/>
                <w:sz w:val="24"/>
                <w:szCs w:val="24"/>
              </w:rPr>
              <w:t>填写，与</w:t>
            </w:r>
            <w:r w:rsidRPr="001D077C">
              <w:rPr>
                <w:rFonts w:ascii="仿宋" w:eastAsia="仿宋" w:hAnsi="仿宋" w:cs="宋体"/>
                <w:sz w:val="24"/>
                <w:szCs w:val="24"/>
              </w:rPr>
              <w:t>CMU</w:t>
            </w:r>
            <w:r w:rsidRPr="001D077C">
              <w:rPr>
                <w:rFonts w:ascii="仿宋" w:eastAsia="仿宋" w:hAnsi="仿宋" w:cs="宋体" w:hint="eastAsia"/>
                <w:sz w:val="24"/>
                <w:szCs w:val="24"/>
              </w:rPr>
              <w:t>附表</w:t>
            </w:r>
            <w:r w:rsidRPr="001D077C">
              <w:rPr>
                <w:rFonts w:ascii="仿宋" w:eastAsia="仿宋" w:hAnsi="仿宋" w:cs="宋体"/>
                <w:sz w:val="24"/>
                <w:szCs w:val="24"/>
              </w:rPr>
              <w:t>A5</w:t>
            </w:r>
            <w:r w:rsidRPr="001D077C">
              <w:rPr>
                <w:rFonts w:ascii="仿宋" w:eastAsia="仿宋" w:hAnsi="仿宋" w:cs="宋体" w:hint="eastAsia"/>
                <w:sz w:val="24"/>
                <w:szCs w:val="24"/>
              </w:rPr>
              <w:t>中</w:t>
            </w:r>
            <w:r w:rsidRPr="001D077C">
              <w:rPr>
                <w:rFonts w:ascii="仿宋" w:eastAsia="仿宋" w:hAnsi="仿宋" w:cs="宋体"/>
                <w:sz w:val="24"/>
                <w:szCs w:val="24"/>
              </w:rPr>
              <w:t>Name of Client</w:t>
            </w:r>
            <w:r w:rsidRPr="001D077C">
              <w:rPr>
                <w:rFonts w:ascii="仿宋" w:eastAsia="仿宋" w:hAnsi="仿宋" w:cs="宋体" w:hint="eastAsia"/>
                <w:sz w:val="24"/>
                <w:szCs w:val="24"/>
              </w:rPr>
              <w:t>填写内容保持一致）</w:t>
            </w:r>
          </w:p>
        </w:tc>
      </w:tr>
      <w:tr w:rsidR="001D077C" w:rsidRPr="001D077C" w14:paraId="7625CAAF" w14:textId="77777777">
        <w:tc>
          <w:tcPr>
            <w:tcW w:w="3135" w:type="dxa"/>
            <w:tcBorders>
              <w:top w:val="single" w:sz="6" w:space="0" w:color="auto"/>
              <w:left w:val="single" w:sz="6" w:space="0" w:color="auto"/>
              <w:bottom w:val="single" w:sz="6" w:space="0" w:color="auto"/>
              <w:right w:val="single" w:sz="6" w:space="0" w:color="auto"/>
            </w:tcBorders>
            <w:vAlign w:val="bottom"/>
          </w:tcPr>
          <w:p w14:paraId="39F5E762" w14:textId="77777777" w:rsidR="000D6149" w:rsidRPr="001D077C" w:rsidRDefault="00B75E14">
            <w:pPr>
              <w:keepNext/>
              <w:keepLines/>
              <w:autoSpaceDE w:val="0"/>
              <w:autoSpaceDN w:val="0"/>
              <w:adjustRightInd w:val="0"/>
              <w:ind w:left="15"/>
              <w:rPr>
                <w:rFonts w:ascii="Arial" w:eastAsia="PMingLiU" w:hAnsi="Arial" w:cs="Arial"/>
                <w:lang w:eastAsia="en-US"/>
              </w:rPr>
            </w:pPr>
            <w:r w:rsidRPr="001D077C">
              <w:rPr>
                <w:rFonts w:ascii="Arial" w:eastAsia="PMingLiU" w:hAnsi="Arial" w:cs="Arial"/>
                <w:lang w:eastAsia="en-US"/>
              </w:rPr>
              <w:t>Name of Member in SHCH</w:t>
            </w:r>
          </w:p>
          <w:p w14:paraId="29BA6EE6" w14:textId="77777777" w:rsidR="000D6149" w:rsidRPr="001D077C" w:rsidRDefault="00B75E14">
            <w:pPr>
              <w:keepNext/>
              <w:keepLines/>
              <w:autoSpaceDE w:val="0"/>
              <w:autoSpaceDN w:val="0"/>
              <w:adjustRightInd w:val="0"/>
              <w:ind w:left="15"/>
              <w:rPr>
                <w:rFonts w:ascii="Arial" w:eastAsiaTheme="minorEastAsia" w:hAnsi="Arial" w:cs="Arial"/>
              </w:rPr>
            </w:pPr>
            <w:r w:rsidRPr="001D077C">
              <w:rPr>
                <w:rFonts w:ascii="仿宋" w:eastAsia="仿宋" w:hAnsi="仿宋" w:cs="Calibri" w:hint="eastAsia"/>
                <w:sz w:val="24"/>
                <w:szCs w:val="24"/>
              </w:rPr>
              <w:t>上海清算所结算成员全称</w:t>
            </w:r>
          </w:p>
        </w:tc>
        <w:tc>
          <w:tcPr>
            <w:tcW w:w="6079" w:type="dxa"/>
            <w:tcBorders>
              <w:top w:val="single" w:sz="6" w:space="0" w:color="auto"/>
              <w:left w:val="single" w:sz="6" w:space="0" w:color="auto"/>
              <w:bottom w:val="single" w:sz="6" w:space="0" w:color="auto"/>
              <w:right w:val="single" w:sz="6" w:space="0" w:color="auto"/>
            </w:tcBorders>
          </w:tcPr>
          <w:p w14:paraId="703D2E4A" w14:textId="77777777" w:rsidR="000D6149" w:rsidRPr="001D077C" w:rsidRDefault="00B75E14">
            <w:pPr>
              <w:keepNext/>
              <w:keepLines/>
              <w:autoSpaceDE w:val="0"/>
              <w:autoSpaceDN w:val="0"/>
              <w:adjustRightInd w:val="0"/>
              <w:ind w:left="15"/>
              <w:rPr>
                <w:rFonts w:ascii="仿宋" w:eastAsia="仿宋" w:hAnsi="仿宋" w:cs="Arial"/>
              </w:rPr>
            </w:pPr>
            <w:r w:rsidRPr="001D077C">
              <w:rPr>
                <w:rFonts w:ascii="仿宋" w:eastAsia="仿宋" w:hAnsi="仿宋" w:cs="宋体" w:hint="eastAsia"/>
                <w:sz w:val="24"/>
                <w:szCs w:val="24"/>
              </w:rPr>
              <w:t>（由</w:t>
            </w:r>
            <w:r w:rsidRPr="001D077C">
              <w:rPr>
                <w:rFonts w:ascii="仿宋" w:eastAsia="仿宋" w:hAnsi="仿宋" w:cs="Arial" w:hint="eastAsia"/>
                <w:sz w:val="24"/>
                <w:szCs w:val="20"/>
              </w:rPr>
              <w:t>上海清算所结算成员用中文</w:t>
            </w:r>
            <w:r w:rsidRPr="001D077C">
              <w:rPr>
                <w:rFonts w:ascii="仿宋" w:eastAsia="仿宋" w:hAnsi="仿宋" w:cs="宋体" w:hint="eastAsia"/>
                <w:sz w:val="24"/>
                <w:szCs w:val="24"/>
              </w:rPr>
              <w:t>填写，法人类与申请机构全称保持一致、产品类与产品全称保持一致）</w:t>
            </w:r>
          </w:p>
        </w:tc>
      </w:tr>
      <w:tr w:rsidR="001D077C" w:rsidRPr="001D077C" w14:paraId="25EC65F2" w14:textId="77777777">
        <w:tc>
          <w:tcPr>
            <w:tcW w:w="3135" w:type="dxa"/>
            <w:tcBorders>
              <w:top w:val="single" w:sz="6" w:space="0" w:color="auto"/>
              <w:left w:val="single" w:sz="6" w:space="0" w:color="auto"/>
              <w:bottom w:val="single" w:sz="6" w:space="0" w:color="auto"/>
              <w:right w:val="single" w:sz="6" w:space="0" w:color="auto"/>
            </w:tcBorders>
            <w:vAlign w:val="bottom"/>
          </w:tcPr>
          <w:p w14:paraId="22DD9AE1" w14:textId="77777777" w:rsidR="000D6149" w:rsidRPr="001D077C" w:rsidRDefault="00B75E14">
            <w:pPr>
              <w:keepNext/>
              <w:keepLines/>
              <w:autoSpaceDE w:val="0"/>
              <w:autoSpaceDN w:val="0"/>
              <w:adjustRightInd w:val="0"/>
              <w:ind w:left="15"/>
              <w:rPr>
                <w:rFonts w:ascii="Arial" w:eastAsia="PMingLiU" w:hAnsi="Arial" w:cs="Arial"/>
                <w:lang w:eastAsia="en-US"/>
              </w:rPr>
            </w:pPr>
            <w:r w:rsidRPr="001D077C">
              <w:rPr>
                <w:rFonts w:ascii="Arial" w:eastAsia="PMingLiU" w:hAnsi="Arial" w:cs="Arial"/>
                <w:lang w:eastAsia="en-US"/>
              </w:rPr>
              <w:t>Account no. in SHCH</w:t>
            </w:r>
          </w:p>
          <w:p w14:paraId="2A8B7498" w14:textId="77777777" w:rsidR="000D6149" w:rsidRPr="001D077C" w:rsidRDefault="00B75E14">
            <w:pPr>
              <w:keepNext/>
              <w:keepLines/>
              <w:autoSpaceDE w:val="0"/>
              <w:autoSpaceDN w:val="0"/>
              <w:adjustRightInd w:val="0"/>
              <w:ind w:left="15"/>
              <w:rPr>
                <w:rFonts w:ascii="Arial" w:eastAsiaTheme="minorEastAsia" w:hAnsi="Arial" w:cs="Arial"/>
              </w:rPr>
            </w:pPr>
            <w:r w:rsidRPr="001D077C">
              <w:rPr>
                <w:rFonts w:ascii="仿宋" w:eastAsia="仿宋" w:hAnsi="仿宋" w:cs="Calibri" w:hint="eastAsia"/>
                <w:sz w:val="24"/>
                <w:szCs w:val="24"/>
              </w:rPr>
              <w:t>上海清算所开立的债券账号</w:t>
            </w:r>
          </w:p>
        </w:tc>
        <w:tc>
          <w:tcPr>
            <w:tcW w:w="6079" w:type="dxa"/>
            <w:tcBorders>
              <w:top w:val="single" w:sz="6" w:space="0" w:color="auto"/>
              <w:left w:val="single" w:sz="6" w:space="0" w:color="auto"/>
              <w:bottom w:val="single" w:sz="6" w:space="0" w:color="auto"/>
              <w:right w:val="single" w:sz="6" w:space="0" w:color="auto"/>
            </w:tcBorders>
          </w:tcPr>
          <w:p w14:paraId="4304B04E" w14:textId="77777777" w:rsidR="000D6149" w:rsidRPr="001D077C" w:rsidRDefault="00B75E14">
            <w:pPr>
              <w:keepNext/>
              <w:keepLines/>
              <w:autoSpaceDE w:val="0"/>
              <w:autoSpaceDN w:val="0"/>
              <w:adjustRightInd w:val="0"/>
              <w:ind w:left="15"/>
              <w:rPr>
                <w:rFonts w:ascii="仿宋" w:eastAsia="仿宋" w:hAnsi="仿宋" w:cs="Arial"/>
              </w:rPr>
            </w:pPr>
            <w:r w:rsidRPr="001D077C">
              <w:rPr>
                <w:rFonts w:ascii="仿宋" w:eastAsia="仿宋" w:hAnsi="仿宋" w:cs="宋体" w:hint="eastAsia"/>
                <w:sz w:val="24"/>
                <w:szCs w:val="24"/>
              </w:rPr>
              <w:t>（首次提交由上海清算所填写）</w:t>
            </w:r>
          </w:p>
        </w:tc>
      </w:tr>
      <w:tr w:rsidR="001D077C" w:rsidRPr="001D077C" w14:paraId="520BE2C1" w14:textId="77777777">
        <w:tc>
          <w:tcPr>
            <w:tcW w:w="3135" w:type="dxa"/>
            <w:tcBorders>
              <w:top w:val="single" w:sz="6" w:space="0" w:color="auto"/>
              <w:left w:val="single" w:sz="6" w:space="0" w:color="auto"/>
              <w:bottom w:val="single" w:sz="6" w:space="0" w:color="auto"/>
              <w:right w:val="single" w:sz="6" w:space="0" w:color="auto"/>
            </w:tcBorders>
            <w:vAlign w:val="bottom"/>
          </w:tcPr>
          <w:p w14:paraId="790FC4EF" w14:textId="77777777" w:rsidR="000D6149" w:rsidRPr="001D077C" w:rsidRDefault="00B75E14">
            <w:pPr>
              <w:keepNext/>
              <w:keepLines/>
              <w:autoSpaceDE w:val="0"/>
              <w:autoSpaceDN w:val="0"/>
              <w:adjustRightInd w:val="0"/>
              <w:ind w:left="15"/>
              <w:rPr>
                <w:rFonts w:ascii="Arial" w:eastAsia="PMingLiU" w:hAnsi="Arial" w:cs="Arial"/>
                <w:lang w:eastAsia="en-US"/>
              </w:rPr>
            </w:pPr>
            <w:r w:rsidRPr="001D077C">
              <w:rPr>
                <w:rFonts w:ascii="Arial" w:eastAsia="PMingLiU" w:hAnsi="Arial" w:cs="Arial"/>
                <w:lang w:eastAsia="en-US"/>
              </w:rPr>
              <w:t xml:space="preserve">Settlement Currency </w:t>
            </w:r>
          </w:p>
          <w:p w14:paraId="6D0304B9" w14:textId="77777777" w:rsidR="000D6149" w:rsidRPr="001D077C" w:rsidRDefault="00B75E14">
            <w:pPr>
              <w:keepNext/>
              <w:keepLines/>
              <w:autoSpaceDE w:val="0"/>
              <w:autoSpaceDN w:val="0"/>
              <w:adjustRightInd w:val="0"/>
              <w:ind w:left="15"/>
              <w:rPr>
                <w:rFonts w:ascii="Arial" w:eastAsia="PMingLiU" w:hAnsi="Arial" w:cs="Arial"/>
                <w:lang w:eastAsia="en-US"/>
              </w:rPr>
            </w:pPr>
            <w:r w:rsidRPr="001D077C">
              <w:rPr>
                <w:rFonts w:ascii="仿宋" w:eastAsia="仿宋" w:hAnsi="仿宋" w:cs="Calibri" w:hint="eastAsia"/>
                <w:sz w:val="24"/>
                <w:szCs w:val="24"/>
              </w:rPr>
              <w:t>结算币种</w:t>
            </w:r>
          </w:p>
        </w:tc>
        <w:tc>
          <w:tcPr>
            <w:tcW w:w="6079" w:type="dxa"/>
            <w:tcBorders>
              <w:top w:val="single" w:sz="6" w:space="0" w:color="auto"/>
              <w:left w:val="single" w:sz="6" w:space="0" w:color="auto"/>
              <w:bottom w:val="single" w:sz="6" w:space="0" w:color="auto"/>
              <w:right w:val="single" w:sz="6" w:space="0" w:color="auto"/>
            </w:tcBorders>
          </w:tcPr>
          <w:p w14:paraId="27D92FCF" w14:textId="77777777" w:rsidR="000D6149" w:rsidRPr="001D077C" w:rsidRDefault="00B75E14">
            <w:pPr>
              <w:keepNext/>
              <w:keepLines/>
              <w:autoSpaceDE w:val="0"/>
              <w:autoSpaceDN w:val="0"/>
              <w:adjustRightInd w:val="0"/>
              <w:ind w:left="15"/>
              <w:rPr>
                <w:rFonts w:ascii="仿宋" w:eastAsia="仿宋" w:hAnsi="仿宋" w:cs="Arial"/>
              </w:rPr>
            </w:pPr>
            <w:r w:rsidRPr="001D077C">
              <w:rPr>
                <w:rFonts w:ascii="仿宋" w:eastAsia="仿宋" w:hAnsi="仿宋" w:cs="宋体" w:hint="eastAsia"/>
                <w:sz w:val="24"/>
                <w:szCs w:val="24"/>
              </w:rPr>
              <w:t>（由</w:t>
            </w:r>
            <w:r w:rsidRPr="001D077C">
              <w:rPr>
                <w:rFonts w:ascii="仿宋" w:eastAsia="仿宋" w:hAnsi="仿宋" w:cs="Arial" w:hint="eastAsia"/>
                <w:sz w:val="24"/>
                <w:szCs w:val="20"/>
              </w:rPr>
              <w:t>上海清算所结算成员</w:t>
            </w:r>
            <w:r w:rsidRPr="001D077C">
              <w:rPr>
                <w:rFonts w:ascii="仿宋" w:eastAsia="仿宋" w:hAnsi="仿宋" w:cs="宋体" w:hint="eastAsia"/>
                <w:sz w:val="24"/>
                <w:szCs w:val="24"/>
              </w:rPr>
              <w:t>填写）</w:t>
            </w:r>
          </w:p>
        </w:tc>
      </w:tr>
      <w:tr w:rsidR="001D077C" w:rsidRPr="001D077C" w14:paraId="588B4F96" w14:textId="77777777">
        <w:tc>
          <w:tcPr>
            <w:tcW w:w="3135" w:type="dxa"/>
            <w:tcBorders>
              <w:top w:val="single" w:sz="6" w:space="0" w:color="auto"/>
              <w:left w:val="single" w:sz="6" w:space="0" w:color="auto"/>
              <w:bottom w:val="single" w:sz="6" w:space="0" w:color="auto"/>
              <w:right w:val="single" w:sz="6" w:space="0" w:color="auto"/>
            </w:tcBorders>
            <w:vAlign w:val="bottom"/>
          </w:tcPr>
          <w:p w14:paraId="2D06D5B0" w14:textId="77777777" w:rsidR="000D6149" w:rsidRPr="001D077C" w:rsidRDefault="00B75E14">
            <w:pPr>
              <w:keepNext/>
              <w:keepLines/>
              <w:autoSpaceDE w:val="0"/>
              <w:autoSpaceDN w:val="0"/>
              <w:adjustRightInd w:val="0"/>
              <w:ind w:left="15"/>
              <w:rPr>
                <w:rFonts w:ascii="Arial" w:eastAsia="PMingLiU" w:hAnsi="Arial" w:cs="Arial"/>
                <w:lang w:eastAsia="en-US"/>
              </w:rPr>
            </w:pPr>
            <w:r w:rsidRPr="001D077C">
              <w:rPr>
                <w:rFonts w:ascii="Arial" w:eastAsia="PMingLiU" w:hAnsi="Arial" w:cs="Arial"/>
                <w:lang w:eastAsia="en-US"/>
              </w:rPr>
              <w:t>CIPS Direct Participant Code (SWIFT BIC)</w:t>
            </w:r>
          </w:p>
          <w:p w14:paraId="7A409707" w14:textId="77777777" w:rsidR="000D6149" w:rsidRPr="001D077C" w:rsidRDefault="00B75E14">
            <w:pPr>
              <w:keepNext/>
              <w:keepLines/>
              <w:autoSpaceDE w:val="0"/>
              <w:autoSpaceDN w:val="0"/>
              <w:adjustRightInd w:val="0"/>
              <w:ind w:left="15"/>
              <w:rPr>
                <w:rFonts w:ascii="Arial" w:eastAsia="PMingLiU" w:hAnsi="Arial" w:cs="Arial"/>
                <w:lang w:eastAsia="en-US"/>
              </w:rPr>
            </w:pPr>
            <w:r w:rsidRPr="001D077C">
              <w:rPr>
                <w:rFonts w:ascii="仿宋" w:eastAsia="仿宋" w:hAnsi="仿宋" w:cs="Calibri"/>
                <w:sz w:val="24"/>
                <w:szCs w:val="24"/>
              </w:rPr>
              <w:t>直接</w:t>
            </w:r>
            <w:r w:rsidRPr="001D077C">
              <w:rPr>
                <w:rFonts w:ascii="仿宋" w:eastAsia="仿宋" w:hAnsi="仿宋" w:cs="Calibri" w:hint="eastAsia"/>
                <w:sz w:val="24"/>
                <w:szCs w:val="24"/>
              </w:rPr>
              <w:t>参与者行号</w:t>
            </w:r>
          </w:p>
        </w:tc>
        <w:tc>
          <w:tcPr>
            <w:tcW w:w="6079" w:type="dxa"/>
            <w:tcBorders>
              <w:top w:val="single" w:sz="6" w:space="0" w:color="auto"/>
              <w:left w:val="single" w:sz="6" w:space="0" w:color="auto"/>
              <w:bottom w:val="single" w:sz="6" w:space="0" w:color="auto"/>
              <w:right w:val="single" w:sz="6" w:space="0" w:color="auto"/>
            </w:tcBorders>
          </w:tcPr>
          <w:p w14:paraId="1AEEDC6F" w14:textId="77777777" w:rsidR="000D6149" w:rsidRPr="001D077C" w:rsidRDefault="00B75E14">
            <w:pPr>
              <w:keepNext/>
              <w:keepLines/>
              <w:autoSpaceDE w:val="0"/>
              <w:autoSpaceDN w:val="0"/>
              <w:adjustRightInd w:val="0"/>
              <w:ind w:left="15"/>
              <w:rPr>
                <w:rFonts w:ascii="Arial" w:eastAsia="PMingLiU" w:hAnsi="Arial" w:cs="Arial"/>
              </w:rPr>
            </w:pPr>
            <w:r w:rsidRPr="001D077C">
              <w:rPr>
                <w:rFonts w:ascii="仿宋" w:eastAsia="仿宋" w:hAnsi="仿宋" w:cs="宋体" w:hint="eastAsia"/>
                <w:sz w:val="24"/>
                <w:szCs w:val="24"/>
              </w:rPr>
              <w:t>（由</w:t>
            </w:r>
            <w:r w:rsidRPr="001D077C">
              <w:rPr>
                <w:rFonts w:ascii="仿宋" w:eastAsia="仿宋" w:hAnsi="仿宋" w:cs="Arial" w:hint="eastAsia"/>
                <w:sz w:val="24"/>
                <w:szCs w:val="20"/>
              </w:rPr>
              <w:t>上海清算所结算成员</w:t>
            </w:r>
            <w:r w:rsidRPr="001D077C">
              <w:rPr>
                <w:rFonts w:ascii="仿宋" w:eastAsia="仿宋" w:hAnsi="仿宋" w:cs="宋体" w:hint="eastAsia"/>
                <w:sz w:val="24"/>
                <w:szCs w:val="24"/>
              </w:rPr>
              <w:t>填写）</w:t>
            </w:r>
          </w:p>
        </w:tc>
      </w:tr>
      <w:tr w:rsidR="001D077C" w:rsidRPr="001D077C" w14:paraId="131E51FE" w14:textId="77777777">
        <w:tc>
          <w:tcPr>
            <w:tcW w:w="3135" w:type="dxa"/>
            <w:tcBorders>
              <w:top w:val="single" w:sz="6" w:space="0" w:color="auto"/>
              <w:left w:val="single" w:sz="6" w:space="0" w:color="auto"/>
              <w:bottom w:val="single" w:sz="6" w:space="0" w:color="auto"/>
              <w:right w:val="single" w:sz="6" w:space="0" w:color="auto"/>
            </w:tcBorders>
            <w:vAlign w:val="bottom"/>
          </w:tcPr>
          <w:p w14:paraId="73790F59" w14:textId="77777777" w:rsidR="000D6149" w:rsidRPr="001D077C" w:rsidRDefault="00B75E14">
            <w:pPr>
              <w:keepNext/>
              <w:autoSpaceDE w:val="0"/>
              <w:autoSpaceDN w:val="0"/>
              <w:ind w:left="15"/>
              <w:rPr>
                <w:rFonts w:ascii="Arial" w:eastAsia="PMingLiU" w:hAnsi="Arial" w:cs="Arial"/>
                <w:lang w:eastAsia="en-US"/>
              </w:rPr>
            </w:pPr>
            <w:r w:rsidRPr="001D077C">
              <w:rPr>
                <w:rFonts w:ascii="Arial" w:hAnsi="Arial" w:cs="Arial"/>
                <w:szCs w:val="21"/>
                <w:lang w:eastAsia="en-US"/>
              </w:rPr>
              <w:t>CIPS Direct Participant Name</w:t>
            </w:r>
            <w:r w:rsidRPr="001D077C">
              <w:rPr>
                <w:rFonts w:ascii="仿宋" w:eastAsia="仿宋" w:hAnsi="仿宋" w:cs="Calibri" w:hint="eastAsia"/>
                <w:sz w:val="24"/>
                <w:szCs w:val="24"/>
              </w:rPr>
              <w:t>直接参与者名称</w:t>
            </w:r>
          </w:p>
        </w:tc>
        <w:tc>
          <w:tcPr>
            <w:tcW w:w="6079" w:type="dxa"/>
            <w:tcBorders>
              <w:top w:val="single" w:sz="6" w:space="0" w:color="auto"/>
              <w:left w:val="single" w:sz="6" w:space="0" w:color="auto"/>
              <w:bottom w:val="single" w:sz="6" w:space="0" w:color="auto"/>
              <w:right w:val="single" w:sz="6" w:space="0" w:color="auto"/>
            </w:tcBorders>
          </w:tcPr>
          <w:p w14:paraId="064EABB7" w14:textId="77777777" w:rsidR="000D6149" w:rsidRPr="001D077C" w:rsidRDefault="00B75E14">
            <w:pPr>
              <w:keepNext/>
              <w:keepLines/>
              <w:autoSpaceDE w:val="0"/>
              <w:autoSpaceDN w:val="0"/>
              <w:adjustRightInd w:val="0"/>
              <w:ind w:left="15"/>
              <w:rPr>
                <w:rFonts w:ascii="Arial" w:eastAsia="PMingLiU" w:hAnsi="Arial" w:cs="Arial"/>
              </w:rPr>
            </w:pPr>
            <w:r w:rsidRPr="001D077C">
              <w:rPr>
                <w:rFonts w:ascii="仿宋" w:eastAsia="仿宋" w:hAnsi="仿宋" w:cs="宋体" w:hint="eastAsia"/>
                <w:sz w:val="24"/>
                <w:szCs w:val="24"/>
              </w:rPr>
              <w:t>（由</w:t>
            </w:r>
            <w:r w:rsidRPr="001D077C">
              <w:rPr>
                <w:rFonts w:ascii="仿宋" w:eastAsia="仿宋" w:hAnsi="仿宋" w:cs="Arial" w:hint="eastAsia"/>
                <w:sz w:val="24"/>
                <w:szCs w:val="20"/>
              </w:rPr>
              <w:t>上海清算所结算成员</w:t>
            </w:r>
            <w:r w:rsidRPr="001D077C">
              <w:rPr>
                <w:rFonts w:ascii="仿宋" w:eastAsia="仿宋" w:hAnsi="仿宋" w:cs="宋体" w:hint="eastAsia"/>
                <w:sz w:val="24"/>
                <w:szCs w:val="24"/>
              </w:rPr>
              <w:t>填写）</w:t>
            </w:r>
          </w:p>
        </w:tc>
      </w:tr>
      <w:tr w:rsidR="001D077C" w:rsidRPr="001D077C" w14:paraId="4C0FF771" w14:textId="77777777">
        <w:tc>
          <w:tcPr>
            <w:tcW w:w="3135" w:type="dxa"/>
            <w:tcBorders>
              <w:top w:val="single" w:sz="6" w:space="0" w:color="auto"/>
              <w:left w:val="single" w:sz="6" w:space="0" w:color="auto"/>
              <w:bottom w:val="single" w:sz="6" w:space="0" w:color="auto"/>
              <w:right w:val="single" w:sz="6" w:space="0" w:color="auto"/>
            </w:tcBorders>
            <w:vAlign w:val="bottom"/>
          </w:tcPr>
          <w:p w14:paraId="0D3C2DD5" w14:textId="77777777" w:rsidR="000D6149" w:rsidRPr="001D077C" w:rsidRDefault="00B75E14">
            <w:pPr>
              <w:keepNext/>
              <w:autoSpaceDE w:val="0"/>
              <w:autoSpaceDN w:val="0"/>
              <w:ind w:left="15"/>
              <w:rPr>
                <w:rFonts w:ascii="Arial" w:hAnsi="Arial" w:cs="Arial"/>
                <w:szCs w:val="21"/>
                <w:lang w:eastAsia="en-US"/>
              </w:rPr>
            </w:pPr>
            <w:r w:rsidRPr="001D077C">
              <w:rPr>
                <w:rFonts w:ascii="Arial" w:hAnsi="Arial" w:cs="Arial"/>
                <w:szCs w:val="21"/>
                <w:lang w:eastAsia="en-US"/>
              </w:rPr>
              <w:t>CIPS Indirect Participant Code (SWIFT BIC)</w:t>
            </w:r>
          </w:p>
          <w:p w14:paraId="58B6EC77" w14:textId="77777777" w:rsidR="000D6149" w:rsidRPr="001D077C" w:rsidRDefault="00B75E14">
            <w:pPr>
              <w:keepNext/>
              <w:autoSpaceDE w:val="0"/>
              <w:autoSpaceDN w:val="0"/>
              <w:ind w:left="15"/>
              <w:rPr>
                <w:rFonts w:ascii="Arial" w:eastAsia="PMingLiU" w:hAnsi="Arial" w:cs="Arial"/>
                <w:lang w:eastAsia="en-US"/>
              </w:rPr>
            </w:pPr>
            <w:r w:rsidRPr="001D077C">
              <w:rPr>
                <w:rFonts w:ascii="仿宋" w:eastAsia="仿宋" w:hAnsi="仿宋" w:cs="Calibri" w:hint="eastAsia"/>
                <w:sz w:val="24"/>
                <w:szCs w:val="24"/>
              </w:rPr>
              <w:t>间接参与者行号</w:t>
            </w:r>
          </w:p>
        </w:tc>
        <w:tc>
          <w:tcPr>
            <w:tcW w:w="6079" w:type="dxa"/>
            <w:tcBorders>
              <w:top w:val="single" w:sz="6" w:space="0" w:color="auto"/>
              <w:left w:val="single" w:sz="6" w:space="0" w:color="auto"/>
              <w:bottom w:val="single" w:sz="6" w:space="0" w:color="auto"/>
              <w:right w:val="single" w:sz="6" w:space="0" w:color="auto"/>
            </w:tcBorders>
          </w:tcPr>
          <w:p w14:paraId="7C9A71E2" w14:textId="77777777" w:rsidR="000D6149" w:rsidRPr="001D077C" w:rsidRDefault="00B75E14">
            <w:pPr>
              <w:keepNext/>
              <w:keepLines/>
              <w:autoSpaceDE w:val="0"/>
              <w:autoSpaceDN w:val="0"/>
              <w:adjustRightInd w:val="0"/>
              <w:ind w:left="15"/>
              <w:rPr>
                <w:rFonts w:ascii="Arial" w:eastAsia="PMingLiU" w:hAnsi="Arial" w:cs="Arial"/>
              </w:rPr>
            </w:pPr>
            <w:r w:rsidRPr="001D077C">
              <w:rPr>
                <w:rFonts w:ascii="仿宋" w:eastAsia="仿宋" w:hAnsi="仿宋" w:cs="宋体" w:hint="eastAsia"/>
                <w:sz w:val="24"/>
                <w:szCs w:val="24"/>
              </w:rPr>
              <w:t>（由</w:t>
            </w:r>
            <w:r w:rsidRPr="001D077C">
              <w:rPr>
                <w:rFonts w:ascii="仿宋" w:eastAsia="仿宋" w:hAnsi="仿宋" w:cs="Arial" w:hint="eastAsia"/>
                <w:sz w:val="24"/>
                <w:szCs w:val="20"/>
              </w:rPr>
              <w:t>上海清算所结算成员</w:t>
            </w:r>
            <w:r w:rsidRPr="001D077C">
              <w:rPr>
                <w:rFonts w:ascii="仿宋" w:eastAsia="仿宋" w:hAnsi="仿宋" w:cs="宋体" w:hint="eastAsia"/>
                <w:sz w:val="24"/>
                <w:szCs w:val="24"/>
              </w:rPr>
              <w:t>填写，选填）</w:t>
            </w:r>
          </w:p>
        </w:tc>
      </w:tr>
      <w:tr w:rsidR="001D077C" w:rsidRPr="001D077C" w14:paraId="36D4655C" w14:textId="77777777">
        <w:tc>
          <w:tcPr>
            <w:tcW w:w="3135" w:type="dxa"/>
            <w:tcBorders>
              <w:top w:val="single" w:sz="6" w:space="0" w:color="auto"/>
              <w:left w:val="single" w:sz="6" w:space="0" w:color="auto"/>
              <w:bottom w:val="single" w:sz="6" w:space="0" w:color="auto"/>
              <w:right w:val="single" w:sz="6" w:space="0" w:color="auto"/>
            </w:tcBorders>
            <w:vAlign w:val="bottom"/>
          </w:tcPr>
          <w:p w14:paraId="1B948C22" w14:textId="77777777" w:rsidR="000D6149" w:rsidRPr="001D077C" w:rsidRDefault="00B75E14">
            <w:pPr>
              <w:keepNext/>
              <w:autoSpaceDE w:val="0"/>
              <w:autoSpaceDN w:val="0"/>
              <w:ind w:left="15"/>
              <w:rPr>
                <w:rFonts w:ascii="Arial" w:hAnsi="Arial" w:cs="Arial"/>
                <w:szCs w:val="21"/>
              </w:rPr>
            </w:pPr>
            <w:r w:rsidRPr="001D077C">
              <w:rPr>
                <w:rFonts w:ascii="Arial" w:hAnsi="Arial" w:cs="Arial"/>
                <w:szCs w:val="21"/>
                <w:lang w:eastAsia="en-US"/>
              </w:rPr>
              <w:t xml:space="preserve">CIPS Indirect Participant </w:t>
            </w:r>
            <w:r w:rsidRPr="001D077C">
              <w:rPr>
                <w:rFonts w:ascii="Arial" w:hAnsi="Arial" w:cs="Arial"/>
                <w:szCs w:val="21"/>
              </w:rPr>
              <w:t>Name</w:t>
            </w:r>
          </w:p>
          <w:p w14:paraId="2CD0C547" w14:textId="77777777" w:rsidR="000D6149" w:rsidRPr="001D077C" w:rsidRDefault="00B75E14">
            <w:pPr>
              <w:keepNext/>
              <w:autoSpaceDE w:val="0"/>
              <w:autoSpaceDN w:val="0"/>
              <w:ind w:left="15"/>
              <w:rPr>
                <w:rFonts w:ascii="Arial" w:eastAsia="PMingLiU" w:hAnsi="Arial" w:cs="Arial"/>
                <w:lang w:eastAsia="en-US"/>
              </w:rPr>
            </w:pPr>
            <w:r w:rsidRPr="001D077C">
              <w:rPr>
                <w:rFonts w:ascii="仿宋" w:eastAsia="仿宋" w:hAnsi="仿宋" w:cs="Calibri" w:hint="eastAsia"/>
                <w:sz w:val="24"/>
                <w:szCs w:val="24"/>
              </w:rPr>
              <w:t>间接参与者名称</w:t>
            </w:r>
          </w:p>
        </w:tc>
        <w:tc>
          <w:tcPr>
            <w:tcW w:w="6079" w:type="dxa"/>
            <w:tcBorders>
              <w:top w:val="single" w:sz="6" w:space="0" w:color="auto"/>
              <w:left w:val="single" w:sz="6" w:space="0" w:color="auto"/>
              <w:bottom w:val="single" w:sz="6" w:space="0" w:color="auto"/>
              <w:right w:val="single" w:sz="6" w:space="0" w:color="auto"/>
            </w:tcBorders>
          </w:tcPr>
          <w:p w14:paraId="602CEEDC" w14:textId="77777777" w:rsidR="000D6149" w:rsidRPr="001D077C" w:rsidRDefault="00B75E14">
            <w:pPr>
              <w:keepNext/>
              <w:keepLines/>
              <w:autoSpaceDE w:val="0"/>
              <w:autoSpaceDN w:val="0"/>
              <w:adjustRightInd w:val="0"/>
              <w:ind w:left="15"/>
              <w:rPr>
                <w:rFonts w:ascii="Arial" w:eastAsia="PMingLiU" w:hAnsi="Arial" w:cs="Arial"/>
              </w:rPr>
            </w:pPr>
            <w:r w:rsidRPr="001D077C">
              <w:rPr>
                <w:rFonts w:ascii="仿宋" w:eastAsia="仿宋" w:hAnsi="仿宋" w:cs="宋体" w:hint="eastAsia"/>
                <w:sz w:val="24"/>
                <w:szCs w:val="24"/>
              </w:rPr>
              <w:t>（由</w:t>
            </w:r>
            <w:r w:rsidRPr="001D077C">
              <w:rPr>
                <w:rFonts w:ascii="仿宋" w:eastAsia="仿宋" w:hAnsi="仿宋" w:cs="Arial" w:hint="eastAsia"/>
                <w:sz w:val="24"/>
                <w:szCs w:val="20"/>
              </w:rPr>
              <w:t>上海清算所结算成员</w:t>
            </w:r>
            <w:r w:rsidRPr="001D077C">
              <w:rPr>
                <w:rFonts w:ascii="仿宋" w:eastAsia="仿宋" w:hAnsi="仿宋" w:cs="宋体" w:hint="eastAsia"/>
                <w:sz w:val="24"/>
                <w:szCs w:val="24"/>
              </w:rPr>
              <w:t>填写，选填）</w:t>
            </w:r>
          </w:p>
        </w:tc>
      </w:tr>
      <w:tr w:rsidR="001D077C" w:rsidRPr="001D077C" w14:paraId="288EA8A7" w14:textId="77777777">
        <w:tc>
          <w:tcPr>
            <w:tcW w:w="3135" w:type="dxa"/>
            <w:tcBorders>
              <w:top w:val="single" w:sz="6" w:space="0" w:color="auto"/>
              <w:left w:val="single" w:sz="6" w:space="0" w:color="auto"/>
              <w:bottom w:val="single" w:sz="6" w:space="0" w:color="auto"/>
              <w:right w:val="single" w:sz="6" w:space="0" w:color="auto"/>
            </w:tcBorders>
            <w:vAlign w:val="bottom"/>
          </w:tcPr>
          <w:p w14:paraId="0D41426E" w14:textId="77777777" w:rsidR="000D6149" w:rsidRPr="001D077C" w:rsidRDefault="00B75E14">
            <w:pPr>
              <w:keepNext/>
              <w:keepLines/>
              <w:autoSpaceDE w:val="0"/>
              <w:autoSpaceDN w:val="0"/>
              <w:adjustRightInd w:val="0"/>
              <w:ind w:left="15"/>
              <w:rPr>
                <w:rFonts w:ascii="Arial" w:eastAsia="PMingLiU" w:hAnsi="Arial" w:cs="Arial"/>
                <w:lang w:eastAsia="en-US"/>
              </w:rPr>
            </w:pPr>
            <w:r w:rsidRPr="001D077C">
              <w:rPr>
                <w:rFonts w:ascii="Arial" w:eastAsia="PMingLiU" w:hAnsi="Arial" w:cs="Arial"/>
                <w:lang w:eastAsia="en-US"/>
              </w:rPr>
              <w:t>Bank Code</w:t>
            </w:r>
          </w:p>
          <w:p w14:paraId="1B9E3ECB" w14:textId="77777777" w:rsidR="000D6149" w:rsidRPr="001D077C" w:rsidRDefault="00B75E14">
            <w:pPr>
              <w:keepNext/>
              <w:keepLines/>
              <w:autoSpaceDE w:val="0"/>
              <w:autoSpaceDN w:val="0"/>
              <w:adjustRightInd w:val="0"/>
              <w:ind w:left="15"/>
              <w:rPr>
                <w:rFonts w:ascii="仿宋" w:eastAsia="仿宋" w:hAnsi="仿宋" w:cs="Calibri"/>
                <w:sz w:val="24"/>
                <w:szCs w:val="24"/>
              </w:rPr>
            </w:pPr>
            <w:r w:rsidRPr="001D077C">
              <w:rPr>
                <w:rFonts w:ascii="仿宋" w:eastAsia="仿宋" w:hAnsi="仿宋" w:cs="Calibri" w:hint="eastAsia"/>
                <w:sz w:val="24"/>
                <w:szCs w:val="24"/>
              </w:rPr>
              <w:t>开户行行号</w:t>
            </w:r>
            <w:r w:rsidRPr="001D077C">
              <w:rPr>
                <w:rFonts w:ascii="仿宋" w:eastAsia="仿宋" w:hAnsi="仿宋" w:cs="Calibri"/>
                <w:sz w:val="24"/>
                <w:szCs w:val="24"/>
              </w:rPr>
              <w:t xml:space="preserve"> </w:t>
            </w:r>
          </w:p>
        </w:tc>
        <w:tc>
          <w:tcPr>
            <w:tcW w:w="6079" w:type="dxa"/>
            <w:tcBorders>
              <w:top w:val="single" w:sz="6" w:space="0" w:color="auto"/>
              <w:left w:val="single" w:sz="6" w:space="0" w:color="auto"/>
              <w:bottom w:val="single" w:sz="6" w:space="0" w:color="auto"/>
              <w:right w:val="single" w:sz="6" w:space="0" w:color="auto"/>
            </w:tcBorders>
          </w:tcPr>
          <w:p w14:paraId="20DBBA81" w14:textId="77777777" w:rsidR="000D6149" w:rsidRPr="001D077C" w:rsidRDefault="00B75E14">
            <w:pPr>
              <w:keepNext/>
              <w:keepLines/>
              <w:autoSpaceDE w:val="0"/>
              <w:autoSpaceDN w:val="0"/>
              <w:adjustRightInd w:val="0"/>
              <w:ind w:left="15"/>
              <w:rPr>
                <w:rFonts w:ascii="Arial" w:eastAsia="PMingLiU" w:hAnsi="Arial" w:cs="Arial"/>
              </w:rPr>
            </w:pPr>
            <w:r w:rsidRPr="001D077C">
              <w:rPr>
                <w:rFonts w:ascii="仿宋" w:eastAsia="仿宋" w:hAnsi="仿宋" w:cs="宋体" w:hint="eastAsia"/>
                <w:sz w:val="24"/>
                <w:szCs w:val="24"/>
              </w:rPr>
              <w:t>（由</w:t>
            </w:r>
            <w:r w:rsidRPr="001D077C">
              <w:rPr>
                <w:rFonts w:ascii="仿宋" w:eastAsia="仿宋" w:hAnsi="仿宋" w:cs="Arial" w:hint="eastAsia"/>
                <w:sz w:val="24"/>
                <w:szCs w:val="20"/>
              </w:rPr>
              <w:t>上海清算所结算成员</w:t>
            </w:r>
            <w:r w:rsidRPr="001D077C">
              <w:rPr>
                <w:rFonts w:ascii="仿宋" w:eastAsia="仿宋" w:hAnsi="仿宋" w:cs="宋体" w:hint="eastAsia"/>
                <w:sz w:val="24"/>
                <w:szCs w:val="24"/>
              </w:rPr>
              <w:t>填写）</w:t>
            </w:r>
          </w:p>
        </w:tc>
      </w:tr>
      <w:tr w:rsidR="001D077C" w:rsidRPr="001D077C" w14:paraId="2D3A0034" w14:textId="77777777">
        <w:tc>
          <w:tcPr>
            <w:tcW w:w="3135" w:type="dxa"/>
            <w:tcBorders>
              <w:top w:val="single" w:sz="6" w:space="0" w:color="auto"/>
              <w:left w:val="single" w:sz="6" w:space="0" w:color="auto"/>
              <w:bottom w:val="single" w:sz="6" w:space="0" w:color="auto"/>
              <w:right w:val="single" w:sz="6" w:space="0" w:color="auto"/>
            </w:tcBorders>
            <w:vAlign w:val="bottom"/>
          </w:tcPr>
          <w:p w14:paraId="03E8D494" w14:textId="77777777" w:rsidR="000D6149" w:rsidRPr="001D077C" w:rsidRDefault="00B75E14">
            <w:pPr>
              <w:keepNext/>
              <w:keepLines/>
              <w:autoSpaceDE w:val="0"/>
              <w:autoSpaceDN w:val="0"/>
              <w:adjustRightInd w:val="0"/>
              <w:ind w:left="15"/>
              <w:rPr>
                <w:rFonts w:ascii="Arial" w:eastAsia="PMingLiU" w:hAnsi="Arial" w:cs="Arial"/>
                <w:lang w:eastAsia="en-US"/>
              </w:rPr>
            </w:pPr>
            <w:r w:rsidRPr="001D077C">
              <w:rPr>
                <w:rFonts w:ascii="Arial" w:eastAsia="PMingLiU" w:hAnsi="Arial" w:cs="Arial"/>
                <w:lang w:eastAsia="en-US"/>
              </w:rPr>
              <w:t>Bank Name</w:t>
            </w:r>
          </w:p>
          <w:p w14:paraId="162FF74D" w14:textId="77777777" w:rsidR="000D6149" w:rsidRPr="001D077C" w:rsidRDefault="00B75E14">
            <w:pPr>
              <w:keepNext/>
              <w:keepLines/>
              <w:autoSpaceDE w:val="0"/>
              <w:autoSpaceDN w:val="0"/>
              <w:adjustRightInd w:val="0"/>
              <w:ind w:left="15"/>
              <w:rPr>
                <w:rFonts w:ascii="仿宋" w:eastAsia="仿宋" w:hAnsi="仿宋" w:cs="Calibri"/>
                <w:sz w:val="24"/>
                <w:szCs w:val="24"/>
              </w:rPr>
            </w:pPr>
            <w:r w:rsidRPr="001D077C">
              <w:rPr>
                <w:rFonts w:ascii="仿宋" w:eastAsia="仿宋" w:hAnsi="仿宋" w:cs="Calibri" w:hint="eastAsia"/>
                <w:sz w:val="24"/>
                <w:szCs w:val="24"/>
              </w:rPr>
              <w:t>开户行名称</w:t>
            </w:r>
          </w:p>
        </w:tc>
        <w:tc>
          <w:tcPr>
            <w:tcW w:w="6079" w:type="dxa"/>
            <w:tcBorders>
              <w:top w:val="single" w:sz="6" w:space="0" w:color="auto"/>
              <w:left w:val="single" w:sz="6" w:space="0" w:color="auto"/>
              <w:bottom w:val="single" w:sz="6" w:space="0" w:color="auto"/>
              <w:right w:val="single" w:sz="6" w:space="0" w:color="auto"/>
            </w:tcBorders>
          </w:tcPr>
          <w:p w14:paraId="492F0E07" w14:textId="77777777" w:rsidR="000D6149" w:rsidRPr="001D077C" w:rsidRDefault="00B75E14">
            <w:pPr>
              <w:keepNext/>
              <w:keepLines/>
              <w:autoSpaceDE w:val="0"/>
              <w:autoSpaceDN w:val="0"/>
              <w:adjustRightInd w:val="0"/>
              <w:ind w:left="15"/>
              <w:rPr>
                <w:rFonts w:ascii="Arial" w:eastAsia="PMingLiU" w:hAnsi="Arial" w:cs="Arial"/>
              </w:rPr>
            </w:pPr>
            <w:r w:rsidRPr="001D077C">
              <w:rPr>
                <w:rFonts w:ascii="仿宋" w:eastAsia="仿宋" w:hAnsi="仿宋" w:cs="宋体" w:hint="eastAsia"/>
                <w:sz w:val="24"/>
                <w:szCs w:val="24"/>
              </w:rPr>
              <w:t>（由</w:t>
            </w:r>
            <w:r w:rsidRPr="001D077C">
              <w:rPr>
                <w:rFonts w:ascii="仿宋" w:eastAsia="仿宋" w:hAnsi="仿宋" w:cs="Arial" w:hint="eastAsia"/>
                <w:sz w:val="24"/>
                <w:szCs w:val="20"/>
              </w:rPr>
              <w:t>上海清算所结算成员</w:t>
            </w:r>
            <w:r w:rsidRPr="001D077C">
              <w:rPr>
                <w:rFonts w:ascii="仿宋" w:eastAsia="仿宋" w:hAnsi="仿宋" w:cs="宋体" w:hint="eastAsia"/>
                <w:sz w:val="24"/>
                <w:szCs w:val="24"/>
              </w:rPr>
              <w:t>填写）</w:t>
            </w:r>
          </w:p>
        </w:tc>
      </w:tr>
      <w:tr w:rsidR="001D077C" w:rsidRPr="001D077C" w14:paraId="2081B087" w14:textId="77777777">
        <w:tc>
          <w:tcPr>
            <w:tcW w:w="3135" w:type="dxa"/>
            <w:tcBorders>
              <w:top w:val="single" w:sz="6" w:space="0" w:color="auto"/>
              <w:left w:val="single" w:sz="6" w:space="0" w:color="auto"/>
              <w:bottom w:val="single" w:sz="6" w:space="0" w:color="auto"/>
              <w:right w:val="single" w:sz="6" w:space="0" w:color="auto"/>
            </w:tcBorders>
            <w:vAlign w:val="bottom"/>
          </w:tcPr>
          <w:p w14:paraId="2526A6AE" w14:textId="77777777" w:rsidR="000D6149" w:rsidRPr="001D077C" w:rsidRDefault="00B75E14">
            <w:pPr>
              <w:keepNext/>
              <w:keepLines/>
              <w:autoSpaceDE w:val="0"/>
              <w:autoSpaceDN w:val="0"/>
              <w:adjustRightInd w:val="0"/>
              <w:ind w:left="15"/>
              <w:rPr>
                <w:rFonts w:ascii="Arial" w:eastAsia="PMingLiU" w:hAnsi="Arial" w:cs="Arial"/>
                <w:lang w:eastAsia="en-US"/>
              </w:rPr>
            </w:pPr>
            <w:r w:rsidRPr="001D077C">
              <w:rPr>
                <w:rFonts w:ascii="Arial" w:eastAsia="PMingLiU" w:hAnsi="Arial" w:cs="Arial"/>
                <w:lang w:eastAsia="en-US"/>
              </w:rPr>
              <w:t>Account Number</w:t>
            </w:r>
          </w:p>
          <w:p w14:paraId="56D5283E" w14:textId="77777777" w:rsidR="000D6149" w:rsidRPr="001D077C" w:rsidRDefault="00B75E14">
            <w:pPr>
              <w:keepNext/>
              <w:keepLines/>
              <w:autoSpaceDE w:val="0"/>
              <w:autoSpaceDN w:val="0"/>
              <w:adjustRightInd w:val="0"/>
              <w:ind w:left="15"/>
              <w:rPr>
                <w:rFonts w:ascii="仿宋" w:eastAsia="仿宋" w:hAnsi="仿宋" w:cs="Calibri"/>
                <w:sz w:val="24"/>
                <w:szCs w:val="24"/>
              </w:rPr>
            </w:pPr>
            <w:r w:rsidRPr="001D077C">
              <w:rPr>
                <w:rFonts w:ascii="仿宋" w:eastAsia="仿宋" w:hAnsi="仿宋" w:cs="Calibri" w:hint="eastAsia"/>
                <w:sz w:val="24"/>
                <w:szCs w:val="24"/>
              </w:rPr>
              <w:t>账户账号</w:t>
            </w:r>
          </w:p>
        </w:tc>
        <w:tc>
          <w:tcPr>
            <w:tcW w:w="6079" w:type="dxa"/>
            <w:tcBorders>
              <w:top w:val="single" w:sz="6" w:space="0" w:color="auto"/>
              <w:left w:val="single" w:sz="6" w:space="0" w:color="auto"/>
              <w:bottom w:val="single" w:sz="6" w:space="0" w:color="auto"/>
              <w:right w:val="single" w:sz="6" w:space="0" w:color="auto"/>
            </w:tcBorders>
          </w:tcPr>
          <w:p w14:paraId="4A75B3DB" w14:textId="77777777" w:rsidR="000D6149" w:rsidRPr="001D077C" w:rsidRDefault="00B75E14">
            <w:pPr>
              <w:keepNext/>
              <w:keepLines/>
              <w:autoSpaceDE w:val="0"/>
              <w:autoSpaceDN w:val="0"/>
              <w:adjustRightInd w:val="0"/>
              <w:ind w:left="15"/>
              <w:rPr>
                <w:rFonts w:ascii="Arial" w:eastAsia="PMingLiU" w:hAnsi="Arial" w:cs="Arial"/>
              </w:rPr>
            </w:pPr>
            <w:r w:rsidRPr="001D077C">
              <w:rPr>
                <w:rFonts w:ascii="仿宋" w:eastAsia="仿宋" w:hAnsi="仿宋" w:cs="宋体" w:hint="eastAsia"/>
                <w:sz w:val="24"/>
                <w:szCs w:val="24"/>
              </w:rPr>
              <w:t>（由</w:t>
            </w:r>
            <w:r w:rsidRPr="001D077C">
              <w:rPr>
                <w:rFonts w:ascii="仿宋" w:eastAsia="仿宋" w:hAnsi="仿宋" w:cs="Arial" w:hint="eastAsia"/>
                <w:sz w:val="24"/>
                <w:szCs w:val="20"/>
              </w:rPr>
              <w:t>上海清算所结算成员</w:t>
            </w:r>
            <w:r w:rsidRPr="001D077C">
              <w:rPr>
                <w:rFonts w:ascii="仿宋" w:eastAsia="仿宋" w:hAnsi="仿宋" w:cs="宋体" w:hint="eastAsia"/>
                <w:sz w:val="24"/>
                <w:szCs w:val="24"/>
              </w:rPr>
              <w:t>填写）</w:t>
            </w:r>
          </w:p>
        </w:tc>
      </w:tr>
      <w:tr w:rsidR="001D077C" w:rsidRPr="001D077C" w14:paraId="4308F5D2" w14:textId="77777777">
        <w:tc>
          <w:tcPr>
            <w:tcW w:w="3135" w:type="dxa"/>
            <w:tcBorders>
              <w:top w:val="single" w:sz="6" w:space="0" w:color="auto"/>
              <w:left w:val="single" w:sz="6" w:space="0" w:color="auto"/>
              <w:bottom w:val="single" w:sz="6" w:space="0" w:color="auto"/>
              <w:right w:val="single" w:sz="6" w:space="0" w:color="auto"/>
            </w:tcBorders>
            <w:vAlign w:val="bottom"/>
          </w:tcPr>
          <w:p w14:paraId="2A5DE7F6" w14:textId="77777777" w:rsidR="000D6149" w:rsidRPr="001D077C" w:rsidRDefault="00B75E14">
            <w:pPr>
              <w:keepNext/>
              <w:keepLines/>
              <w:autoSpaceDE w:val="0"/>
              <w:autoSpaceDN w:val="0"/>
              <w:adjustRightInd w:val="0"/>
              <w:ind w:left="15"/>
              <w:rPr>
                <w:rFonts w:ascii="Arial" w:eastAsia="PMingLiU" w:hAnsi="Arial" w:cs="Arial"/>
                <w:lang w:eastAsia="en-US"/>
              </w:rPr>
            </w:pPr>
            <w:r w:rsidRPr="001D077C">
              <w:rPr>
                <w:rFonts w:ascii="Arial" w:eastAsia="PMingLiU" w:hAnsi="Arial" w:cs="Arial"/>
                <w:lang w:eastAsia="en-US"/>
              </w:rPr>
              <w:t>Account name</w:t>
            </w:r>
          </w:p>
          <w:p w14:paraId="6F9895B1" w14:textId="77777777" w:rsidR="000D6149" w:rsidRPr="001D077C" w:rsidRDefault="00B75E14">
            <w:pPr>
              <w:keepNext/>
              <w:keepLines/>
              <w:autoSpaceDE w:val="0"/>
              <w:autoSpaceDN w:val="0"/>
              <w:adjustRightInd w:val="0"/>
              <w:ind w:left="15"/>
              <w:rPr>
                <w:rFonts w:ascii="仿宋" w:eastAsia="仿宋" w:hAnsi="仿宋" w:cs="Calibri"/>
                <w:sz w:val="24"/>
                <w:szCs w:val="24"/>
              </w:rPr>
            </w:pPr>
            <w:r w:rsidRPr="001D077C">
              <w:rPr>
                <w:rFonts w:ascii="仿宋" w:eastAsia="仿宋" w:hAnsi="仿宋" w:cs="Calibri" w:hint="eastAsia"/>
                <w:sz w:val="24"/>
                <w:szCs w:val="24"/>
              </w:rPr>
              <w:t>账户名称</w:t>
            </w:r>
          </w:p>
        </w:tc>
        <w:tc>
          <w:tcPr>
            <w:tcW w:w="6079" w:type="dxa"/>
            <w:tcBorders>
              <w:top w:val="single" w:sz="6" w:space="0" w:color="auto"/>
              <w:left w:val="single" w:sz="6" w:space="0" w:color="auto"/>
              <w:bottom w:val="single" w:sz="6" w:space="0" w:color="auto"/>
              <w:right w:val="single" w:sz="6" w:space="0" w:color="auto"/>
            </w:tcBorders>
          </w:tcPr>
          <w:p w14:paraId="4BB39286" w14:textId="77777777" w:rsidR="000D6149" w:rsidRPr="001D077C" w:rsidRDefault="00B75E14">
            <w:pPr>
              <w:keepNext/>
              <w:keepLines/>
              <w:autoSpaceDE w:val="0"/>
              <w:autoSpaceDN w:val="0"/>
              <w:adjustRightInd w:val="0"/>
              <w:ind w:left="15"/>
              <w:rPr>
                <w:rFonts w:ascii="Arial" w:eastAsia="PMingLiU" w:hAnsi="Arial" w:cs="Arial"/>
              </w:rPr>
            </w:pPr>
            <w:r w:rsidRPr="001D077C">
              <w:rPr>
                <w:rFonts w:ascii="仿宋" w:eastAsia="仿宋" w:hAnsi="仿宋" w:cs="宋体" w:hint="eastAsia"/>
                <w:sz w:val="24"/>
                <w:szCs w:val="24"/>
              </w:rPr>
              <w:t>（由</w:t>
            </w:r>
            <w:r w:rsidRPr="001D077C">
              <w:rPr>
                <w:rFonts w:ascii="仿宋" w:eastAsia="仿宋" w:hAnsi="仿宋" w:cs="Arial" w:hint="eastAsia"/>
                <w:sz w:val="24"/>
                <w:szCs w:val="20"/>
              </w:rPr>
              <w:t>上海清算所结算成员</w:t>
            </w:r>
            <w:r w:rsidRPr="001D077C">
              <w:rPr>
                <w:rFonts w:ascii="仿宋" w:eastAsia="仿宋" w:hAnsi="仿宋" w:cs="宋体" w:hint="eastAsia"/>
                <w:sz w:val="24"/>
                <w:szCs w:val="24"/>
              </w:rPr>
              <w:t>填写）</w:t>
            </w:r>
          </w:p>
        </w:tc>
      </w:tr>
      <w:tr w:rsidR="001D077C" w:rsidRPr="001D077C" w14:paraId="53266CFF" w14:textId="77777777">
        <w:tc>
          <w:tcPr>
            <w:tcW w:w="3135" w:type="dxa"/>
            <w:tcBorders>
              <w:top w:val="single" w:sz="6" w:space="0" w:color="auto"/>
              <w:left w:val="single" w:sz="6" w:space="0" w:color="auto"/>
              <w:bottom w:val="single" w:sz="6" w:space="0" w:color="auto"/>
              <w:right w:val="single" w:sz="6" w:space="0" w:color="auto"/>
            </w:tcBorders>
            <w:vAlign w:val="bottom"/>
          </w:tcPr>
          <w:p w14:paraId="49CB5CA5" w14:textId="77777777" w:rsidR="000D6149" w:rsidRPr="001D077C" w:rsidRDefault="00B75E14">
            <w:pPr>
              <w:keepNext/>
              <w:keepLines/>
              <w:autoSpaceDE w:val="0"/>
              <w:autoSpaceDN w:val="0"/>
              <w:adjustRightInd w:val="0"/>
              <w:ind w:left="15"/>
              <w:rPr>
                <w:rFonts w:ascii="Arial" w:hAnsi="Arial" w:cs="Arial"/>
                <w:szCs w:val="21"/>
                <w:lang w:eastAsia="en-US"/>
              </w:rPr>
            </w:pPr>
            <w:r w:rsidRPr="001D077C">
              <w:rPr>
                <w:rFonts w:ascii="Arial" w:hAnsi="Arial" w:cs="Arial"/>
                <w:szCs w:val="21"/>
                <w:lang w:eastAsia="en-US"/>
              </w:rPr>
              <w:t>Account Code (SWIFT BIC)</w:t>
            </w:r>
          </w:p>
          <w:p w14:paraId="19ADFA3D" w14:textId="77777777" w:rsidR="000D6149" w:rsidRPr="001D077C" w:rsidRDefault="00B75E14">
            <w:pPr>
              <w:keepNext/>
              <w:keepLines/>
              <w:autoSpaceDE w:val="0"/>
              <w:autoSpaceDN w:val="0"/>
              <w:adjustRightInd w:val="0"/>
              <w:ind w:left="15"/>
              <w:rPr>
                <w:rFonts w:ascii="仿宋" w:eastAsia="仿宋" w:hAnsi="仿宋" w:cs="Calibri"/>
                <w:sz w:val="24"/>
                <w:szCs w:val="24"/>
              </w:rPr>
            </w:pPr>
            <w:r w:rsidRPr="001D077C">
              <w:rPr>
                <w:rFonts w:ascii="仿宋" w:eastAsia="仿宋" w:hAnsi="仿宋" w:cs="Calibri" w:hint="eastAsia"/>
                <w:sz w:val="24"/>
                <w:szCs w:val="24"/>
              </w:rPr>
              <w:t>账户行号</w:t>
            </w:r>
          </w:p>
        </w:tc>
        <w:tc>
          <w:tcPr>
            <w:tcW w:w="6079" w:type="dxa"/>
            <w:tcBorders>
              <w:top w:val="single" w:sz="6" w:space="0" w:color="auto"/>
              <w:left w:val="single" w:sz="6" w:space="0" w:color="auto"/>
              <w:bottom w:val="single" w:sz="6" w:space="0" w:color="auto"/>
              <w:right w:val="single" w:sz="6" w:space="0" w:color="auto"/>
            </w:tcBorders>
          </w:tcPr>
          <w:p w14:paraId="4265B6E6" w14:textId="77777777" w:rsidR="000D6149" w:rsidRPr="001D077C" w:rsidRDefault="00B75E14">
            <w:pPr>
              <w:keepNext/>
              <w:keepLines/>
              <w:autoSpaceDE w:val="0"/>
              <w:autoSpaceDN w:val="0"/>
              <w:adjustRightInd w:val="0"/>
              <w:ind w:left="15"/>
              <w:rPr>
                <w:rFonts w:ascii="Arial" w:eastAsia="PMingLiU" w:hAnsi="Arial" w:cs="Arial"/>
              </w:rPr>
            </w:pPr>
            <w:r w:rsidRPr="001D077C">
              <w:rPr>
                <w:rFonts w:ascii="仿宋" w:eastAsia="仿宋" w:hAnsi="仿宋" w:cs="宋体" w:hint="eastAsia"/>
                <w:sz w:val="24"/>
                <w:szCs w:val="24"/>
              </w:rPr>
              <w:t>（由</w:t>
            </w:r>
            <w:r w:rsidRPr="001D077C">
              <w:rPr>
                <w:rFonts w:ascii="仿宋" w:eastAsia="仿宋" w:hAnsi="仿宋" w:cs="Arial" w:hint="eastAsia"/>
                <w:sz w:val="24"/>
                <w:szCs w:val="20"/>
              </w:rPr>
              <w:t>上海清算所结算成员</w:t>
            </w:r>
            <w:r w:rsidRPr="001D077C">
              <w:rPr>
                <w:rFonts w:ascii="仿宋" w:eastAsia="仿宋" w:hAnsi="仿宋" w:cs="宋体" w:hint="eastAsia"/>
                <w:sz w:val="24"/>
                <w:szCs w:val="24"/>
              </w:rPr>
              <w:t>填写）</w:t>
            </w:r>
          </w:p>
        </w:tc>
      </w:tr>
    </w:tbl>
    <w:p w14:paraId="04304B81" w14:textId="77777777" w:rsidR="000D6149" w:rsidRPr="001D077C" w:rsidRDefault="00B75E14">
      <w:pPr>
        <w:rPr>
          <w:rFonts w:ascii="Arial" w:hAnsi="Arial" w:cs="Arial"/>
          <w:sz w:val="24"/>
          <w:szCs w:val="24"/>
          <w:lang w:eastAsia="zh-TW"/>
        </w:rPr>
      </w:pPr>
      <w:r w:rsidRPr="001D077C">
        <w:rPr>
          <w:rFonts w:ascii="Arial" w:hAnsi="Arial" w:cs="Arial"/>
          <w:sz w:val="24"/>
          <w:szCs w:val="24"/>
          <w:lang w:eastAsia="zh-TW"/>
        </w:rPr>
        <w:br w:type="page"/>
      </w:r>
    </w:p>
    <w:p w14:paraId="4BCD57AC" w14:textId="77777777" w:rsidR="000D6149" w:rsidRPr="001D077C" w:rsidRDefault="00B75E14">
      <w:pPr>
        <w:rPr>
          <w:rFonts w:ascii="Arial" w:hAnsi="Arial" w:cs="Arial"/>
          <w:sz w:val="24"/>
          <w:szCs w:val="24"/>
          <w:lang w:eastAsia="zh-TW"/>
        </w:rPr>
      </w:pPr>
      <w:r w:rsidRPr="001D077C">
        <w:rPr>
          <w:rFonts w:ascii="Arial" w:eastAsia="Arial" w:hAnsi="Arial" w:cs="Arial"/>
          <w:b/>
          <w:noProof/>
          <w:sz w:val="32"/>
          <w:szCs w:val="32"/>
        </w:rPr>
        <mc:AlternateContent>
          <mc:Choice Requires="wps">
            <w:drawing>
              <wp:anchor distT="0" distB="0" distL="114300" distR="114300" simplePos="0" relativeHeight="251677696" behindDoc="0" locked="0" layoutInCell="1" allowOverlap="1" wp14:anchorId="5E5A3514" wp14:editId="45B320B3">
                <wp:simplePos x="0" y="0"/>
                <wp:positionH relativeFrom="column">
                  <wp:posOffset>4181475</wp:posOffset>
                </wp:positionH>
                <wp:positionV relativeFrom="paragraph">
                  <wp:posOffset>-226060</wp:posOffset>
                </wp:positionV>
                <wp:extent cx="1499235" cy="628650"/>
                <wp:effectExtent l="0" t="0" r="5715"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628650"/>
                        </a:xfrm>
                        <a:prstGeom prst="rect">
                          <a:avLst/>
                        </a:prstGeom>
                        <a:solidFill>
                          <a:srgbClr val="FFFFFF"/>
                        </a:solidFill>
                        <a:ln>
                          <a:noFill/>
                        </a:ln>
                      </wps:spPr>
                      <wps:txbx>
                        <w:txbxContent>
                          <w:p w14:paraId="7A896582" w14:textId="77777777" w:rsidR="00BF1275" w:rsidRDefault="00BF1275"/>
                          <w:p w14:paraId="04081967" w14:textId="77777777" w:rsidR="00BF1275" w:rsidRDefault="00BF1275">
                            <w:pPr>
                              <w:jc w:val="center"/>
                              <w:rPr>
                                <w:rFonts w:ascii="Arial" w:hAnsi="Arial" w:cs="Arial"/>
                              </w:rPr>
                            </w:pPr>
                            <w:r>
                              <w:rPr>
                                <w:rFonts w:ascii="Arial" w:hAnsi="Arial" w:cs="Arial"/>
                              </w:rPr>
                              <w:t>Appendix Z.1 /part c</w:t>
                            </w:r>
                          </w:p>
                          <w:p w14:paraId="45C3417C" w14:textId="77777777" w:rsidR="00BF1275" w:rsidRDefault="00BF1275">
                            <w:pPr>
                              <w:jc w:val="center"/>
                              <w:rPr>
                                <w:rFonts w:ascii="Arial" w:hAnsi="Arial" w:cs="Arial"/>
                              </w:rPr>
                            </w:pPr>
                          </w:p>
                        </w:txbxContent>
                      </wps:txbx>
                      <wps:bodyPr rot="0" vert="horz" wrap="square" lIns="91440" tIns="45720" rIns="91440" bIns="45720" anchor="t" anchorCtr="0" upright="1">
                        <a:noAutofit/>
                      </wps:bodyPr>
                    </wps:wsp>
                  </a:graphicData>
                </a:graphic>
              </wp:anchor>
            </w:drawing>
          </mc:Choice>
          <mc:Fallback>
            <w:pict>
              <v:shape w14:anchorId="5E5A3514" id="_x0000_s1029" type="#_x0000_t202" style="position:absolute;left:0;text-align:left;margin-left:329.25pt;margin-top:-17.8pt;width:118.05pt;height:49.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" stroked="f">
                <v:textbox>
                  <w:txbxContent>
                    <w:p w14:paraId="7A896582" w14:textId="77777777" w:rsidR="00BF1275" w:rsidRDefault="00BF1275"/>
                    <w:p w14:paraId="04081967" w14:textId="77777777" w:rsidR="00BF1275" w:rsidRDefault="00BF1275">
                      <w:pPr>
                        <w:jc w:val="center"/>
                        <w:rPr>
                          <w:rFonts w:ascii="Arial" w:hAnsi="Arial" w:cs="Arial"/>
                        </w:rPr>
                      </w:pPr>
                      <w:r>
                        <w:rPr>
                          <w:rFonts w:ascii="Arial" w:hAnsi="Arial" w:cs="Arial"/>
                        </w:rPr>
                        <w:t>Appendix Z.1 /part c</w:t>
                      </w:r>
                    </w:p>
                    <w:p w14:paraId="45C3417C" w14:textId="77777777" w:rsidR="00BF1275" w:rsidRDefault="00BF1275">
                      <w:pPr>
                        <w:jc w:val="center"/>
                        <w:rPr>
                          <w:rFonts w:ascii="Arial" w:hAnsi="Arial" w:cs="Arial"/>
                        </w:rPr>
                      </w:pPr>
                    </w:p>
                  </w:txbxContent>
                </v:textbox>
              </v:shape>
            </w:pict>
          </mc:Fallback>
        </mc:AlternateContent>
      </w:r>
      <w:r w:rsidRPr="001D077C">
        <w:rPr>
          <w:rFonts w:ascii="Arial" w:hAnsi="Arial" w:cs="Arial"/>
          <w:sz w:val="24"/>
          <w:szCs w:val="24"/>
          <w:lang w:eastAsia="zh-TW"/>
        </w:rPr>
        <w:t>To: Shanghai Clearing House</w:t>
      </w:r>
    </w:p>
    <w:p w14:paraId="1FA94A16" w14:textId="77777777" w:rsidR="000D6149" w:rsidRPr="001D077C" w:rsidRDefault="00B75E14">
      <w:pPr>
        <w:rPr>
          <w:rFonts w:ascii="仿宋" w:eastAsia="仿宋" w:hAnsi="仿宋" w:cs="Calibri"/>
          <w:sz w:val="24"/>
          <w:szCs w:val="24"/>
        </w:rPr>
      </w:pPr>
      <w:r w:rsidRPr="001D077C">
        <w:rPr>
          <w:rFonts w:ascii="仿宋" w:eastAsia="仿宋" w:hAnsi="仿宋" w:cs="Calibri" w:hint="eastAsia"/>
          <w:sz w:val="24"/>
          <w:szCs w:val="24"/>
        </w:rPr>
        <w:t>银行间市场清算所股份有限公司：</w:t>
      </w:r>
    </w:p>
    <w:p w14:paraId="3C8BF759" w14:textId="77777777" w:rsidR="000D6149" w:rsidRPr="001D077C" w:rsidRDefault="00B75E14">
      <w:pPr>
        <w:rPr>
          <w:rFonts w:ascii="Arial" w:hAnsi="Arial" w:cs="Arial"/>
          <w:sz w:val="24"/>
          <w:szCs w:val="24"/>
          <w:lang w:eastAsia="zh-TW"/>
        </w:rPr>
      </w:pPr>
      <w:r w:rsidRPr="001D077C">
        <w:rPr>
          <w:rFonts w:ascii="Arial" w:hAnsi="Arial" w:cs="Arial"/>
          <w:sz w:val="24"/>
          <w:szCs w:val="24"/>
          <w:lang w:eastAsia="zh-TW"/>
        </w:rPr>
        <w:t xml:space="preserve">We </w:t>
      </w:r>
      <w:r w:rsidRPr="001D077C">
        <w:rPr>
          <w:rFonts w:ascii="Arial" w:hAnsi="Arial" w:cs="Arial"/>
          <w:sz w:val="24"/>
          <w:szCs w:val="24"/>
        </w:rPr>
        <w:t>designate</w:t>
      </w:r>
      <w:r w:rsidRPr="001D077C">
        <w:rPr>
          <w:rFonts w:ascii="Arial" w:hAnsi="Arial" w:cs="Arial"/>
          <w:sz w:val="24"/>
          <w:szCs w:val="24"/>
          <w:lang w:eastAsia="zh-TW"/>
        </w:rPr>
        <w:t xml:space="preserve"> the cash account in the Cross-border Interbank Payment System (CIPS), details of which as specified in the above Appendix Z.1/part b to be used for </w:t>
      </w:r>
      <w:r w:rsidRPr="001D077C">
        <w:rPr>
          <w:rFonts w:ascii="Arial" w:hAnsi="Arial" w:cs="Arial"/>
          <w:sz w:val="24"/>
          <w:szCs w:val="24"/>
        </w:rPr>
        <w:t>Delivery Versus Payment (</w:t>
      </w:r>
      <w:r w:rsidRPr="001D077C">
        <w:rPr>
          <w:rFonts w:ascii="Arial" w:hAnsi="Arial" w:cs="Arial"/>
          <w:sz w:val="24"/>
          <w:szCs w:val="24"/>
          <w:lang w:eastAsia="zh-TW"/>
        </w:rPr>
        <w:t xml:space="preserve">DVP) settlement, coupon/redemption, and/or corporate actions related to Southbound Bond Connect Service. We hereby authorize Shanghai Clearing House (SHCH) to authorize HKMA CMU to direct credit/debit the above account according to </w:t>
      </w:r>
      <w:r w:rsidRPr="001D077C">
        <w:rPr>
          <w:rFonts w:ascii="Arial" w:hAnsi="Arial" w:cs="Arial"/>
          <w:sz w:val="24"/>
          <w:szCs w:val="24"/>
        </w:rPr>
        <w:t xml:space="preserve">settlement </w:t>
      </w:r>
      <w:r w:rsidRPr="001D077C">
        <w:rPr>
          <w:rFonts w:ascii="Arial" w:hAnsi="Arial" w:cs="Arial"/>
          <w:sz w:val="24"/>
          <w:szCs w:val="24"/>
          <w:lang w:eastAsia="zh-TW"/>
        </w:rPr>
        <w:t xml:space="preserve">instructions, </w:t>
      </w:r>
      <w:r w:rsidRPr="001D077C">
        <w:rPr>
          <w:rFonts w:ascii="Arial" w:hAnsi="Arial" w:cs="Arial"/>
          <w:sz w:val="24"/>
          <w:szCs w:val="24"/>
        </w:rPr>
        <w:t xml:space="preserve">results of </w:t>
      </w:r>
      <w:r w:rsidRPr="001D077C">
        <w:rPr>
          <w:rFonts w:ascii="Arial" w:hAnsi="Arial" w:cs="Arial"/>
          <w:sz w:val="24"/>
          <w:szCs w:val="24"/>
          <w:lang w:eastAsia="zh-TW"/>
        </w:rPr>
        <w:t>coupon/redemption and/or corporate actions processing.</w:t>
      </w:r>
    </w:p>
    <w:p w14:paraId="609CE480" w14:textId="77777777" w:rsidR="000D6149" w:rsidRPr="001D077C" w:rsidRDefault="00B75E14">
      <w:pPr>
        <w:rPr>
          <w:rFonts w:ascii="仿宋" w:eastAsia="仿宋" w:hAnsi="仿宋" w:cs="Calibri"/>
          <w:sz w:val="24"/>
          <w:szCs w:val="24"/>
        </w:rPr>
      </w:pPr>
      <w:r w:rsidRPr="001D077C">
        <w:rPr>
          <w:rFonts w:ascii="仿宋" w:eastAsia="仿宋" w:hAnsi="仿宋" w:cs="Calibri" w:hint="eastAsia"/>
          <w:sz w:val="24"/>
          <w:szCs w:val="24"/>
        </w:rPr>
        <w:t>我方指定附件</w:t>
      </w:r>
      <w:r w:rsidRPr="001D077C">
        <w:rPr>
          <w:rFonts w:ascii="仿宋" w:eastAsia="仿宋" w:hAnsi="仿宋" w:cs="Calibri"/>
          <w:sz w:val="24"/>
          <w:szCs w:val="24"/>
        </w:rPr>
        <w:t>Z.1/b部分所</w:t>
      </w:r>
      <w:r w:rsidRPr="001D077C">
        <w:rPr>
          <w:rFonts w:ascii="仿宋" w:eastAsia="仿宋" w:hAnsi="仿宋" w:cs="Calibri" w:hint="eastAsia"/>
          <w:sz w:val="24"/>
          <w:szCs w:val="24"/>
        </w:rPr>
        <w:t>列</w:t>
      </w:r>
      <w:r w:rsidRPr="001D077C">
        <w:rPr>
          <w:rFonts w:ascii="仿宋" w:eastAsia="仿宋" w:hAnsi="仿宋" w:cs="Calibri"/>
          <w:sz w:val="24"/>
          <w:szCs w:val="24"/>
        </w:rPr>
        <w:t>详细信息的</w:t>
      </w:r>
      <w:r w:rsidRPr="001D077C">
        <w:rPr>
          <w:rFonts w:ascii="仿宋" w:eastAsia="仿宋" w:hAnsi="仿宋" w:cs="Calibri" w:hint="eastAsia"/>
          <w:sz w:val="24"/>
          <w:szCs w:val="24"/>
        </w:rPr>
        <w:t>开立在人民币跨境支付系统</w:t>
      </w:r>
      <w:r w:rsidRPr="001D077C">
        <w:rPr>
          <w:rFonts w:ascii="仿宋" w:eastAsia="仿宋" w:hAnsi="仿宋" w:cs="Calibri"/>
          <w:sz w:val="24"/>
          <w:szCs w:val="24"/>
        </w:rPr>
        <w:t>(CIPS)的资金账户，用于办理“南向通”有关产品交易的券款对付结算、付息兑付和/或公司行为。我方谨此委托银行间市场清算所股份有限公司(SHCH)授权HKMA CMU根据结算指令、付息兑付和/或公司行为处理结果直接贷记/借记上述资金账户。</w:t>
      </w:r>
    </w:p>
    <w:p w14:paraId="7DF6F42A" w14:textId="77777777" w:rsidR="000D6149" w:rsidRPr="001D077C" w:rsidRDefault="000D6149">
      <w:pPr>
        <w:rPr>
          <w:rFonts w:cs="Calibri"/>
          <w:szCs w:val="21"/>
        </w:rPr>
      </w:pPr>
    </w:p>
    <w:p w14:paraId="0601DE28" w14:textId="77777777" w:rsidR="000D6149" w:rsidRPr="001D077C" w:rsidRDefault="00B75E14">
      <w:pPr>
        <w:rPr>
          <w:rFonts w:ascii="Arial" w:hAnsi="Arial" w:cs="Arial"/>
          <w:sz w:val="24"/>
          <w:szCs w:val="24"/>
          <w:lang w:eastAsia="zh-TW"/>
        </w:rPr>
      </w:pPr>
      <w:r w:rsidRPr="001D077C">
        <w:rPr>
          <w:rFonts w:ascii="Arial" w:hAnsi="Arial" w:cs="Arial"/>
          <w:sz w:val="24"/>
          <w:szCs w:val="24"/>
          <w:lang w:eastAsia="zh-TW"/>
        </w:rPr>
        <w:t>We and/or our clients have read in details the relevant business rules released by SHCH in respect of Southbound Bond Connect service. We also understand that money settlement in respect of Southbound Bond Connect transactions, coupon/redemption, and/or corporate actions is final and irrevocable upon direct credit/debit in this account.</w:t>
      </w:r>
    </w:p>
    <w:p w14:paraId="10B4516B" w14:textId="77777777" w:rsidR="000D6149" w:rsidRPr="001D077C" w:rsidRDefault="00B75E14">
      <w:pPr>
        <w:rPr>
          <w:rFonts w:ascii="仿宋" w:eastAsia="仿宋" w:hAnsi="仿宋" w:cs="Calibri"/>
          <w:sz w:val="24"/>
          <w:szCs w:val="24"/>
        </w:rPr>
      </w:pPr>
      <w:r w:rsidRPr="001D077C">
        <w:rPr>
          <w:rFonts w:ascii="仿宋" w:eastAsia="仿宋" w:hAnsi="仿宋" w:cs="Calibri" w:hint="eastAsia"/>
          <w:sz w:val="24"/>
          <w:szCs w:val="24"/>
        </w:rPr>
        <w:t>我方</w:t>
      </w:r>
      <w:r w:rsidRPr="001D077C">
        <w:rPr>
          <w:rFonts w:ascii="仿宋" w:eastAsia="仿宋" w:hAnsi="仿宋" w:cs="Calibri"/>
          <w:sz w:val="24"/>
          <w:szCs w:val="24"/>
        </w:rPr>
        <w:t>/我方客户已详细阅读了SHCH就“南向通”服务发布的相关业务规则。我方亦理解，当该账户被直接贷记/借记时,“南向通”交易、付息兑付和/或公司行为相关的资金结算是最终和不可撤销的。</w:t>
      </w:r>
    </w:p>
    <w:p w14:paraId="70A421C7" w14:textId="77777777" w:rsidR="000D6149" w:rsidRPr="001D077C" w:rsidRDefault="000D6149">
      <w:pPr>
        <w:rPr>
          <w:rFonts w:ascii="仿宋" w:eastAsia="仿宋" w:hAnsi="仿宋" w:cs="Calibri"/>
          <w:sz w:val="24"/>
          <w:szCs w:val="24"/>
        </w:rPr>
      </w:pPr>
    </w:p>
    <w:p w14:paraId="63B0BA10" w14:textId="77777777" w:rsidR="000D6149" w:rsidRPr="001D077C" w:rsidRDefault="00B75E14">
      <w:pPr>
        <w:rPr>
          <w:rFonts w:ascii="Arial" w:hAnsi="Arial" w:cs="Arial"/>
          <w:szCs w:val="21"/>
        </w:rPr>
      </w:pPr>
      <w:r w:rsidRPr="001D077C">
        <w:rPr>
          <w:rFonts w:ascii="Arial" w:hAnsi="Arial" w:cs="Arial"/>
          <w:szCs w:val="21"/>
        </w:rPr>
        <w:t>From:</w:t>
      </w:r>
      <w:r w:rsidRPr="001D077C">
        <w:t xml:space="preserve"> </w:t>
      </w:r>
      <w:r w:rsidRPr="001D077C">
        <w:rPr>
          <w:rFonts w:ascii="仿宋" w:eastAsia="仿宋" w:hAnsi="仿宋" w:cs="Arial" w:hint="eastAsia"/>
          <w:sz w:val="24"/>
          <w:szCs w:val="20"/>
        </w:rPr>
        <w:t>（以中英文落款申请机构全称或产品全称）</w:t>
      </w:r>
    </w:p>
    <w:p w14:paraId="0DDEF1E0" w14:textId="77777777" w:rsidR="000D6149" w:rsidRPr="001D077C" w:rsidRDefault="000D6149">
      <w:pPr>
        <w:rPr>
          <w:rFonts w:ascii="Arial" w:hAnsi="Arial" w:cs="Arial"/>
          <w:szCs w:val="21"/>
        </w:rPr>
      </w:pPr>
    </w:p>
    <w:p w14:paraId="3CF1CDBB" w14:textId="77777777" w:rsidR="000D6149" w:rsidRPr="001D077C" w:rsidRDefault="000D6149">
      <w:pPr>
        <w:rPr>
          <w:rFonts w:ascii="Arial" w:hAnsi="Arial" w:cs="Arial"/>
          <w:szCs w:val="21"/>
        </w:rPr>
      </w:pPr>
    </w:p>
    <w:p w14:paraId="236E50FB" w14:textId="77777777" w:rsidR="000D6149" w:rsidRPr="001D077C" w:rsidRDefault="000D6149">
      <w:pPr>
        <w:rPr>
          <w:rFonts w:ascii="Arial" w:hAnsi="Arial" w:cs="Arial"/>
          <w:szCs w:val="21"/>
        </w:rPr>
      </w:pPr>
    </w:p>
    <w:p w14:paraId="5A25830D" w14:textId="77777777" w:rsidR="000D6149" w:rsidRPr="001D077C" w:rsidRDefault="000D6149">
      <w:pPr>
        <w:rPr>
          <w:rFonts w:ascii="Arial" w:hAnsi="Arial" w:cs="Arial"/>
          <w:szCs w:val="21"/>
        </w:rPr>
      </w:pPr>
    </w:p>
    <w:p w14:paraId="6C2169B4" w14:textId="77777777" w:rsidR="000D6149" w:rsidRPr="001D077C" w:rsidRDefault="00B75E14">
      <w:pPr>
        <w:ind w:leftChars="50" w:left="105" w:firstLine="210"/>
        <w:rPr>
          <w:rFonts w:ascii="Arial" w:hAnsi="Arial" w:cs="Arial"/>
          <w:szCs w:val="21"/>
        </w:rPr>
      </w:pPr>
      <w:r w:rsidRPr="001D077C">
        <w:rPr>
          <w:rFonts w:ascii="Arial" w:hAnsi="Arial" w:cs="Arial"/>
          <w:szCs w:val="21"/>
        </w:rPr>
        <w:t xml:space="preserve">______________________________           </w:t>
      </w:r>
    </w:p>
    <w:p w14:paraId="58E11261" w14:textId="77777777" w:rsidR="000D6149" w:rsidRPr="001D077C" w:rsidRDefault="00B75E14">
      <w:pPr>
        <w:ind w:firstLine="630"/>
        <w:rPr>
          <w:rFonts w:ascii="Arial" w:hAnsi="Arial" w:cs="Arial"/>
          <w:szCs w:val="21"/>
        </w:rPr>
      </w:pPr>
      <w:r w:rsidRPr="001D077C">
        <w:rPr>
          <w:rFonts w:ascii="Arial" w:hAnsi="Arial" w:cs="Arial"/>
          <w:szCs w:val="21"/>
        </w:rPr>
        <w:t>Company Chop or reserved seal</w:t>
      </w:r>
    </w:p>
    <w:p w14:paraId="4D8AF3F8" w14:textId="77777777" w:rsidR="000D6149" w:rsidRPr="001D077C" w:rsidRDefault="00B75E14">
      <w:pPr>
        <w:ind w:firstLine="240"/>
        <w:rPr>
          <w:rFonts w:ascii="仿宋" w:eastAsia="仿宋" w:hAnsi="仿宋" w:cs="Calibri"/>
          <w:sz w:val="24"/>
          <w:szCs w:val="24"/>
        </w:rPr>
      </w:pPr>
      <w:r w:rsidRPr="001D077C">
        <w:rPr>
          <w:rFonts w:ascii="仿宋" w:eastAsia="仿宋" w:hAnsi="仿宋" w:cs="Calibri" w:hint="eastAsia"/>
          <w:sz w:val="24"/>
          <w:szCs w:val="24"/>
        </w:rPr>
        <w:t>上海清算所结算成员加盖公章</w:t>
      </w:r>
      <w:r w:rsidRPr="001D077C">
        <w:rPr>
          <w:rFonts w:ascii="仿宋" w:eastAsia="仿宋" w:hAnsi="仿宋" w:cs="Calibri"/>
          <w:sz w:val="24"/>
          <w:szCs w:val="24"/>
        </w:rPr>
        <w:t>/预留印鉴</w:t>
      </w:r>
    </w:p>
    <w:p w14:paraId="66BE5E0A" w14:textId="77777777" w:rsidR="000D6149" w:rsidRPr="001D077C" w:rsidRDefault="00B75E14">
      <w:pPr>
        <w:rPr>
          <w:rFonts w:ascii="Arial" w:hAnsi="Arial" w:cs="Arial"/>
          <w:szCs w:val="21"/>
        </w:rPr>
      </w:pPr>
      <w:r w:rsidRPr="001D077C">
        <w:rPr>
          <w:rFonts w:ascii="Arial" w:hAnsi="Arial" w:cs="Arial"/>
          <w:szCs w:val="21"/>
        </w:rPr>
        <w:t>Note: As a direct participant of CIPS, the SHCH member in Mainland China only needs to stamp its company chop or reserved seal; If the SHCH member is not a direct participant of CIPS, please stamp the company chop of its CIPS fund clearing bank below.</w:t>
      </w:r>
    </w:p>
    <w:p w14:paraId="302A8385" w14:textId="77777777" w:rsidR="000D6149" w:rsidRPr="001D077C" w:rsidRDefault="00B75E14">
      <w:pPr>
        <w:rPr>
          <w:rFonts w:ascii="仿宋" w:eastAsia="仿宋" w:hAnsi="仿宋" w:cs="Calibri"/>
          <w:sz w:val="24"/>
          <w:szCs w:val="24"/>
        </w:rPr>
      </w:pPr>
      <w:r w:rsidRPr="001D077C">
        <w:rPr>
          <w:rFonts w:ascii="仿宋" w:eastAsia="仿宋" w:hAnsi="仿宋" w:cs="Calibri" w:hint="eastAsia"/>
          <w:sz w:val="24"/>
          <w:szCs w:val="24"/>
        </w:rPr>
        <w:t>注</w:t>
      </w:r>
      <w:r w:rsidRPr="001D077C">
        <w:rPr>
          <w:rFonts w:ascii="仿宋" w:eastAsia="仿宋" w:hAnsi="仿宋" w:cs="Calibri"/>
          <w:sz w:val="24"/>
          <w:szCs w:val="24"/>
        </w:rPr>
        <w:t xml:space="preserve">: </w:t>
      </w:r>
      <w:r w:rsidRPr="001D077C">
        <w:rPr>
          <w:rFonts w:ascii="仿宋" w:eastAsia="仿宋" w:hAnsi="仿宋" w:cs="Calibri" w:hint="eastAsia"/>
          <w:sz w:val="24"/>
          <w:szCs w:val="24"/>
        </w:rPr>
        <w:t>上海清算所结算成员本身为</w:t>
      </w:r>
      <w:r w:rsidRPr="001D077C">
        <w:rPr>
          <w:rFonts w:ascii="仿宋" w:eastAsia="仿宋" w:hAnsi="仿宋" w:cs="Calibri"/>
          <w:sz w:val="24"/>
          <w:szCs w:val="24"/>
        </w:rPr>
        <w:t>CIPS直接参与者的，只</w:t>
      </w:r>
      <w:r w:rsidRPr="001D077C">
        <w:rPr>
          <w:rFonts w:ascii="仿宋" w:eastAsia="仿宋" w:hAnsi="仿宋" w:cs="Calibri" w:hint="eastAsia"/>
          <w:sz w:val="24"/>
          <w:szCs w:val="24"/>
        </w:rPr>
        <w:t>需加盖单位公章或预留印鉴；申请机构为非</w:t>
      </w:r>
      <w:r w:rsidRPr="001D077C">
        <w:rPr>
          <w:rFonts w:ascii="仿宋" w:eastAsia="仿宋" w:hAnsi="仿宋" w:cs="Calibri"/>
          <w:sz w:val="24"/>
          <w:szCs w:val="24"/>
        </w:rPr>
        <w:t>CIPS直接参与者，请在下方加盖其CIPS资金清算行公章。</w:t>
      </w:r>
    </w:p>
    <w:p w14:paraId="6A044FA5" w14:textId="77777777" w:rsidR="000D6149" w:rsidRPr="001D077C" w:rsidRDefault="000D6149">
      <w:pPr>
        <w:rPr>
          <w:rFonts w:ascii="仿宋" w:eastAsia="仿宋" w:hAnsi="仿宋" w:cs="Calibri"/>
          <w:sz w:val="24"/>
          <w:szCs w:val="24"/>
        </w:rPr>
      </w:pPr>
    </w:p>
    <w:p w14:paraId="42704DF9" w14:textId="77777777" w:rsidR="000D6149" w:rsidRPr="001D077C" w:rsidRDefault="000D6149">
      <w:pPr>
        <w:rPr>
          <w:rFonts w:ascii="仿宋" w:eastAsia="仿宋" w:hAnsi="仿宋" w:cs="Calibri"/>
          <w:sz w:val="24"/>
          <w:szCs w:val="24"/>
        </w:rPr>
      </w:pPr>
    </w:p>
    <w:p w14:paraId="696C2BE9" w14:textId="77777777" w:rsidR="000D6149" w:rsidRPr="001D077C" w:rsidRDefault="000D6149">
      <w:pPr>
        <w:rPr>
          <w:rFonts w:ascii="Arial" w:hAnsi="Arial" w:cs="Arial"/>
          <w:szCs w:val="21"/>
        </w:rPr>
      </w:pPr>
    </w:p>
    <w:p w14:paraId="75DD7D68" w14:textId="77777777" w:rsidR="000D6149" w:rsidRPr="001D077C" w:rsidRDefault="00B75E14">
      <w:pPr>
        <w:ind w:leftChars="50" w:left="105" w:firstLine="210"/>
        <w:rPr>
          <w:rFonts w:ascii="Arial" w:hAnsi="Arial" w:cs="Arial"/>
          <w:szCs w:val="21"/>
        </w:rPr>
      </w:pPr>
      <w:r w:rsidRPr="001D077C">
        <w:rPr>
          <w:rFonts w:ascii="Arial" w:hAnsi="Arial" w:cs="Arial"/>
          <w:szCs w:val="21"/>
        </w:rPr>
        <w:t xml:space="preserve">______________________________           </w:t>
      </w:r>
    </w:p>
    <w:p w14:paraId="4D20F0F9" w14:textId="77777777" w:rsidR="000D6149" w:rsidRPr="001D077C" w:rsidRDefault="00B75E14">
      <w:pPr>
        <w:ind w:firstLine="1155"/>
        <w:rPr>
          <w:rFonts w:ascii="Arial" w:hAnsi="Arial" w:cs="Arial"/>
          <w:szCs w:val="21"/>
        </w:rPr>
      </w:pPr>
      <w:r w:rsidRPr="001D077C">
        <w:rPr>
          <w:rFonts w:ascii="Arial" w:hAnsi="Arial" w:cs="Arial"/>
          <w:szCs w:val="21"/>
        </w:rPr>
        <w:t>Company Chop</w:t>
      </w:r>
    </w:p>
    <w:p w14:paraId="03C95368" w14:textId="77777777" w:rsidR="000D6149" w:rsidRPr="001D077C" w:rsidRDefault="00B75E14">
      <w:pPr>
        <w:ind w:firstLineChars="300" w:firstLine="720"/>
        <w:rPr>
          <w:rFonts w:ascii="Arial" w:eastAsia="PMingLiU" w:hAnsi="Arial" w:cs="Arial"/>
          <w:sz w:val="24"/>
          <w:szCs w:val="20"/>
          <w:lang w:eastAsia="zh-TW"/>
        </w:rPr>
      </w:pPr>
      <w:r w:rsidRPr="001D077C">
        <w:rPr>
          <w:rFonts w:ascii="仿宋" w:eastAsia="仿宋" w:hAnsi="仿宋" w:cs="Calibri"/>
          <w:sz w:val="24"/>
          <w:szCs w:val="24"/>
        </w:rPr>
        <w:t>CIPS资金清算行公章</w:t>
      </w:r>
    </w:p>
    <w:p w14:paraId="5D91732D" w14:textId="77777777" w:rsidR="000D6149" w:rsidRPr="001D077C" w:rsidRDefault="00B75E14">
      <w:pPr>
        <w:widowControl/>
        <w:jc w:val="left"/>
        <w:rPr>
          <w:rFonts w:ascii="Arial" w:eastAsia="PMingLiU" w:hAnsi="Arial" w:cs="Arial"/>
          <w:sz w:val="24"/>
          <w:szCs w:val="20"/>
          <w:lang w:eastAsia="zh-TW"/>
        </w:rPr>
        <w:sectPr w:rsidR="000D6149" w:rsidRPr="001D077C">
          <w:pgSz w:w="11906" w:h="16838"/>
          <w:pgMar w:top="1440" w:right="1800" w:bottom="1440" w:left="1800" w:header="851" w:footer="992" w:gutter="0"/>
          <w:cols w:space="720"/>
          <w:docGrid w:type="lines" w:linePitch="312"/>
        </w:sectPr>
      </w:pPr>
      <w:r w:rsidRPr="001D077C">
        <w:rPr>
          <w:rFonts w:ascii="Arial" w:eastAsia="PMingLiU" w:hAnsi="Arial" w:cs="Arial"/>
          <w:sz w:val="24"/>
          <w:szCs w:val="20"/>
          <w:lang w:eastAsia="zh-TW"/>
        </w:rPr>
        <w:br w:type="page"/>
      </w:r>
    </w:p>
    <w:p w14:paraId="2FFC809B" w14:textId="77777777" w:rsidR="000D6149" w:rsidRPr="001D077C" w:rsidRDefault="00B75E14">
      <w:pPr>
        <w:pStyle w:val="1"/>
        <w:ind w:firstLineChars="0" w:firstLine="0"/>
        <w:rPr>
          <w:b w:val="0"/>
        </w:rPr>
      </w:pPr>
      <w:bookmarkStart w:id="61" w:name="_Toc71885711"/>
      <w:bookmarkStart w:id="62" w:name="_Toc74169620"/>
      <w:bookmarkStart w:id="63" w:name="_Toc187403380"/>
      <w:r w:rsidRPr="001D077C">
        <w:rPr>
          <w:rFonts w:hint="eastAsia"/>
          <w:b w:val="0"/>
        </w:rPr>
        <w:t>附件</w:t>
      </w:r>
      <w:r w:rsidRPr="001D077C">
        <w:rPr>
          <w:b w:val="0"/>
        </w:rPr>
        <w:t>6</w:t>
      </w:r>
      <w:bookmarkEnd w:id="61"/>
      <w:bookmarkEnd w:id="62"/>
      <w:bookmarkEnd w:id="63"/>
    </w:p>
    <w:p w14:paraId="04DE8C6F" w14:textId="77777777" w:rsidR="000D6149" w:rsidRPr="001D077C" w:rsidRDefault="00B75E14">
      <w:pPr>
        <w:jc w:val="center"/>
        <w:rPr>
          <w:rFonts w:ascii="黑体" w:eastAsia="黑体" w:hAnsi="黑体"/>
          <w:sz w:val="36"/>
          <w:szCs w:val="36"/>
        </w:rPr>
      </w:pPr>
      <w:r w:rsidRPr="001D077C">
        <w:rPr>
          <w:rFonts w:ascii="黑体" w:eastAsia="黑体" w:hAnsi="黑体" w:hint="eastAsia"/>
          <w:sz w:val="36"/>
          <w:szCs w:val="36"/>
        </w:rPr>
        <w:t>银行间市场清算所股份有限公司</w:t>
      </w:r>
    </w:p>
    <w:p w14:paraId="68BE34CC" w14:textId="77777777" w:rsidR="000D6149" w:rsidRPr="001D077C" w:rsidRDefault="00B75E14">
      <w:pPr>
        <w:jc w:val="center"/>
        <w:rPr>
          <w:rFonts w:ascii="黑体" w:eastAsia="黑体" w:hAnsi="黑体"/>
          <w:sz w:val="36"/>
          <w:szCs w:val="36"/>
        </w:rPr>
      </w:pPr>
      <w:r w:rsidRPr="001D077C">
        <w:rPr>
          <w:rFonts w:ascii="黑体" w:eastAsia="黑体" w:hAnsi="黑体"/>
          <w:sz w:val="36"/>
          <w:szCs w:val="36"/>
        </w:rPr>
        <w:t>“</w:t>
      </w:r>
      <w:r w:rsidRPr="001D077C">
        <w:rPr>
          <w:rFonts w:ascii="黑体" w:eastAsia="黑体" w:hAnsi="黑体" w:hint="eastAsia"/>
          <w:sz w:val="36"/>
          <w:szCs w:val="36"/>
        </w:rPr>
        <w:t>南向通</w:t>
      </w:r>
      <w:r w:rsidRPr="001D077C">
        <w:rPr>
          <w:rFonts w:ascii="黑体" w:eastAsia="黑体" w:hAnsi="黑体"/>
          <w:sz w:val="36"/>
          <w:szCs w:val="36"/>
        </w:rPr>
        <w:t>”</w:t>
      </w:r>
      <w:r w:rsidRPr="001D077C">
        <w:rPr>
          <w:rFonts w:ascii="黑体" w:eastAsia="黑体" w:hAnsi="黑体" w:hint="eastAsia"/>
          <w:sz w:val="36"/>
          <w:szCs w:val="36"/>
        </w:rPr>
        <w:t>债券账户变更申请书</w:t>
      </w:r>
    </w:p>
    <w:p w14:paraId="63FC51F8" w14:textId="77777777" w:rsidR="000D6149" w:rsidRPr="001D077C" w:rsidRDefault="000D6149">
      <w:pPr>
        <w:rPr>
          <w:rFonts w:ascii="仿宋" w:eastAsia="仿宋" w:hAnsi="仿宋"/>
          <w:b/>
          <w:sz w:val="22"/>
        </w:rPr>
      </w:pPr>
    </w:p>
    <w:p w14:paraId="61E18B75" w14:textId="77777777" w:rsidR="000D6149" w:rsidRPr="001D077C" w:rsidRDefault="00B75E14">
      <w:pPr>
        <w:rPr>
          <w:rFonts w:ascii="仿宋" w:eastAsia="仿宋" w:hAnsi="仿宋"/>
          <w:b/>
          <w:sz w:val="30"/>
          <w:szCs w:val="30"/>
        </w:rPr>
      </w:pPr>
      <w:r w:rsidRPr="001D077C">
        <w:rPr>
          <w:rFonts w:ascii="仿宋" w:eastAsia="仿宋" w:hAnsi="仿宋" w:hint="eastAsia"/>
          <w:b/>
          <w:sz w:val="30"/>
          <w:szCs w:val="30"/>
        </w:rPr>
        <w:t>银行间市场清算所股份有限公司：</w:t>
      </w:r>
    </w:p>
    <w:p w14:paraId="24AFE4B7" w14:textId="77777777" w:rsidR="000D6149" w:rsidRPr="001D077C" w:rsidRDefault="00B75E14">
      <w:pPr>
        <w:ind w:firstLine="600"/>
        <w:rPr>
          <w:rFonts w:ascii="仿宋" w:eastAsia="仿宋" w:hAnsi="仿宋"/>
          <w:sz w:val="28"/>
          <w:szCs w:val="28"/>
        </w:rPr>
      </w:pPr>
      <w:r w:rsidRPr="001D077C">
        <w:rPr>
          <w:rFonts w:ascii="仿宋" w:eastAsia="仿宋" w:hAnsi="仿宋" w:hint="eastAsia"/>
          <w:bCs/>
          <w:sz w:val="30"/>
          <w:szCs w:val="30"/>
        </w:rPr>
        <w:t>由于</w:t>
      </w:r>
      <w:r w:rsidRPr="001D077C">
        <w:rPr>
          <w:rFonts w:ascii="仿宋" w:eastAsia="仿宋" w:hAnsi="仿宋"/>
          <w:bCs/>
          <w:sz w:val="30"/>
          <w:szCs w:val="30"/>
          <w:u w:val="single"/>
        </w:rPr>
        <w:t xml:space="preserve">                          </w:t>
      </w:r>
      <w:r w:rsidRPr="001D077C">
        <w:rPr>
          <w:rFonts w:ascii="仿宋" w:eastAsia="仿宋" w:hAnsi="仿宋" w:hint="eastAsia"/>
          <w:bCs/>
          <w:sz w:val="30"/>
          <w:szCs w:val="30"/>
        </w:rPr>
        <w:t>原因</w:t>
      </w:r>
      <w:r w:rsidRPr="001D077C">
        <w:rPr>
          <w:rFonts w:ascii="仿宋" w:eastAsia="仿宋" w:hAnsi="仿宋" w:hint="eastAsia"/>
          <w:bCs/>
          <w:sz w:val="30"/>
          <w:szCs w:val="30"/>
          <w:u w:val="single"/>
        </w:rPr>
        <w:t>（原因可包括法人机构投资者单位名称变更、非法人产品名称变更、托管人变更、投资管理人变更等情况），</w:t>
      </w:r>
      <w:r w:rsidRPr="001D077C">
        <w:rPr>
          <w:rFonts w:ascii="仿宋" w:eastAsia="仿宋" w:hAnsi="仿宋" w:hint="eastAsia"/>
          <w:sz w:val="28"/>
          <w:szCs w:val="28"/>
        </w:rPr>
        <w:t>我单位申请变更在你公司开立的债券账户（账号：</w:t>
      </w:r>
      <w:r w:rsidRPr="001D077C">
        <w:rPr>
          <w:rFonts w:ascii="仿宋" w:eastAsia="仿宋" w:hAnsi="仿宋"/>
          <w:sz w:val="28"/>
          <w:szCs w:val="28"/>
          <w:u w:val="single"/>
        </w:rPr>
        <w:t xml:space="preserve">          </w:t>
      </w:r>
      <w:r w:rsidRPr="001D077C">
        <w:rPr>
          <w:rFonts w:ascii="仿宋" w:eastAsia="仿宋" w:hAnsi="仿宋" w:hint="eastAsia"/>
          <w:sz w:val="28"/>
          <w:szCs w:val="28"/>
        </w:rPr>
        <w:t>）名称，债券账户全称</w:t>
      </w:r>
      <w:r w:rsidRPr="001D077C">
        <w:rPr>
          <w:rFonts w:ascii="仿宋" w:eastAsia="仿宋" w:hAnsi="仿宋"/>
          <w:sz w:val="28"/>
          <w:szCs w:val="28"/>
          <w:u w:val="single"/>
        </w:rPr>
        <w:t xml:space="preserve">                </w:t>
      </w:r>
      <w:r w:rsidRPr="001D077C">
        <w:rPr>
          <w:rFonts w:ascii="仿宋" w:eastAsia="仿宋" w:hAnsi="仿宋" w:hint="eastAsia"/>
          <w:sz w:val="28"/>
          <w:szCs w:val="28"/>
        </w:rPr>
        <w:t>变更为</w:t>
      </w:r>
      <w:r w:rsidRPr="001D077C">
        <w:rPr>
          <w:rFonts w:ascii="仿宋" w:eastAsia="仿宋" w:hAnsi="仿宋"/>
          <w:sz w:val="28"/>
          <w:szCs w:val="28"/>
          <w:u w:val="single"/>
        </w:rPr>
        <w:t xml:space="preserve">                           </w:t>
      </w:r>
      <w:r w:rsidRPr="001D077C">
        <w:rPr>
          <w:rFonts w:ascii="仿宋" w:eastAsia="仿宋" w:hAnsi="仿宋"/>
          <w:sz w:val="28"/>
          <w:szCs w:val="28"/>
        </w:rPr>
        <w:t xml:space="preserve"> ，债券账户简称</w:t>
      </w:r>
      <w:r w:rsidRPr="001D077C">
        <w:rPr>
          <w:sz w:val="28"/>
          <w:szCs w:val="28"/>
        </w:rPr>
        <w:t>______________</w:t>
      </w:r>
      <w:r w:rsidRPr="001D077C">
        <w:rPr>
          <w:rFonts w:ascii="仿宋" w:eastAsia="仿宋" w:hAnsi="仿宋"/>
          <w:sz w:val="28"/>
          <w:szCs w:val="28"/>
          <w:u w:val="single"/>
        </w:rPr>
        <w:t xml:space="preserve">             </w:t>
      </w:r>
      <w:r w:rsidRPr="001D077C">
        <w:rPr>
          <w:rFonts w:ascii="仿宋" w:eastAsia="仿宋" w:hAnsi="仿宋" w:hint="eastAsia"/>
          <w:sz w:val="28"/>
          <w:szCs w:val="28"/>
        </w:rPr>
        <w:t>变更为</w:t>
      </w:r>
      <w:r w:rsidRPr="001D077C">
        <w:rPr>
          <w:rFonts w:ascii="仿宋" w:eastAsia="仿宋" w:hAnsi="仿宋"/>
          <w:sz w:val="28"/>
          <w:szCs w:val="28"/>
          <w:u w:val="single"/>
        </w:rPr>
        <w:t xml:space="preserve">             </w:t>
      </w:r>
      <w:r w:rsidRPr="001D077C">
        <w:rPr>
          <w:rFonts w:ascii="仿宋" w:eastAsia="仿宋" w:hAnsi="仿宋" w:hint="eastAsia"/>
          <w:sz w:val="28"/>
          <w:szCs w:val="28"/>
        </w:rPr>
        <w:t>。同时承诺：我单位在</w:t>
      </w:r>
      <w:r w:rsidRPr="001D077C">
        <w:rPr>
          <w:rFonts w:ascii="仿宋" w:eastAsia="仿宋" w:hAnsi="仿宋"/>
          <w:sz w:val="28"/>
          <w:szCs w:val="28"/>
        </w:rPr>
        <w:t>《</w:t>
      </w:r>
      <w:r w:rsidRPr="001D077C">
        <w:rPr>
          <w:rFonts w:ascii="仿宋" w:eastAsia="仿宋" w:hAnsi="仿宋" w:hint="eastAsia"/>
          <w:sz w:val="28"/>
          <w:szCs w:val="28"/>
        </w:rPr>
        <w:t>结算成员服务协议（内地与香港债券市场互联互通南向合作业务）</w:t>
      </w:r>
      <w:r w:rsidRPr="001D077C">
        <w:rPr>
          <w:rFonts w:ascii="仿宋" w:eastAsia="仿宋" w:hAnsi="仿宋"/>
          <w:sz w:val="28"/>
          <w:szCs w:val="28"/>
        </w:rPr>
        <w:t>》</w:t>
      </w:r>
      <w:r w:rsidRPr="001D077C">
        <w:rPr>
          <w:rFonts w:ascii="仿宋" w:eastAsia="仿宋" w:hAnsi="仿宋" w:hint="eastAsia"/>
          <w:sz w:val="28"/>
          <w:szCs w:val="28"/>
        </w:rPr>
        <w:t>项下所有的合同权利和义务以及本债券账户相关的债权债务由</w:t>
      </w:r>
      <w:r w:rsidRPr="001D077C">
        <w:rPr>
          <w:rFonts w:ascii="仿宋" w:eastAsia="仿宋" w:hAnsi="仿宋"/>
          <w:sz w:val="28"/>
          <w:szCs w:val="28"/>
          <w:u w:val="single"/>
        </w:rPr>
        <w:t xml:space="preserve">          （新单位名称）  </w:t>
      </w:r>
      <w:r w:rsidRPr="001D077C">
        <w:rPr>
          <w:rFonts w:ascii="仿宋" w:eastAsia="仿宋" w:hAnsi="仿宋" w:hint="eastAsia"/>
          <w:sz w:val="28"/>
          <w:szCs w:val="28"/>
        </w:rPr>
        <w:t>承继和所有，并由新单位与你公司签署《结算成员服务协议（内地与香港债券市场互联互通南向合作业务）》及其他各类协议。上述各类协议签署生效之日，原单位与你公司签署的上述各类协议自动终止。</w:t>
      </w:r>
    </w:p>
    <w:p w14:paraId="0AE618D3" w14:textId="77777777" w:rsidR="000D6149" w:rsidRPr="001D077C" w:rsidRDefault="000D6149">
      <w:pPr>
        <w:ind w:firstLineChars="50" w:firstLine="140"/>
        <w:rPr>
          <w:rFonts w:ascii="仿宋" w:eastAsia="仿宋" w:hAnsi="仿宋"/>
          <w:sz w:val="28"/>
          <w:szCs w:val="28"/>
        </w:rPr>
      </w:pPr>
    </w:p>
    <w:p w14:paraId="3853100C" w14:textId="77777777" w:rsidR="000D6149" w:rsidRPr="001D077C" w:rsidRDefault="00B75E14">
      <w:pPr>
        <w:ind w:firstLineChars="50" w:firstLine="140"/>
        <w:rPr>
          <w:rFonts w:ascii="仿宋" w:eastAsia="仿宋" w:hAnsi="仿宋"/>
          <w:sz w:val="28"/>
          <w:szCs w:val="28"/>
        </w:rPr>
      </w:pPr>
      <w:r w:rsidRPr="001D077C">
        <w:rPr>
          <w:rFonts w:ascii="仿宋" w:eastAsia="仿宋" w:hAnsi="仿宋" w:hint="eastAsia"/>
          <w:sz w:val="28"/>
          <w:szCs w:val="28"/>
        </w:rPr>
        <w:t>经办人员</w:t>
      </w:r>
      <w:r w:rsidRPr="001D077C">
        <w:rPr>
          <w:rFonts w:ascii="仿宋" w:eastAsia="仿宋" w:hAnsi="仿宋"/>
          <w:sz w:val="28"/>
          <w:szCs w:val="28"/>
        </w:rPr>
        <w:t xml:space="preserve">姓名：          </w:t>
      </w:r>
      <w:r w:rsidRPr="001D077C">
        <w:rPr>
          <w:rFonts w:ascii="仿宋" w:eastAsia="仿宋" w:hAnsi="仿宋" w:hint="eastAsia"/>
          <w:sz w:val="28"/>
          <w:szCs w:val="28"/>
        </w:rPr>
        <w:t>联系方式</w:t>
      </w:r>
      <w:r w:rsidRPr="001D077C">
        <w:rPr>
          <w:rFonts w:ascii="仿宋" w:eastAsia="仿宋" w:hAnsi="仿宋"/>
          <w:sz w:val="28"/>
          <w:szCs w:val="28"/>
        </w:rPr>
        <w:t>：</w:t>
      </w:r>
    </w:p>
    <w:p w14:paraId="659B7B71" w14:textId="77777777" w:rsidR="000D6149" w:rsidRPr="001D077C" w:rsidRDefault="000D6149">
      <w:pPr>
        <w:rPr>
          <w:rFonts w:ascii="仿宋" w:eastAsia="仿宋" w:hAnsi="仿宋"/>
          <w:sz w:val="24"/>
        </w:rPr>
      </w:pPr>
    </w:p>
    <w:p w14:paraId="18DB8B26" w14:textId="77777777" w:rsidR="000D6149" w:rsidRPr="001D077C" w:rsidRDefault="00B75E14">
      <w:pPr>
        <w:rPr>
          <w:rFonts w:ascii="仿宋" w:eastAsia="仿宋" w:hAnsi="仿宋"/>
          <w:sz w:val="28"/>
          <w:szCs w:val="28"/>
        </w:rPr>
      </w:pPr>
      <w:r w:rsidRPr="001D077C">
        <w:rPr>
          <w:rFonts w:ascii="仿宋" w:eastAsia="仿宋" w:hAnsi="仿宋"/>
          <w:sz w:val="24"/>
        </w:rPr>
        <w:t xml:space="preserve">                                     </w:t>
      </w:r>
      <w:r w:rsidRPr="001D077C">
        <w:rPr>
          <w:rFonts w:ascii="仿宋" w:eastAsia="仿宋" w:hAnsi="仿宋" w:hint="eastAsia"/>
          <w:sz w:val="28"/>
          <w:szCs w:val="28"/>
        </w:rPr>
        <w:t>申请单位名称（公章）：</w:t>
      </w:r>
    </w:p>
    <w:p w14:paraId="3975F644" w14:textId="77777777" w:rsidR="000D6149" w:rsidRPr="001D077C" w:rsidRDefault="00B75E14">
      <w:pPr>
        <w:ind w:firstLineChars="1028" w:firstLine="2878"/>
        <w:rPr>
          <w:rFonts w:ascii="仿宋" w:eastAsia="仿宋" w:hAnsi="仿宋"/>
          <w:sz w:val="28"/>
          <w:szCs w:val="28"/>
        </w:rPr>
      </w:pPr>
      <w:r w:rsidRPr="001D077C">
        <w:rPr>
          <w:rFonts w:ascii="仿宋" w:eastAsia="仿宋" w:hAnsi="仿宋"/>
          <w:sz w:val="28"/>
          <w:szCs w:val="28"/>
        </w:rPr>
        <w:t xml:space="preserve">           法人代表或其授权代表签章：</w:t>
      </w:r>
    </w:p>
    <w:p w14:paraId="7D7550C9" w14:textId="77777777" w:rsidR="000D6149" w:rsidRPr="001D077C" w:rsidRDefault="00B75E14">
      <w:pPr>
        <w:widowControl/>
        <w:jc w:val="right"/>
        <w:rPr>
          <w:rFonts w:ascii="仿宋" w:eastAsia="仿宋" w:hAnsi="仿宋"/>
          <w:sz w:val="28"/>
          <w:szCs w:val="28"/>
        </w:rPr>
        <w:sectPr w:rsidR="000D6149" w:rsidRPr="001D077C">
          <w:pgSz w:w="11906" w:h="16838"/>
          <w:pgMar w:top="1440" w:right="1800" w:bottom="1440" w:left="1800" w:header="851" w:footer="992" w:gutter="0"/>
          <w:cols w:space="720"/>
          <w:docGrid w:type="lines" w:linePitch="312"/>
        </w:sectPr>
      </w:pPr>
      <w:r w:rsidRPr="001D077C">
        <w:rPr>
          <w:rFonts w:ascii="仿宋" w:eastAsia="仿宋" w:hAnsi="仿宋"/>
          <w:sz w:val="28"/>
          <w:szCs w:val="28"/>
        </w:rPr>
        <w:t xml:space="preserve">          年   月   日</w:t>
      </w:r>
    </w:p>
    <w:p w14:paraId="18A9372B" w14:textId="77777777" w:rsidR="000D6149" w:rsidRPr="001D077C" w:rsidRDefault="00B75E14">
      <w:pPr>
        <w:pStyle w:val="1"/>
        <w:ind w:firstLineChars="0" w:firstLine="0"/>
        <w:rPr>
          <w:b w:val="0"/>
        </w:rPr>
      </w:pPr>
      <w:bookmarkStart w:id="64" w:name="_Toc74169621"/>
      <w:bookmarkStart w:id="65" w:name="_Toc187403381"/>
      <w:r w:rsidRPr="001D077C">
        <w:rPr>
          <w:rFonts w:hint="eastAsia"/>
          <w:b w:val="0"/>
        </w:rPr>
        <w:t>附件</w:t>
      </w:r>
      <w:r w:rsidRPr="001D077C">
        <w:rPr>
          <w:b w:val="0"/>
        </w:rPr>
        <w:t>7</w:t>
      </w:r>
      <w:bookmarkEnd w:id="64"/>
      <w:bookmarkEnd w:id="65"/>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850"/>
        <w:gridCol w:w="709"/>
        <w:gridCol w:w="1559"/>
        <w:gridCol w:w="1134"/>
        <w:gridCol w:w="993"/>
        <w:gridCol w:w="2239"/>
      </w:tblGrid>
      <w:tr w:rsidR="001D077C" w:rsidRPr="001D077C" w14:paraId="1C396DE9" w14:textId="77777777">
        <w:trPr>
          <w:trHeight w:val="637"/>
        </w:trPr>
        <w:tc>
          <w:tcPr>
            <w:tcW w:w="9073" w:type="dxa"/>
            <w:gridSpan w:val="7"/>
            <w:tcBorders>
              <w:top w:val="single" w:sz="4" w:space="0" w:color="FFFFFF"/>
              <w:left w:val="single" w:sz="4" w:space="0" w:color="FFFFFF"/>
              <w:bottom w:val="single" w:sz="4" w:space="0" w:color="auto"/>
              <w:right w:val="single" w:sz="4" w:space="0" w:color="FFFFFF"/>
            </w:tcBorders>
            <w:shd w:val="clear" w:color="auto" w:fill="auto"/>
          </w:tcPr>
          <w:p w14:paraId="2EB621BF" w14:textId="77777777" w:rsidR="000D6149" w:rsidRPr="001D077C" w:rsidRDefault="00B75E14">
            <w:pPr>
              <w:jc w:val="center"/>
              <w:rPr>
                <w:rFonts w:ascii="黑体" w:eastAsia="黑体" w:hAnsi="黑体"/>
                <w:sz w:val="36"/>
              </w:rPr>
            </w:pPr>
            <w:r w:rsidRPr="001D077C">
              <w:rPr>
                <w:rFonts w:ascii="黑体" w:eastAsia="黑体" w:hAnsi="黑体" w:hint="eastAsia"/>
                <w:sz w:val="36"/>
              </w:rPr>
              <w:t>“南向通”变更业务申请表</w:t>
            </w:r>
          </w:p>
        </w:tc>
      </w:tr>
      <w:tr w:rsidR="001D077C" w:rsidRPr="001D077C" w14:paraId="44A31BE7" w14:textId="77777777">
        <w:trPr>
          <w:trHeight w:val="647"/>
        </w:trPr>
        <w:tc>
          <w:tcPr>
            <w:tcW w:w="1589" w:type="dxa"/>
            <w:shd w:val="clear" w:color="auto" w:fill="auto"/>
          </w:tcPr>
          <w:p w14:paraId="623A4F18" w14:textId="77777777" w:rsidR="000D6149" w:rsidRPr="001D077C" w:rsidRDefault="00B75E14">
            <w:pPr>
              <w:jc w:val="center"/>
              <w:rPr>
                <w:rFonts w:ascii="仿宋" w:eastAsia="仿宋" w:hAnsi="仿宋"/>
                <w:b/>
                <w:sz w:val="24"/>
              </w:rPr>
            </w:pPr>
            <w:r w:rsidRPr="001D077C">
              <w:rPr>
                <w:rFonts w:ascii="仿宋" w:eastAsia="仿宋" w:hAnsi="仿宋" w:hint="eastAsia"/>
                <w:b/>
                <w:sz w:val="24"/>
              </w:rPr>
              <w:t>债券账户</w:t>
            </w:r>
          </w:p>
          <w:p w14:paraId="71F9488C" w14:textId="77777777" w:rsidR="000D6149" w:rsidRPr="001D077C" w:rsidRDefault="00B75E14">
            <w:pPr>
              <w:jc w:val="center"/>
              <w:rPr>
                <w:rFonts w:ascii="仿宋" w:eastAsia="仿宋" w:hAnsi="仿宋"/>
                <w:b/>
                <w:sz w:val="24"/>
              </w:rPr>
            </w:pPr>
            <w:r w:rsidRPr="001D077C">
              <w:rPr>
                <w:rFonts w:ascii="仿宋" w:eastAsia="仿宋" w:hAnsi="仿宋" w:hint="eastAsia"/>
                <w:b/>
                <w:sz w:val="24"/>
              </w:rPr>
              <w:t>账号</w:t>
            </w:r>
          </w:p>
        </w:tc>
        <w:tc>
          <w:tcPr>
            <w:tcW w:w="1559" w:type="dxa"/>
            <w:gridSpan w:val="2"/>
            <w:shd w:val="clear" w:color="auto" w:fill="auto"/>
          </w:tcPr>
          <w:p w14:paraId="0361143B" w14:textId="77777777" w:rsidR="000D6149" w:rsidRPr="001D077C" w:rsidRDefault="000D6149">
            <w:pPr>
              <w:rPr>
                <w:rFonts w:ascii="仿宋" w:eastAsia="仿宋" w:hAnsi="仿宋"/>
                <w:sz w:val="24"/>
              </w:rPr>
            </w:pPr>
          </w:p>
        </w:tc>
        <w:tc>
          <w:tcPr>
            <w:tcW w:w="1559" w:type="dxa"/>
            <w:shd w:val="clear" w:color="auto" w:fill="auto"/>
          </w:tcPr>
          <w:p w14:paraId="3E51C82B" w14:textId="77777777" w:rsidR="000D6149" w:rsidRPr="001D077C" w:rsidRDefault="00B75E14">
            <w:pPr>
              <w:jc w:val="center"/>
              <w:rPr>
                <w:rFonts w:ascii="仿宋" w:eastAsia="仿宋" w:hAnsi="仿宋"/>
                <w:b/>
                <w:sz w:val="24"/>
              </w:rPr>
            </w:pPr>
            <w:r w:rsidRPr="001D077C">
              <w:rPr>
                <w:rFonts w:ascii="仿宋" w:eastAsia="仿宋" w:hAnsi="仿宋" w:hint="eastAsia"/>
                <w:b/>
                <w:sz w:val="24"/>
              </w:rPr>
              <w:t>债券账户</w:t>
            </w:r>
          </w:p>
          <w:p w14:paraId="6278DDF4" w14:textId="77777777" w:rsidR="000D6149" w:rsidRPr="001D077C" w:rsidRDefault="00B75E14">
            <w:pPr>
              <w:jc w:val="center"/>
              <w:rPr>
                <w:rFonts w:ascii="仿宋" w:eastAsia="仿宋" w:hAnsi="仿宋"/>
                <w:sz w:val="24"/>
              </w:rPr>
            </w:pPr>
            <w:r w:rsidRPr="001D077C">
              <w:rPr>
                <w:rFonts w:ascii="仿宋" w:eastAsia="仿宋" w:hAnsi="仿宋" w:hint="eastAsia"/>
                <w:b/>
                <w:sz w:val="24"/>
              </w:rPr>
              <w:t>全称</w:t>
            </w:r>
          </w:p>
        </w:tc>
        <w:tc>
          <w:tcPr>
            <w:tcW w:w="4366" w:type="dxa"/>
            <w:gridSpan w:val="3"/>
            <w:shd w:val="clear" w:color="auto" w:fill="auto"/>
          </w:tcPr>
          <w:p w14:paraId="51E7CCA8" w14:textId="77777777" w:rsidR="000D6149" w:rsidRPr="001D077C" w:rsidRDefault="000D6149">
            <w:pPr>
              <w:rPr>
                <w:rFonts w:ascii="仿宋" w:eastAsia="仿宋" w:hAnsi="仿宋"/>
                <w:sz w:val="24"/>
              </w:rPr>
            </w:pPr>
          </w:p>
        </w:tc>
      </w:tr>
      <w:tr w:rsidR="001D077C" w:rsidRPr="001D077C" w14:paraId="177D4284" w14:textId="77777777">
        <w:trPr>
          <w:trHeight w:val="470"/>
        </w:trPr>
        <w:tc>
          <w:tcPr>
            <w:tcW w:w="2439" w:type="dxa"/>
            <w:gridSpan w:val="2"/>
            <w:shd w:val="clear" w:color="auto" w:fill="auto"/>
            <w:vAlign w:val="center"/>
          </w:tcPr>
          <w:p w14:paraId="407242B6" w14:textId="77777777" w:rsidR="000D6149" w:rsidRPr="001D077C" w:rsidRDefault="00B75E14">
            <w:pPr>
              <w:widowControl/>
              <w:jc w:val="center"/>
              <w:rPr>
                <w:rFonts w:ascii="仿宋" w:eastAsia="仿宋" w:hAnsi="仿宋"/>
                <w:b/>
                <w:sz w:val="24"/>
              </w:rPr>
            </w:pPr>
            <w:r w:rsidRPr="001D077C">
              <w:rPr>
                <w:rFonts w:ascii="仿宋" w:eastAsia="仿宋" w:hAnsi="仿宋" w:hint="eastAsia"/>
                <w:b/>
                <w:sz w:val="24"/>
              </w:rPr>
              <w:t>变更事项</w:t>
            </w:r>
          </w:p>
        </w:tc>
        <w:tc>
          <w:tcPr>
            <w:tcW w:w="3402" w:type="dxa"/>
            <w:gridSpan w:val="3"/>
            <w:shd w:val="clear" w:color="auto" w:fill="auto"/>
            <w:vAlign w:val="center"/>
          </w:tcPr>
          <w:p w14:paraId="7A761921" w14:textId="77777777" w:rsidR="000D6149" w:rsidRPr="001D077C" w:rsidRDefault="00B75E14">
            <w:pPr>
              <w:widowControl/>
              <w:jc w:val="center"/>
              <w:rPr>
                <w:rFonts w:ascii="仿宋" w:eastAsia="仿宋" w:hAnsi="仿宋"/>
                <w:b/>
                <w:sz w:val="24"/>
              </w:rPr>
            </w:pPr>
            <w:r w:rsidRPr="001D077C">
              <w:rPr>
                <w:rFonts w:ascii="仿宋" w:eastAsia="仿宋" w:hAnsi="仿宋" w:hint="eastAsia"/>
                <w:b/>
                <w:sz w:val="24"/>
              </w:rPr>
              <w:t>变更前内容</w:t>
            </w:r>
          </w:p>
        </w:tc>
        <w:tc>
          <w:tcPr>
            <w:tcW w:w="3232" w:type="dxa"/>
            <w:gridSpan w:val="2"/>
            <w:shd w:val="clear" w:color="auto" w:fill="auto"/>
            <w:vAlign w:val="center"/>
          </w:tcPr>
          <w:p w14:paraId="1FAEFF1A" w14:textId="77777777" w:rsidR="000D6149" w:rsidRPr="001D077C" w:rsidRDefault="00B75E14">
            <w:pPr>
              <w:widowControl/>
              <w:jc w:val="center"/>
              <w:rPr>
                <w:rFonts w:ascii="仿宋" w:eastAsia="仿宋" w:hAnsi="仿宋"/>
                <w:b/>
                <w:sz w:val="24"/>
              </w:rPr>
            </w:pPr>
            <w:r w:rsidRPr="001D077C">
              <w:rPr>
                <w:rFonts w:ascii="仿宋" w:eastAsia="仿宋" w:hAnsi="仿宋" w:hint="eastAsia"/>
                <w:b/>
                <w:sz w:val="24"/>
              </w:rPr>
              <w:t>变更后内容</w:t>
            </w:r>
          </w:p>
        </w:tc>
      </w:tr>
      <w:tr w:rsidR="001D077C" w:rsidRPr="001D077C" w14:paraId="0B7836D8" w14:textId="77777777">
        <w:trPr>
          <w:trHeight w:val="470"/>
        </w:trPr>
        <w:tc>
          <w:tcPr>
            <w:tcW w:w="2439" w:type="dxa"/>
            <w:gridSpan w:val="2"/>
            <w:shd w:val="clear" w:color="auto" w:fill="auto"/>
          </w:tcPr>
          <w:p w14:paraId="3B6D9307" w14:textId="77777777" w:rsidR="000D6149" w:rsidRPr="001D077C" w:rsidRDefault="00B75E14">
            <w:pPr>
              <w:pStyle w:val="af0"/>
              <w:widowControl/>
              <w:numPr>
                <w:ilvl w:val="0"/>
                <w:numId w:val="3"/>
              </w:numPr>
              <w:ind w:firstLineChars="0"/>
              <w:jc w:val="left"/>
              <w:rPr>
                <w:rFonts w:ascii="仿宋" w:eastAsia="仿宋" w:hAnsi="仿宋"/>
                <w:b/>
                <w:sz w:val="24"/>
              </w:rPr>
            </w:pPr>
            <w:r w:rsidRPr="001D077C">
              <w:rPr>
                <w:rFonts w:ascii="仿宋" w:eastAsia="仿宋" w:hAnsi="仿宋" w:hint="eastAsia"/>
                <w:sz w:val="24"/>
              </w:rPr>
              <w:t>变更托管人</w:t>
            </w:r>
          </w:p>
        </w:tc>
        <w:tc>
          <w:tcPr>
            <w:tcW w:w="3402" w:type="dxa"/>
            <w:gridSpan w:val="3"/>
            <w:shd w:val="clear" w:color="auto" w:fill="auto"/>
            <w:vAlign w:val="center"/>
          </w:tcPr>
          <w:p w14:paraId="75AE3B8C" w14:textId="77777777" w:rsidR="000D6149" w:rsidRPr="001D077C" w:rsidRDefault="000D6149">
            <w:pPr>
              <w:widowControl/>
              <w:jc w:val="center"/>
              <w:rPr>
                <w:rFonts w:ascii="仿宋" w:eastAsia="仿宋" w:hAnsi="仿宋"/>
                <w:b/>
                <w:sz w:val="24"/>
              </w:rPr>
            </w:pPr>
          </w:p>
        </w:tc>
        <w:tc>
          <w:tcPr>
            <w:tcW w:w="3232" w:type="dxa"/>
            <w:gridSpan w:val="2"/>
            <w:shd w:val="clear" w:color="auto" w:fill="auto"/>
            <w:vAlign w:val="center"/>
          </w:tcPr>
          <w:p w14:paraId="382F590E" w14:textId="77777777" w:rsidR="000D6149" w:rsidRPr="001D077C" w:rsidRDefault="000D6149">
            <w:pPr>
              <w:widowControl/>
              <w:jc w:val="center"/>
              <w:rPr>
                <w:rFonts w:ascii="仿宋" w:eastAsia="仿宋" w:hAnsi="仿宋"/>
                <w:b/>
                <w:sz w:val="24"/>
              </w:rPr>
            </w:pPr>
          </w:p>
        </w:tc>
      </w:tr>
      <w:tr w:rsidR="001D077C" w:rsidRPr="001D077C" w14:paraId="2757920F" w14:textId="77777777">
        <w:trPr>
          <w:trHeight w:val="470"/>
        </w:trPr>
        <w:tc>
          <w:tcPr>
            <w:tcW w:w="2439" w:type="dxa"/>
            <w:gridSpan w:val="2"/>
            <w:shd w:val="clear" w:color="auto" w:fill="auto"/>
          </w:tcPr>
          <w:p w14:paraId="1DDCBE42" w14:textId="77777777" w:rsidR="000D6149" w:rsidRPr="001D077C" w:rsidRDefault="00B75E14">
            <w:pPr>
              <w:pStyle w:val="af0"/>
              <w:widowControl/>
              <w:numPr>
                <w:ilvl w:val="0"/>
                <w:numId w:val="4"/>
              </w:numPr>
              <w:ind w:firstLineChars="0"/>
              <w:jc w:val="left"/>
              <w:rPr>
                <w:rFonts w:ascii="仿宋" w:eastAsia="仿宋" w:hAnsi="仿宋"/>
                <w:b/>
                <w:sz w:val="24"/>
              </w:rPr>
            </w:pPr>
            <w:r w:rsidRPr="001D077C">
              <w:rPr>
                <w:rFonts w:ascii="仿宋" w:eastAsia="仿宋" w:hAnsi="仿宋" w:hint="eastAsia"/>
                <w:sz w:val="24"/>
              </w:rPr>
              <w:t>变更投资管理人</w:t>
            </w:r>
          </w:p>
        </w:tc>
        <w:tc>
          <w:tcPr>
            <w:tcW w:w="3402" w:type="dxa"/>
            <w:gridSpan w:val="3"/>
            <w:shd w:val="clear" w:color="auto" w:fill="auto"/>
            <w:vAlign w:val="center"/>
          </w:tcPr>
          <w:p w14:paraId="387BAFE3" w14:textId="77777777" w:rsidR="000D6149" w:rsidRPr="001D077C" w:rsidRDefault="000D6149">
            <w:pPr>
              <w:widowControl/>
              <w:jc w:val="center"/>
              <w:rPr>
                <w:rFonts w:ascii="仿宋" w:eastAsia="仿宋" w:hAnsi="仿宋"/>
                <w:b/>
                <w:sz w:val="24"/>
              </w:rPr>
            </w:pPr>
          </w:p>
        </w:tc>
        <w:tc>
          <w:tcPr>
            <w:tcW w:w="3232" w:type="dxa"/>
            <w:gridSpan w:val="2"/>
            <w:shd w:val="clear" w:color="auto" w:fill="auto"/>
            <w:vAlign w:val="center"/>
          </w:tcPr>
          <w:p w14:paraId="7C175CFF" w14:textId="77777777" w:rsidR="000D6149" w:rsidRPr="001D077C" w:rsidRDefault="000D6149">
            <w:pPr>
              <w:widowControl/>
              <w:jc w:val="center"/>
              <w:rPr>
                <w:rFonts w:ascii="仿宋" w:eastAsia="仿宋" w:hAnsi="仿宋"/>
                <w:b/>
                <w:sz w:val="24"/>
              </w:rPr>
            </w:pPr>
          </w:p>
        </w:tc>
      </w:tr>
      <w:tr w:rsidR="001D077C" w:rsidRPr="001D077C" w14:paraId="26549EC6" w14:textId="77777777">
        <w:trPr>
          <w:trHeight w:val="470"/>
        </w:trPr>
        <w:tc>
          <w:tcPr>
            <w:tcW w:w="2439" w:type="dxa"/>
            <w:gridSpan w:val="2"/>
            <w:shd w:val="clear" w:color="auto" w:fill="auto"/>
            <w:vAlign w:val="center"/>
          </w:tcPr>
          <w:p w14:paraId="658B00D2" w14:textId="77777777" w:rsidR="000D6149" w:rsidRPr="001D077C" w:rsidRDefault="00B75E14">
            <w:pPr>
              <w:pStyle w:val="af0"/>
              <w:widowControl/>
              <w:numPr>
                <w:ilvl w:val="0"/>
                <w:numId w:val="5"/>
              </w:numPr>
              <w:ind w:firstLineChars="0"/>
              <w:jc w:val="left"/>
              <w:rPr>
                <w:rFonts w:ascii="仿宋" w:eastAsia="仿宋" w:hAnsi="仿宋"/>
                <w:sz w:val="24"/>
              </w:rPr>
            </w:pPr>
            <w:r w:rsidRPr="001D077C">
              <w:rPr>
                <w:rFonts w:ascii="仿宋" w:eastAsia="仿宋" w:hAnsi="仿宋" w:hint="eastAsia"/>
                <w:sz w:val="24"/>
              </w:rPr>
              <w:t>变更预留印鉴</w:t>
            </w:r>
          </w:p>
        </w:tc>
        <w:tc>
          <w:tcPr>
            <w:tcW w:w="3402" w:type="dxa"/>
            <w:gridSpan w:val="3"/>
            <w:shd w:val="clear" w:color="auto" w:fill="auto"/>
            <w:vAlign w:val="center"/>
          </w:tcPr>
          <w:p w14:paraId="20AB5B0C" w14:textId="77777777" w:rsidR="000D6149" w:rsidRPr="001D077C" w:rsidRDefault="000D6149">
            <w:pPr>
              <w:widowControl/>
              <w:jc w:val="center"/>
              <w:rPr>
                <w:rFonts w:ascii="仿宋" w:eastAsia="仿宋" w:hAnsi="仿宋"/>
                <w:b/>
                <w:sz w:val="24"/>
              </w:rPr>
            </w:pPr>
          </w:p>
        </w:tc>
        <w:tc>
          <w:tcPr>
            <w:tcW w:w="3232" w:type="dxa"/>
            <w:gridSpan w:val="2"/>
            <w:shd w:val="clear" w:color="auto" w:fill="auto"/>
            <w:vAlign w:val="center"/>
          </w:tcPr>
          <w:p w14:paraId="68D09E45" w14:textId="77777777" w:rsidR="000D6149" w:rsidRPr="001D077C" w:rsidRDefault="000D6149">
            <w:pPr>
              <w:widowControl/>
              <w:jc w:val="center"/>
              <w:rPr>
                <w:rFonts w:ascii="仿宋" w:eastAsia="仿宋" w:hAnsi="仿宋"/>
                <w:b/>
                <w:sz w:val="24"/>
              </w:rPr>
            </w:pPr>
          </w:p>
        </w:tc>
      </w:tr>
      <w:tr w:rsidR="001D077C" w:rsidRPr="001D077C" w14:paraId="3D132FD9" w14:textId="77777777">
        <w:trPr>
          <w:trHeight w:val="470"/>
        </w:trPr>
        <w:tc>
          <w:tcPr>
            <w:tcW w:w="2439" w:type="dxa"/>
            <w:gridSpan w:val="2"/>
            <w:shd w:val="clear" w:color="auto" w:fill="auto"/>
            <w:vAlign w:val="center"/>
          </w:tcPr>
          <w:p w14:paraId="175BE660" w14:textId="77777777" w:rsidR="000D6149" w:rsidRPr="001D077C" w:rsidRDefault="00B75E14">
            <w:pPr>
              <w:pStyle w:val="af0"/>
              <w:widowControl/>
              <w:numPr>
                <w:ilvl w:val="0"/>
                <w:numId w:val="5"/>
              </w:numPr>
              <w:ind w:firstLineChars="0"/>
              <w:jc w:val="left"/>
              <w:rPr>
                <w:rFonts w:ascii="仿宋" w:eastAsia="仿宋" w:hAnsi="仿宋"/>
                <w:sz w:val="24"/>
              </w:rPr>
            </w:pPr>
            <w:r w:rsidRPr="001D077C">
              <w:rPr>
                <w:rFonts w:ascii="仿宋" w:eastAsia="仿宋" w:hAnsi="仿宋" w:hint="eastAsia"/>
                <w:sz w:val="24"/>
              </w:rPr>
              <w:t>变更非法人产品到期日</w:t>
            </w:r>
          </w:p>
        </w:tc>
        <w:tc>
          <w:tcPr>
            <w:tcW w:w="3402" w:type="dxa"/>
            <w:gridSpan w:val="3"/>
            <w:shd w:val="clear" w:color="auto" w:fill="auto"/>
            <w:vAlign w:val="center"/>
          </w:tcPr>
          <w:p w14:paraId="3BA1BF8D" w14:textId="77777777" w:rsidR="000D6149" w:rsidRPr="001D077C" w:rsidRDefault="000D6149">
            <w:pPr>
              <w:widowControl/>
              <w:jc w:val="center"/>
              <w:rPr>
                <w:rFonts w:ascii="仿宋" w:eastAsia="仿宋" w:hAnsi="仿宋"/>
                <w:b/>
                <w:sz w:val="24"/>
              </w:rPr>
            </w:pPr>
          </w:p>
        </w:tc>
        <w:tc>
          <w:tcPr>
            <w:tcW w:w="3232" w:type="dxa"/>
            <w:gridSpan w:val="2"/>
            <w:shd w:val="clear" w:color="auto" w:fill="auto"/>
            <w:vAlign w:val="center"/>
          </w:tcPr>
          <w:p w14:paraId="473E536C" w14:textId="77777777" w:rsidR="000D6149" w:rsidRPr="001D077C" w:rsidRDefault="000D6149">
            <w:pPr>
              <w:widowControl/>
              <w:jc w:val="center"/>
              <w:rPr>
                <w:rFonts w:ascii="仿宋" w:eastAsia="仿宋" w:hAnsi="仿宋"/>
                <w:b/>
                <w:sz w:val="24"/>
              </w:rPr>
            </w:pPr>
          </w:p>
        </w:tc>
      </w:tr>
      <w:tr w:rsidR="001D077C" w:rsidRPr="001D077C" w14:paraId="7553AD1A" w14:textId="77777777">
        <w:trPr>
          <w:trHeight w:val="678"/>
        </w:trPr>
        <w:tc>
          <w:tcPr>
            <w:tcW w:w="2439" w:type="dxa"/>
            <w:gridSpan w:val="2"/>
            <w:shd w:val="clear" w:color="auto" w:fill="auto"/>
          </w:tcPr>
          <w:p w14:paraId="241F7AF7" w14:textId="77777777" w:rsidR="000D6149" w:rsidRPr="001D077C" w:rsidRDefault="00B75E14">
            <w:pPr>
              <w:pStyle w:val="af0"/>
              <w:widowControl/>
              <w:numPr>
                <w:ilvl w:val="0"/>
                <w:numId w:val="5"/>
              </w:numPr>
              <w:ind w:firstLineChars="0"/>
              <w:rPr>
                <w:rFonts w:ascii="仿宋" w:eastAsia="仿宋" w:hAnsi="仿宋"/>
                <w:sz w:val="24"/>
              </w:rPr>
            </w:pPr>
            <w:r w:rsidRPr="001D077C">
              <w:rPr>
                <w:rFonts w:ascii="仿宋" w:eastAsia="仿宋" w:hAnsi="仿宋" w:hint="eastAsia"/>
                <w:sz w:val="24"/>
              </w:rPr>
              <w:t>境内机构投资者变更法人代表</w:t>
            </w:r>
          </w:p>
        </w:tc>
        <w:tc>
          <w:tcPr>
            <w:tcW w:w="3402" w:type="dxa"/>
            <w:gridSpan w:val="3"/>
            <w:shd w:val="clear" w:color="auto" w:fill="auto"/>
          </w:tcPr>
          <w:p w14:paraId="66BD151E" w14:textId="77777777" w:rsidR="000D6149" w:rsidRPr="001D077C" w:rsidRDefault="000D6149">
            <w:pPr>
              <w:widowControl/>
              <w:rPr>
                <w:rFonts w:ascii="仿宋" w:eastAsia="仿宋" w:hAnsi="仿宋"/>
                <w:sz w:val="24"/>
              </w:rPr>
            </w:pPr>
          </w:p>
        </w:tc>
        <w:tc>
          <w:tcPr>
            <w:tcW w:w="3232" w:type="dxa"/>
            <w:gridSpan w:val="2"/>
            <w:shd w:val="clear" w:color="auto" w:fill="auto"/>
          </w:tcPr>
          <w:p w14:paraId="7EE0135C" w14:textId="77777777" w:rsidR="000D6149" w:rsidRPr="001D077C" w:rsidRDefault="000D6149">
            <w:pPr>
              <w:widowControl/>
              <w:rPr>
                <w:rFonts w:ascii="仿宋" w:eastAsia="仿宋" w:hAnsi="仿宋"/>
                <w:sz w:val="24"/>
              </w:rPr>
            </w:pPr>
          </w:p>
        </w:tc>
      </w:tr>
      <w:tr w:rsidR="001D077C" w:rsidRPr="001D077C" w14:paraId="3076C0DF" w14:textId="77777777">
        <w:trPr>
          <w:trHeight w:val="647"/>
        </w:trPr>
        <w:tc>
          <w:tcPr>
            <w:tcW w:w="2439" w:type="dxa"/>
            <w:gridSpan w:val="2"/>
            <w:shd w:val="clear" w:color="auto" w:fill="auto"/>
          </w:tcPr>
          <w:p w14:paraId="2624A1E1" w14:textId="77777777" w:rsidR="000D6149" w:rsidRPr="001D077C" w:rsidRDefault="00B75E14">
            <w:pPr>
              <w:pStyle w:val="af0"/>
              <w:widowControl/>
              <w:numPr>
                <w:ilvl w:val="0"/>
                <w:numId w:val="5"/>
              </w:numPr>
              <w:ind w:firstLineChars="0"/>
              <w:rPr>
                <w:rFonts w:ascii="仿宋" w:eastAsia="仿宋" w:hAnsi="仿宋"/>
                <w:sz w:val="24"/>
              </w:rPr>
            </w:pPr>
            <w:r w:rsidRPr="001D077C">
              <w:rPr>
                <w:rFonts w:ascii="仿宋" w:eastAsia="仿宋" w:hAnsi="仿宋" w:hint="eastAsia"/>
                <w:sz w:val="24"/>
              </w:rPr>
              <w:t>变更</w:t>
            </w:r>
            <w:r w:rsidRPr="001D077C">
              <w:rPr>
                <w:rFonts w:ascii="仿宋" w:eastAsia="仿宋" w:hAnsi="仿宋"/>
                <w:sz w:val="24"/>
              </w:rPr>
              <w:t>FATCA</w:t>
            </w:r>
            <w:r w:rsidRPr="001D077C">
              <w:rPr>
                <w:rFonts w:ascii="仿宋" w:eastAsia="仿宋" w:hAnsi="仿宋" w:hint="eastAsia"/>
                <w:sz w:val="24"/>
              </w:rPr>
              <w:t>（海外账户税收合规条例）信息</w:t>
            </w:r>
          </w:p>
        </w:tc>
        <w:tc>
          <w:tcPr>
            <w:tcW w:w="3402" w:type="dxa"/>
            <w:gridSpan w:val="3"/>
            <w:shd w:val="clear" w:color="auto" w:fill="auto"/>
          </w:tcPr>
          <w:p w14:paraId="6662E9B6" w14:textId="77777777" w:rsidR="000D6149" w:rsidRPr="001D077C" w:rsidRDefault="00B75E14">
            <w:pPr>
              <w:widowControl/>
              <w:rPr>
                <w:rFonts w:ascii="仿宋" w:eastAsia="仿宋" w:hAnsi="仿宋"/>
                <w:sz w:val="24"/>
              </w:rPr>
            </w:pPr>
            <w:r w:rsidRPr="001D077C">
              <w:rPr>
                <w:rFonts w:ascii="仿宋" w:eastAsia="仿宋" w:hAnsi="仿宋" w:cs="宋体" w:hint="eastAsia"/>
                <w:kern w:val="0"/>
                <w:sz w:val="24"/>
                <w:szCs w:val="24"/>
              </w:rPr>
              <w:t>（无需填写）</w:t>
            </w:r>
          </w:p>
        </w:tc>
        <w:tc>
          <w:tcPr>
            <w:tcW w:w="3232" w:type="dxa"/>
            <w:gridSpan w:val="2"/>
            <w:shd w:val="clear" w:color="auto" w:fill="auto"/>
          </w:tcPr>
          <w:p w14:paraId="7BACD510" w14:textId="77777777" w:rsidR="000D6149" w:rsidRPr="001D077C" w:rsidRDefault="00B75E14">
            <w:pPr>
              <w:widowControl/>
              <w:rPr>
                <w:rFonts w:ascii="仿宋" w:eastAsia="仿宋" w:hAnsi="仿宋"/>
                <w:sz w:val="24"/>
              </w:rPr>
            </w:pPr>
            <w:r w:rsidRPr="001D077C">
              <w:rPr>
                <w:rFonts w:ascii="仿宋" w:eastAsia="仿宋" w:hAnsi="仿宋" w:cs="宋体" w:hint="eastAsia"/>
                <w:kern w:val="0"/>
                <w:sz w:val="24"/>
                <w:szCs w:val="24"/>
              </w:rPr>
              <w:t>（无需填写）</w:t>
            </w:r>
          </w:p>
        </w:tc>
      </w:tr>
      <w:tr w:rsidR="001D077C" w:rsidRPr="001D077C" w14:paraId="21A6B8E9" w14:textId="77777777">
        <w:trPr>
          <w:trHeight w:val="647"/>
        </w:trPr>
        <w:tc>
          <w:tcPr>
            <w:tcW w:w="2439" w:type="dxa"/>
            <w:gridSpan w:val="2"/>
            <w:shd w:val="clear" w:color="auto" w:fill="auto"/>
          </w:tcPr>
          <w:p w14:paraId="56D200CE" w14:textId="77777777" w:rsidR="000D6149" w:rsidRPr="001D077C" w:rsidRDefault="00B75E14">
            <w:pPr>
              <w:pStyle w:val="af0"/>
              <w:widowControl/>
              <w:numPr>
                <w:ilvl w:val="0"/>
                <w:numId w:val="5"/>
              </w:numPr>
              <w:ind w:firstLineChars="0"/>
              <w:rPr>
                <w:rFonts w:ascii="仿宋" w:eastAsia="仿宋" w:hAnsi="仿宋"/>
                <w:sz w:val="24"/>
              </w:rPr>
            </w:pPr>
            <w:r w:rsidRPr="001D077C">
              <w:rPr>
                <w:rFonts w:ascii="仿宋" w:eastAsia="仿宋" w:hAnsi="仿宋" w:hint="eastAsia"/>
                <w:sz w:val="24"/>
              </w:rPr>
              <w:t>变更资金业务授权信息</w:t>
            </w:r>
          </w:p>
        </w:tc>
        <w:tc>
          <w:tcPr>
            <w:tcW w:w="3402" w:type="dxa"/>
            <w:gridSpan w:val="3"/>
            <w:shd w:val="clear" w:color="auto" w:fill="auto"/>
          </w:tcPr>
          <w:p w14:paraId="5175B7DA" w14:textId="77777777" w:rsidR="000D6149" w:rsidRPr="001D077C" w:rsidRDefault="00B75E14">
            <w:pPr>
              <w:widowControl/>
              <w:rPr>
                <w:rFonts w:ascii="仿宋" w:eastAsia="仿宋" w:hAnsi="仿宋"/>
                <w:sz w:val="24"/>
              </w:rPr>
            </w:pPr>
            <w:r w:rsidRPr="001D077C">
              <w:rPr>
                <w:rFonts w:ascii="仿宋" w:eastAsia="仿宋" w:hAnsi="仿宋" w:cs="宋体" w:hint="eastAsia"/>
                <w:kern w:val="0"/>
                <w:sz w:val="24"/>
                <w:szCs w:val="24"/>
              </w:rPr>
              <w:t>（无需填写）</w:t>
            </w:r>
          </w:p>
        </w:tc>
        <w:tc>
          <w:tcPr>
            <w:tcW w:w="3232" w:type="dxa"/>
            <w:gridSpan w:val="2"/>
            <w:shd w:val="clear" w:color="auto" w:fill="auto"/>
          </w:tcPr>
          <w:p w14:paraId="2C1AF7F2" w14:textId="77777777" w:rsidR="000D6149" w:rsidRPr="001D077C" w:rsidRDefault="00B75E14">
            <w:pPr>
              <w:widowControl/>
              <w:rPr>
                <w:rFonts w:ascii="仿宋" w:eastAsia="仿宋" w:hAnsi="仿宋"/>
                <w:sz w:val="24"/>
              </w:rPr>
            </w:pPr>
            <w:r w:rsidRPr="001D077C">
              <w:rPr>
                <w:rFonts w:ascii="仿宋" w:eastAsia="仿宋" w:hAnsi="仿宋" w:cs="宋体" w:hint="eastAsia"/>
                <w:kern w:val="0"/>
                <w:sz w:val="24"/>
                <w:szCs w:val="24"/>
              </w:rPr>
              <w:t>（无需填写）</w:t>
            </w:r>
          </w:p>
        </w:tc>
      </w:tr>
      <w:tr w:rsidR="00661B28" w:rsidRPr="001D077C" w14:paraId="4A5B5F71" w14:textId="77777777">
        <w:trPr>
          <w:trHeight w:val="552"/>
        </w:trPr>
        <w:tc>
          <w:tcPr>
            <w:tcW w:w="2439" w:type="dxa"/>
            <w:gridSpan w:val="2"/>
            <w:shd w:val="clear" w:color="auto" w:fill="auto"/>
          </w:tcPr>
          <w:p w14:paraId="14108CC0" w14:textId="77777777" w:rsidR="00661B28" w:rsidRPr="001D077C" w:rsidRDefault="00661B28" w:rsidP="00FB7EC4">
            <w:pPr>
              <w:pStyle w:val="af0"/>
              <w:widowControl/>
              <w:numPr>
                <w:ilvl w:val="0"/>
                <w:numId w:val="5"/>
              </w:numPr>
              <w:ind w:firstLineChars="0"/>
              <w:rPr>
                <w:rFonts w:ascii="仿宋" w:eastAsia="仿宋" w:hAnsi="仿宋"/>
                <w:sz w:val="24"/>
              </w:rPr>
            </w:pPr>
            <w:r w:rsidRPr="001D077C">
              <w:rPr>
                <w:rFonts w:ascii="仿宋" w:eastAsia="仿宋" w:hAnsi="仿宋" w:hint="eastAsia"/>
                <w:sz w:val="24"/>
              </w:rPr>
              <w:t>变更</w:t>
            </w:r>
            <w:r>
              <w:rPr>
                <w:rFonts w:ascii="仿宋" w:eastAsia="仿宋" w:hAnsi="仿宋" w:hint="eastAsia"/>
                <w:sz w:val="24"/>
              </w:rPr>
              <w:t>付息兑付收款账户信息</w:t>
            </w:r>
          </w:p>
        </w:tc>
        <w:tc>
          <w:tcPr>
            <w:tcW w:w="3402" w:type="dxa"/>
            <w:gridSpan w:val="3"/>
            <w:shd w:val="clear" w:color="auto" w:fill="auto"/>
          </w:tcPr>
          <w:p w14:paraId="59F46DE0" w14:textId="77777777" w:rsidR="00661B28" w:rsidRPr="001D077C" w:rsidRDefault="00661B28">
            <w:pPr>
              <w:widowControl/>
              <w:rPr>
                <w:rFonts w:ascii="仿宋" w:eastAsia="仿宋" w:hAnsi="仿宋"/>
                <w:sz w:val="24"/>
              </w:rPr>
            </w:pPr>
            <w:r w:rsidRPr="001D077C">
              <w:rPr>
                <w:rFonts w:ascii="仿宋" w:eastAsia="仿宋" w:hAnsi="仿宋" w:cs="宋体" w:hint="eastAsia"/>
                <w:kern w:val="0"/>
                <w:sz w:val="24"/>
                <w:szCs w:val="24"/>
              </w:rPr>
              <w:t>（无需填写）</w:t>
            </w:r>
          </w:p>
        </w:tc>
        <w:tc>
          <w:tcPr>
            <w:tcW w:w="3232" w:type="dxa"/>
            <w:gridSpan w:val="2"/>
            <w:shd w:val="clear" w:color="auto" w:fill="auto"/>
          </w:tcPr>
          <w:p w14:paraId="11281932" w14:textId="77777777" w:rsidR="00661B28" w:rsidRPr="001D077C" w:rsidRDefault="00661B28">
            <w:pPr>
              <w:widowControl/>
              <w:rPr>
                <w:rFonts w:ascii="仿宋" w:eastAsia="仿宋" w:hAnsi="仿宋"/>
                <w:sz w:val="24"/>
              </w:rPr>
            </w:pPr>
            <w:r w:rsidRPr="001D077C">
              <w:rPr>
                <w:rFonts w:ascii="仿宋" w:eastAsia="仿宋" w:hAnsi="仿宋" w:cs="宋体" w:hint="eastAsia"/>
                <w:kern w:val="0"/>
                <w:sz w:val="24"/>
                <w:szCs w:val="24"/>
              </w:rPr>
              <w:t>（无需填写）</w:t>
            </w:r>
          </w:p>
        </w:tc>
      </w:tr>
      <w:tr w:rsidR="001D077C" w:rsidRPr="001D077C" w14:paraId="26BB6DBA" w14:textId="77777777">
        <w:trPr>
          <w:trHeight w:val="552"/>
        </w:trPr>
        <w:tc>
          <w:tcPr>
            <w:tcW w:w="2439" w:type="dxa"/>
            <w:gridSpan w:val="2"/>
            <w:shd w:val="clear" w:color="auto" w:fill="auto"/>
          </w:tcPr>
          <w:p w14:paraId="2E694872" w14:textId="77777777" w:rsidR="000D6149" w:rsidRPr="001D077C" w:rsidRDefault="00B75E14">
            <w:pPr>
              <w:widowControl/>
              <w:jc w:val="left"/>
              <w:rPr>
                <w:rFonts w:ascii="仿宋" w:eastAsia="仿宋" w:hAnsi="仿宋"/>
                <w:sz w:val="24"/>
              </w:rPr>
            </w:pPr>
            <w:r w:rsidRPr="001D077C">
              <w:rPr>
                <w:rFonts w:ascii="仿宋" w:eastAsia="仿宋" w:hAnsi="仿宋" w:hint="eastAsia"/>
                <w:sz w:val="24"/>
              </w:rPr>
              <w:t>其他</w:t>
            </w:r>
            <w:r w:rsidRPr="001D077C">
              <w:rPr>
                <w:rFonts w:ascii="仿宋" w:eastAsia="仿宋" w:hAnsi="仿宋"/>
                <w:sz w:val="24"/>
              </w:rPr>
              <w:t>________________</w:t>
            </w:r>
          </w:p>
        </w:tc>
        <w:tc>
          <w:tcPr>
            <w:tcW w:w="3402" w:type="dxa"/>
            <w:gridSpan w:val="3"/>
            <w:shd w:val="clear" w:color="auto" w:fill="auto"/>
          </w:tcPr>
          <w:p w14:paraId="180D0174" w14:textId="77777777" w:rsidR="000D6149" w:rsidRPr="001D077C" w:rsidRDefault="000D6149">
            <w:pPr>
              <w:widowControl/>
              <w:rPr>
                <w:rFonts w:ascii="仿宋" w:eastAsia="仿宋" w:hAnsi="仿宋"/>
                <w:sz w:val="24"/>
              </w:rPr>
            </w:pPr>
          </w:p>
        </w:tc>
        <w:tc>
          <w:tcPr>
            <w:tcW w:w="3232" w:type="dxa"/>
            <w:gridSpan w:val="2"/>
            <w:shd w:val="clear" w:color="auto" w:fill="auto"/>
          </w:tcPr>
          <w:p w14:paraId="45FD6FEB" w14:textId="77777777" w:rsidR="000D6149" w:rsidRPr="001D077C" w:rsidRDefault="000D6149">
            <w:pPr>
              <w:widowControl/>
              <w:rPr>
                <w:rFonts w:ascii="仿宋" w:eastAsia="仿宋" w:hAnsi="仿宋"/>
                <w:sz w:val="24"/>
              </w:rPr>
            </w:pPr>
          </w:p>
        </w:tc>
      </w:tr>
      <w:tr w:rsidR="001D077C" w:rsidRPr="001D077C" w14:paraId="5CE50522" w14:textId="77777777">
        <w:trPr>
          <w:trHeight w:val="616"/>
        </w:trPr>
        <w:tc>
          <w:tcPr>
            <w:tcW w:w="1589" w:type="dxa"/>
            <w:vMerge w:val="restart"/>
            <w:shd w:val="clear" w:color="auto" w:fill="auto"/>
            <w:vAlign w:val="center"/>
          </w:tcPr>
          <w:p w14:paraId="7F6D4CDC" w14:textId="77777777" w:rsidR="000D6149" w:rsidRPr="001D077C" w:rsidRDefault="00B75E14">
            <w:pPr>
              <w:jc w:val="center"/>
              <w:rPr>
                <w:rFonts w:ascii="仿宋" w:eastAsia="仿宋" w:hAnsi="仿宋"/>
                <w:b/>
                <w:sz w:val="24"/>
              </w:rPr>
            </w:pPr>
            <w:r w:rsidRPr="001D077C">
              <w:rPr>
                <w:rFonts w:ascii="仿宋" w:eastAsia="仿宋" w:hAnsi="仿宋" w:hint="eastAsia"/>
                <w:b/>
                <w:bCs/>
                <w:sz w:val="24"/>
              </w:rPr>
              <w:t>经办人员信息（必填）</w:t>
            </w:r>
          </w:p>
        </w:tc>
        <w:tc>
          <w:tcPr>
            <w:tcW w:w="1559" w:type="dxa"/>
            <w:gridSpan w:val="2"/>
            <w:shd w:val="clear" w:color="auto" w:fill="auto"/>
          </w:tcPr>
          <w:p w14:paraId="1F2AA164" w14:textId="77777777" w:rsidR="000D6149" w:rsidRPr="001D077C" w:rsidRDefault="00B75E14">
            <w:pPr>
              <w:rPr>
                <w:rFonts w:ascii="仿宋" w:eastAsia="仿宋" w:hAnsi="仿宋"/>
                <w:sz w:val="24"/>
              </w:rPr>
            </w:pPr>
            <w:r w:rsidRPr="001D077C">
              <w:rPr>
                <w:rFonts w:ascii="仿宋" w:eastAsia="仿宋" w:hAnsi="仿宋" w:hint="eastAsia"/>
                <w:sz w:val="24"/>
              </w:rPr>
              <w:t>姓名：</w:t>
            </w:r>
          </w:p>
        </w:tc>
        <w:tc>
          <w:tcPr>
            <w:tcW w:w="1559" w:type="dxa"/>
            <w:shd w:val="clear" w:color="auto" w:fill="auto"/>
          </w:tcPr>
          <w:p w14:paraId="417E2A68" w14:textId="77777777" w:rsidR="000D6149" w:rsidRPr="001D077C" w:rsidRDefault="00B75E14">
            <w:pPr>
              <w:jc w:val="left"/>
              <w:rPr>
                <w:rFonts w:ascii="仿宋" w:eastAsia="仿宋" w:hAnsi="仿宋"/>
                <w:sz w:val="24"/>
              </w:rPr>
            </w:pPr>
            <w:r w:rsidRPr="001D077C">
              <w:rPr>
                <w:rFonts w:ascii="仿宋" w:eastAsia="仿宋" w:hAnsi="仿宋" w:hint="eastAsia"/>
                <w:sz w:val="24"/>
              </w:rPr>
              <w:t>联系电话：</w:t>
            </w:r>
          </w:p>
        </w:tc>
        <w:tc>
          <w:tcPr>
            <w:tcW w:w="2127" w:type="dxa"/>
            <w:gridSpan w:val="2"/>
            <w:shd w:val="clear" w:color="auto" w:fill="auto"/>
          </w:tcPr>
          <w:p w14:paraId="202DB0A6" w14:textId="77777777" w:rsidR="000D6149" w:rsidRPr="001D077C" w:rsidRDefault="00B75E14">
            <w:pPr>
              <w:rPr>
                <w:rFonts w:ascii="仿宋" w:eastAsia="仿宋" w:hAnsi="仿宋"/>
                <w:sz w:val="24"/>
              </w:rPr>
            </w:pPr>
            <w:r w:rsidRPr="001D077C">
              <w:rPr>
                <w:rFonts w:ascii="仿宋" w:eastAsia="仿宋" w:hAnsi="仿宋" w:hint="eastAsia"/>
                <w:sz w:val="24"/>
              </w:rPr>
              <w:t>手机：</w:t>
            </w:r>
          </w:p>
        </w:tc>
        <w:tc>
          <w:tcPr>
            <w:tcW w:w="2239" w:type="dxa"/>
            <w:shd w:val="clear" w:color="auto" w:fill="auto"/>
          </w:tcPr>
          <w:p w14:paraId="13DE941E" w14:textId="77777777" w:rsidR="000D6149" w:rsidRPr="001D077C" w:rsidRDefault="00B75E14">
            <w:pPr>
              <w:rPr>
                <w:rFonts w:ascii="仿宋" w:eastAsia="仿宋" w:hAnsi="仿宋"/>
                <w:sz w:val="24"/>
              </w:rPr>
            </w:pPr>
            <w:r w:rsidRPr="001D077C">
              <w:rPr>
                <w:rFonts w:ascii="仿宋" w:eastAsia="仿宋" w:hAnsi="仿宋" w:hint="eastAsia"/>
                <w:sz w:val="24"/>
              </w:rPr>
              <w:t>邮箱：</w:t>
            </w:r>
          </w:p>
        </w:tc>
      </w:tr>
      <w:tr w:rsidR="001D077C" w:rsidRPr="001D077C" w14:paraId="21FAC36C" w14:textId="77777777">
        <w:trPr>
          <w:trHeight w:val="678"/>
        </w:trPr>
        <w:tc>
          <w:tcPr>
            <w:tcW w:w="1589" w:type="dxa"/>
            <w:vMerge/>
            <w:shd w:val="clear" w:color="auto" w:fill="auto"/>
          </w:tcPr>
          <w:p w14:paraId="5902D912" w14:textId="77777777" w:rsidR="000D6149" w:rsidRPr="001D077C" w:rsidRDefault="000D6149">
            <w:pPr>
              <w:rPr>
                <w:rFonts w:ascii="仿宋" w:eastAsia="仿宋" w:hAnsi="仿宋"/>
                <w:sz w:val="24"/>
              </w:rPr>
            </w:pPr>
          </w:p>
        </w:tc>
        <w:tc>
          <w:tcPr>
            <w:tcW w:w="7484" w:type="dxa"/>
            <w:gridSpan w:val="6"/>
            <w:shd w:val="clear" w:color="auto" w:fill="auto"/>
          </w:tcPr>
          <w:p w14:paraId="5D4E5AB5" w14:textId="77777777" w:rsidR="000D6149" w:rsidRPr="001D077C" w:rsidRDefault="00B75E14">
            <w:pPr>
              <w:rPr>
                <w:rFonts w:ascii="仿宋" w:eastAsia="仿宋" w:hAnsi="仿宋"/>
                <w:sz w:val="24"/>
              </w:rPr>
            </w:pPr>
            <w:r w:rsidRPr="001D077C">
              <w:rPr>
                <w:rFonts w:ascii="仿宋" w:eastAsia="仿宋" w:hAnsi="仿宋" w:hint="eastAsia"/>
                <w:sz w:val="24"/>
              </w:rPr>
              <w:t>邮寄地址：</w:t>
            </w:r>
          </w:p>
        </w:tc>
      </w:tr>
      <w:tr w:rsidR="001D077C" w:rsidRPr="001D077C" w14:paraId="10C78D0D" w14:textId="77777777">
        <w:trPr>
          <w:trHeight w:val="1795"/>
        </w:trPr>
        <w:tc>
          <w:tcPr>
            <w:tcW w:w="9073" w:type="dxa"/>
            <w:gridSpan w:val="7"/>
            <w:shd w:val="clear" w:color="auto" w:fill="auto"/>
          </w:tcPr>
          <w:p w14:paraId="2C27CEC4" w14:textId="77777777" w:rsidR="000D6149" w:rsidRPr="001D077C" w:rsidRDefault="000D6149">
            <w:pPr>
              <w:ind w:right="480"/>
              <w:rPr>
                <w:rFonts w:ascii="仿宋" w:eastAsia="仿宋" w:hAnsi="仿宋"/>
                <w:sz w:val="24"/>
              </w:rPr>
            </w:pPr>
          </w:p>
          <w:p w14:paraId="0E340874" w14:textId="77777777" w:rsidR="000D6149" w:rsidRPr="001D077C" w:rsidRDefault="00B75E14">
            <w:pPr>
              <w:ind w:right="960"/>
              <w:jc w:val="right"/>
              <w:rPr>
                <w:rFonts w:ascii="仿宋" w:eastAsia="仿宋" w:hAnsi="仿宋"/>
                <w:sz w:val="24"/>
              </w:rPr>
            </w:pPr>
            <w:r w:rsidRPr="001D077C">
              <w:rPr>
                <w:rFonts w:ascii="仿宋" w:eastAsia="仿宋" w:hAnsi="仿宋" w:hint="eastAsia"/>
                <w:sz w:val="24"/>
              </w:rPr>
              <w:t>盖章：（投资人加盖公章或预留印鉴）</w:t>
            </w:r>
          </w:p>
          <w:p w14:paraId="7D34F60C" w14:textId="77777777" w:rsidR="000D6149" w:rsidRPr="001D077C" w:rsidRDefault="000D6149">
            <w:pPr>
              <w:ind w:right="480" w:firstLineChars="1650" w:firstLine="3960"/>
              <w:rPr>
                <w:rFonts w:ascii="仿宋" w:eastAsia="仿宋" w:hAnsi="仿宋"/>
                <w:sz w:val="24"/>
              </w:rPr>
            </w:pPr>
          </w:p>
          <w:p w14:paraId="73D01521" w14:textId="77777777" w:rsidR="000D6149" w:rsidRPr="001D077C" w:rsidRDefault="00B75E14">
            <w:pPr>
              <w:ind w:right="480" w:firstLineChars="1650" w:firstLine="3960"/>
              <w:rPr>
                <w:rFonts w:ascii="仿宋" w:eastAsia="仿宋" w:hAnsi="仿宋"/>
                <w:sz w:val="24"/>
              </w:rPr>
            </w:pPr>
            <w:r w:rsidRPr="001D077C">
              <w:rPr>
                <w:rFonts w:ascii="仿宋" w:eastAsia="仿宋" w:hAnsi="仿宋" w:hint="eastAsia"/>
                <w:sz w:val="24"/>
              </w:rPr>
              <w:t>日期：</w:t>
            </w:r>
          </w:p>
        </w:tc>
      </w:tr>
    </w:tbl>
    <w:p w14:paraId="527ADB27" w14:textId="77777777" w:rsidR="000D6149" w:rsidRPr="001D077C" w:rsidRDefault="000D6149">
      <w:pPr>
        <w:widowControl/>
        <w:jc w:val="left"/>
        <w:rPr>
          <w:rFonts w:ascii="仿宋" w:eastAsia="仿宋" w:hAnsi="仿宋"/>
          <w:sz w:val="28"/>
          <w:szCs w:val="28"/>
        </w:rPr>
      </w:pPr>
    </w:p>
    <w:p w14:paraId="4E36402F" w14:textId="77777777" w:rsidR="000D6149" w:rsidRPr="001D077C" w:rsidRDefault="000D6149">
      <w:pPr>
        <w:widowControl/>
        <w:jc w:val="left"/>
        <w:rPr>
          <w:rFonts w:ascii="仿宋" w:eastAsia="仿宋" w:hAnsi="仿宋"/>
          <w:sz w:val="28"/>
          <w:szCs w:val="28"/>
        </w:rPr>
      </w:pPr>
    </w:p>
    <w:p w14:paraId="12491CD3" w14:textId="77777777" w:rsidR="000D6149" w:rsidRPr="001D077C" w:rsidRDefault="000D6149">
      <w:pPr>
        <w:widowControl/>
        <w:jc w:val="left"/>
        <w:rPr>
          <w:rFonts w:ascii="仿宋" w:eastAsia="仿宋" w:hAnsi="仿宋"/>
          <w:sz w:val="28"/>
          <w:szCs w:val="28"/>
        </w:rPr>
      </w:pPr>
    </w:p>
    <w:p w14:paraId="19E384A6" w14:textId="77777777" w:rsidR="000D6149" w:rsidRPr="001D077C" w:rsidRDefault="000D6149">
      <w:pPr>
        <w:widowControl/>
        <w:jc w:val="left"/>
        <w:rPr>
          <w:rFonts w:ascii="仿宋" w:eastAsia="仿宋" w:hAnsi="仿宋"/>
          <w:sz w:val="28"/>
          <w:szCs w:val="28"/>
        </w:rPr>
        <w:sectPr w:rsidR="000D6149" w:rsidRPr="001D077C">
          <w:pgSz w:w="11906" w:h="16838"/>
          <w:pgMar w:top="1440" w:right="1800" w:bottom="1440" w:left="1800" w:header="851" w:footer="992" w:gutter="0"/>
          <w:cols w:space="720"/>
          <w:docGrid w:type="lines" w:linePitch="312"/>
        </w:sectPr>
      </w:pPr>
    </w:p>
    <w:p w14:paraId="48649E69" w14:textId="77777777" w:rsidR="000D6149" w:rsidRPr="001D077C" w:rsidRDefault="00B75E14">
      <w:pPr>
        <w:pStyle w:val="1"/>
        <w:ind w:firstLineChars="0" w:firstLine="0"/>
        <w:rPr>
          <w:b w:val="0"/>
        </w:rPr>
      </w:pPr>
      <w:bookmarkStart w:id="66" w:name="_Toc71885713"/>
      <w:bookmarkStart w:id="67" w:name="_Toc74169622"/>
      <w:bookmarkStart w:id="68" w:name="_Toc187403382"/>
      <w:r w:rsidRPr="001D077C">
        <w:rPr>
          <w:rFonts w:hint="eastAsia"/>
          <w:b w:val="0"/>
        </w:rPr>
        <w:t>附件</w:t>
      </w:r>
      <w:r w:rsidRPr="001D077C">
        <w:rPr>
          <w:b w:val="0"/>
        </w:rPr>
        <w:t>8</w:t>
      </w:r>
      <w:bookmarkEnd w:id="66"/>
      <w:bookmarkEnd w:id="67"/>
      <w:bookmarkEnd w:id="68"/>
    </w:p>
    <w:p w14:paraId="571DEE45" w14:textId="77777777" w:rsidR="000D6149" w:rsidRPr="001D077C" w:rsidRDefault="000D6149"/>
    <w:p w14:paraId="324ABBE3" w14:textId="77777777" w:rsidR="000D6149" w:rsidRPr="001D077C" w:rsidRDefault="00B75E14">
      <w:pPr>
        <w:jc w:val="center"/>
        <w:rPr>
          <w:rFonts w:ascii="黑体" w:eastAsia="黑体" w:hAnsi="黑体"/>
          <w:sz w:val="36"/>
          <w:szCs w:val="36"/>
        </w:rPr>
      </w:pPr>
      <w:r w:rsidRPr="001D077C">
        <w:rPr>
          <w:rFonts w:ascii="黑体" w:eastAsia="黑体" w:hAnsi="黑体" w:hint="eastAsia"/>
          <w:sz w:val="36"/>
          <w:szCs w:val="36"/>
        </w:rPr>
        <w:t>银行间市场清算所股份有限公司</w:t>
      </w:r>
    </w:p>
    <w:p w14:paraId="7816BFBD" w14:textId="77777777" w:rsidR="000D6149" w:rsidRPr="001D077C" w:rsidRDefault="00B75E14">
      <w:pPr>
        <w:jc w:val="center"/>
        <w:rPr>
          <w:rFonts w:ascii="黑体" w:eastAsia="黑体" w:hAnsi="黑体"/>
          <w:sz w:val="36"/>
          <w:szCs w:val="36"/>
        </w:rPr>
      </w:pPr>
      <w:r w:rsidRPr="001D077C">
        <w:rPr>
          <w:rFonts w:ascii="黑体" w:eastAsia="黑体" w:hAnsi="黑体" w:hint="eastAsia"/>
          <w:sz w:val="36"/>
          <w:szCs w:val="36"/>
        </w:rPr>
        <w:t>“南向通”债券账户销户申请书</w:t>
      </w:r>
    </w:p>
    <w:p w14:paraId="1BC6B26B" w14:textId="77777777" w:rsidR="000D6149" w:rsidRPr="001D077C" w:rsidRDefault="000D6149">
      <w:pPr>
        <w:jc w:val="center"/>
        <w:rPr>
          <w:rFonts w:ascii="仿宋" w:eastAsia="仿宋" w:hAnsi="仿宋"/>
          <w:sz w:val="24"/>
        </w:rPr>
      </w:pPr>
    </w:p>
    <w:p w14:paraId="30B776FB" w14:textId="77777777" w:rsidR="000D6149" w:rsidRPr="001D077C" w:rsidRDefault="00B75E14">
      <w:pPr>
        <w:rPr>
          <w:rFonts w:ascii="仿宋" w:eastAsia="仿宋" w:hAnsi="仿宋"/>
          <w:sz w:val="30"/>
          <w:szCs w:val="30"/>
        </w:rPr>
      </w:pPr>
      <w:r w:rsidRPr="001D077C">
        <w:rPr>
          <w:rFonts w:ascii="仿宋" w:eastAsia="仿宋" w:hAnsi="仿宋" w:hint="eastAsia"/>
          <w:sz w:val="30"/>
          <w:szCs w:val="30"/>
        </w:rPr>
        <w:t>银行间市场清算所股份有限公司：</w:t>
      </w:r>
    </w:p>
    <w:p w14:paraId="095C594C" w14:textId="77777777" w:rsidR="000D6149" w:rsidRPr="001D077C" w:rsidRDefault="00B75E14">
      <w:pPr>
        <w:ind w:firstLine="585"/>
        <w:rPr>
          <w:rFonts w:ascii="仿宋" w:eastAsia="仿宋" w:hAnsi="仿宋"/>
          <w:sz w:val="30"/>
          <w:szCs w:val="30"/>
        </w:rPr>
      </w:pPr>
      <w:r w:rsidRPr="001D077C">
        <w:rPr>
          <w:rFonts w:ascii="仿宋" w:eastAsia="仿宋" w:hAnsi="仿宋" w:hint="eastAsia"/>
          <w:sz w:val="30"/>
          <w:szCs w:val="30"/>
        </w:rPr>
        <w:t>我单位自愿申请注销在贵公司开立的如下账户。经核实，该“南向通”债券账户已无产品余额，已无未处理完成的成交指令和结算指令，已结清与上海清算所的所有债权债务。</w:t>
      </w:r>
    </w:p>
    <w:p w14:paraId="36DA717B" w14:textId="77777777" w:rsidR="000D6149" w:rsidRPr="001D077C" w:rsidRDefault="00B75E14">
      <w:pPr>
        <w:ind w:firstLine="585"/>
        <w:rPr>
          <w:rFonts w:ascii="仿宋" w:eastAsia="仿宋" w:hAnsi="仿宋"/>
          <w:sz w:val="28"/>
          <w:szCs w:val="28"/>
        </w:rPr>
      </w:pPr>
      <w:r w:rsidRPr="001D077C">
        <w:rPr>
          <w:rFonts w:ascii="仿宋" w:eastAsia="仿宋" w:hAnsi="仿宋" w:hint="eastAsia"/>
          <w:sz w:val="28"/>
          <w:szCs w:val="28"/>
        </w:rPr>
        <w:t>债券账户账号</w:t>
      </w:r>
      <w:r w:rsidRPr="001D077C">
        <w:rPr>
          <w:rFonts w:ascii="仿宋" w:eastAsia="仿宋" w:hAnsi="仿宋"/>
          <w:sz w:val="28"/>
          <w:szCs w:val="28"/>
        </w:rPr>
        <w:t>:</w:t>
      </w:r>
    </w:p>
    <w:p w14:paraId="7540505A" w14:textId="77777777" w:rsidR="000D6149" w:rsidRPr="001D077C" w:rsidRDefault="00B75E14">
      <w:pPr>
        <w:ind w:firstLine="585"/>
        <w:rPr>
          <w:rFonts w:ascii="仿宋" w:eastAsia="仿宋" w:hAnsi="仿宋"/>
          <w:sz w:val="28"/>
          <w:szCs w:val="28"/>
        </w:rPr>
      </w:pPr>
      <w:r w:rsidRPr="001D077C">
        <w:rPr>
          <w:rFonts w:ascii="仿宋" w:eastAsia="仿宋" w:hAnsi="仿宋" w:hint="eastAsia"/>
          <w:sz w:val="28"/>
          <w:szCs w:val="28"/>
        </w:rPr>
        <w:t>债券账户全称</w:t>
      </w:r>
      <w:r w:rsidRPr="001D077C">
        <w:rPr>
          <w:rFonts w:ascii="仿宋" w:eastAsia="仿宋" w:hAnsi="仿宋"/>
          <w:sz w:val="28"/>
          <w:szCs w:val="28"/>
        </w:rPr>
        <w:t>:</w:t>
      </w:r>
    </w:p>
    <w:p w14:paraId="3F577046" w14:textId="77777777" w:rsidR="000D6149" w:rsidRPr="001D077C" w:rsidRDefault="000D6149">
      <w:pPr>
        <w:rPr>
          <w:vanish/>
        </w:rPr>
      </w:pPr>
    </w:p>
    <w:tbl>
      <w:tblPr>
        <w:tblpPr w:leftFromText="180" w:rightFromText="180" w:vertAnchor="text" w:horzAnchor="margin" w:tblpY="98"/>
        <w:tblOverlap w:val="never"/>
        <w:tblW w:w="8613" w:type="dxa"/>
        <w:tblLayout w:type="fixed"/>
        <w:tblLook w:val="04A0" w:firstRow="1" w:lastRow="0" w:firstColumn="1" w:lastColumn="0" w:noHBand="0" w:noVBand="1"/>
      </w:tblPr>
      <w:tblGrid>
        <w:gridCol w:w="906"/>
        <w:gridCol w:w="1187"/>
        <w:gridCol w:w="1559"/>
        <w:gridCol w:w="1843"/>
        <w:gridCol w:w="3118"/>
      </w:tblGrid>
      <w:tr w:rsidR="001D077C" w:rsidRPr="001D077C" w14:paraId="4522D919" w14:textId="77777777">
        <w:trPr>
          <w:trHeight w:val="347"/>
        </w:trPr>
        <w:tc>
          <w:tcPr>
            <w:tcW w:w="8613" w:type="dxa"/>
            <w:gridSpan w:val="5"/>
            <w:tcBorders>
              <w:top w:val="single" w:sz="2" w:space="0" w:color="000000"/>
              <w:left w:val="single" w:sz="2" w:space="0" w:color="000000"/>
              <w:bottom w:val="single" w:sz="4" w:space="0" w:color="auto"/>
              <w:right w:val="single" w:sz="2" w:space="0" w:color="000000"/>
            </w:tcBorders>
          </w:tcPr>
          <w:p w14:paraId="187B16B5" w14:textId="77777777" w:rsidR="000D6149" w:rsidRPr="001D077C" w:rsidRDefault="00B75E14">
            <w:pPr>
              <w:autoSpaceDN w:val="0"/>
              <w:jc w:val="center"/>
              <w:textAlignment w:val="center"/>
              <w:rPr>
                <w:rFonts w:ascii="仿宋" w:eastAsia="仿宋" w:hAnsi="仿宋"/>
                <w:sz w:val="24"/>
              </w:rPr>
            </w:pPr>
            <w:r w:rsidRPr="001D077C">
              <w:rPr>
                <w:rFonts w:ascii="仿宋" w:eastAsia="仿宋" w:hAnsi="仿宋" w:hint="eastAsia"/>
                <w:sz w:val="24"/>
              </w:rPr>
              <w:t>销户经办人员信息</w:t>
            </w:r>
          </w:p>
        </w:tc>
      </w:tr>
      <w:tr w:rsidR="001D077C" w:rsidRPr="001D077C" w14:paraId="69633739" w14:textId="77777777">
        <w:trPr>
          <w:trHeight w:val="347"/>
        </w:trPr>
        <w:tc>
          <w:tcPr>
            <w:tcW w:w="906"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14:paraId="64EF6886" w14:textId="77777777" w:rsidR="000D6149" w:rsidRPr="001D077C" w:rsidRDefault="00B75E14">
            <w:pPr>
              <w:autoSpaceDN w:val="0"/>
              <w:jc w:val="center"/>
              <w:textAlignment w:val="center"/>
              <w:rPr>
                <w:rFonts w:ascii="仿宋" w:eastAsia="仿宋" w:hAnsi="仿宋"/>
                <w:sz w:val="24"/>
              </w:rPr>
            </w:pPr>
            <w:r w:rsidRPr="001D077C">
              <w:rPr>
                <w:rFonts w:ascii="仿宋" w:eastAsia="仿宋" w:hAnsi="仿宋" w:hint="eastAsia"/>
                <w:sz w:val="24"/>
              </w:rPr>
              <w:t>姓</w:t>
            </w:r>
            <w:r w:rsidRPr="001D077C">
              <w:rPr>
                <w:rFonts w:ascii="仿宋" w:eastAsia="仿宋" w:hAnsi="仿宋"/>
                <w:sz w:val="24"/>
              </w:rPr>
              <w:t xml:space="preserve"> </w:t>
            </w:r>
            <w:r w:rsidRPr="001D077C">
              <w:rPr>
                <w:rFonts w:ascii="仿宋" w:eastAsia="仿宋" w:hAnsi="仿宋" w:hint="eastAsia"/>
                <w:sz w:val="24"/>
              </w:rPr>
              <w:t>名</w:t>
            </w:r>
          </w:p>
        </w:tc>
        <w:tc>
          <w:tcPr>
            <w:tcW w:w="1187" w:type="dxa"/>
            <w:tcBorders>
              <w:top w:val="single" w:sz="2" w:space="0" w:color="000000"/>
              <w:left w:val="single" w:sz="2" w:space="0" w:color="000000"/>
              <w:bottom w:val="single" w:sz="4" w:space="0" w:color="auto"/>
              <w:right w:val="single" w:sz="2" w:space="0" w:color="000000"/>
            </w:tcBorders>
            <w:vAlign w:val="center"/>
          </w:tcPr>
          <w:p w14:paraId="4F89D1B8" w14:textId="77777777" w:rsidR="000D6149" w:rsidRPr="001D077C" w:rsidRDefault="00B75E14">
            <w:pPr>
              <w:autoSpaceDN w:val="0"/>
              <w:jc w:val="center"/>
              <w:textAlignment w:val="center"/>
              <w:rPr>
                <w:rFonts w:ascii="仿宋" w:eastAsia="仿宋" w:hAnsi="仿宋"/>
                <w:sz w:val="24"/>
              </w:rPr>
            </w:pPr>
            <w:r w:rsidRPr="001D077C">
              <w:rPr>
                <w:rFonts w:ascii="仿宋" w:eastAsia="仿宋" w:hAnsi="仿宋" w:hint="eastAsia"/>
                <w:sz w:val="24"/>
              </w:rPr>
              <w:t>座</w:t>
            </w:r>
            <w:r w:rsidRPr="001D077C">
              <w:rPr>
                <w:rFonts w:ascii="仿宋" w:eastAsia="仿宋" w:hAnsi="仿宋"/>
                <w:sz w:val="24"/>
              </w:rPr>
              <w:t xml:space="preserve"> </w:t>
            </w:r>
            <w:r w:rsidRPr="001D077C">
              <w:rPr>
                <w:rFonts w:ascii="仿宋" w:eastAsia="仿宋" w:hAnsi="仿宋" w:hint="eastAsia"/>
                <w:sz w:val="24"/>
              </w:rPr>
              <w:t>机</w:t>
            </w:r>
          </w:p>
        </w:tc>
        <w:tc>
          <w:tcPr>
            <w:tcW w:w="1559"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14:paraId="753F4F0A" w14:textId="77777777" w:rsidR="000D6149" w:rsidRPr="001D077C" w:rsidRDefault="00B75E14">
            <w:pPr>
              <w:autoSpaceDN w:val="0"/>
              <w:jc w:val="center"/>
              <w:textAlignment w:val="center"/>
              <w:rPr>
                <w:rFonts w:ascii="仿宋" w:eastAsia="仿宋" w:hAnsi="仿宋"/>
                <w:sz w:val="24"/>
              </w:rPr>
            </w:pPr>
            <w:r w:rsidRPr="001D077C">
              <w:rPr>
                <w:rFonts w:ascii="仿宋" w:eastAsia="仿宋" w:hAnsi="仿宋" w:hint="eastAsia"/>
                <w:sz w:val="24"/>
              </w:rPr>
              <w:t>手</w:t>
            </w:r>
            <w:r w:rsidRPr="001D077C">
              <w:rPr>
                <w:rFonts w:ascii="仿宋" w:eastAsia="仿宋" w:hAnsi="仿宋"/>
                <w:sz w:val="24"/>
              </w:rPr>
              <w:t xml:space="preserve"> </w:t>
            </w:r>
            <w:r w:rsidRPr="001D077C">
              <w:rPr>
                <w:rFonts w:ascii="仿宋" w:eastAsia="仿宋" w:hAnsi="仿宋" w:hint="eastAsia"/>
                <w:sz w:val="24"/>
              </w:rPr>
              <w:t>机</w:t>
            </w:r>
          </w:p>
        </w:tc>
        <w:tc>
          <w:tcPr>
            <w:tcW w:w="1843"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14:paraId="18C8329D" w14:textId="77777777" w:rsidR="000D6149" w:rsidRPr="001D077C" w:rsidRDefault="00B75E14">
            <w:pPr>
              <w:autoSpaceDN w:val="0"/>
              <w:jc w:val="center"/>
              <w:textAlignment w:val="center"/>
              <w:rPr>
                <w:rFonts w:ascii="仿宋" w:eastAsia="仿宋" w:hAnsi="仿宋"/>
                <w:sz w:val="24"/>
              </w:rPr>
            </w:pPr>
            <w:r w:rsidRPr="001D077C">
              <w:rPr>
                <w:rFonts w:ascii="仿宋" w:eastAsia="仿宋" w:hAnsi="仿宋" w:hint="eastAsia"/>
                <w:sz w:val="24"/>
              </w:rPr>
              <w:t>邮箱</w:t>
            </w:r>
          </w:p>
        </w:tc>
        <w:tc>
          <w:tcPr>
            <w:tcW w:w="3118"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14:paraId="534A6DCD" w14:textId="77777777" w:rsidR="000D6149" w:rsidRPr="001D077C" w:rsidRDefault="00B75E14">
            <w:pPr>
              <w:autoSpaceDN w:val="0"/>
              <w:jc w:val="center"/>
              <w:textAlignment w:val="center"/>
              <w:rPr>
                <w:rFonts w:ascii="仿宋" w:eastAsia="仿宋" w:hAnsi="仿宋"/>
                <w:sz w:val="24"/>
              </w:rPr>
            </w:pPr>
            <w:r w:rsidRPr="001D077C">
              <w:rPr>
                <w:rFonts w:ascii="仿宋" w:eastAsia="仿宋" w:hAnsi="仿宋" w:hint="eastAsia"/>
                <w:sz w:val="24"/>
              </w:rPr>
              <w:t>地</w:t>
            </w:r>
            <w:r w:rsidRPr="001D077C">
              <w:rPr>
                <w:rFonts w:ascii="仿宋" w:eastAsia="仿宋" w:hAnsi="仿宋"/>
                <w:sz w:val="24"/>
              </w:rPr>
              <w:t xml:space="preserve"> </w:t>
            </w:r>
            <w:r w:rsidRPr="001D077C">
              <w:rPr>
                <w:rFonts w:ascii="仿宋" w:eastAsia="仿宋" w:hAnsi="仿宋" w:hint="eastAsia"/>
                <w:sz w:val="24"/>
              </w:rPr>
              <w:t>址</w:t>
            </w:r>
          </w:p>
        </w:tc>
      </w:tr>
      <w:tr w:rsidR="001D077C" w:rsidRPr="001D077C" w14:paraId="3C269B9E" w14:textId="77777777">
        <w:trPr>
          <w:trHeight w:val="347"/>
        </w:trPr>
        <w:tc>
          <w:tcPr>
            <w:tcW w:w="90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4A792D" w14:textId="77777777" w:rsidR="000D6149" w:rsidRPr="001D077C" w:rsidRDefault="000D6149">
            <w:pPr>
              <w:autoSpaceDN w:val="0"/>
              <w:textAlignment w:val="center"/>
              <w:rPr>
                <w:rFonts w:ascii="宋体" w:hAnsi="宋体"/>
                <w:sz w:val="24"/>
              </w:rPr>
            </w:pPr>
          </w:p>
        </w:tc>
        <w:tc>
          <w:tcPr>
            <w:tcW w:w="1187" w:type="dxa"/>
            <w:tcBorders>
              <w:top w:val="single" w:sz="4" w:space="0" w:color="auto"/>
              <w:left w:val="single" w:sz="4" w:space="0" w:color="auto"/>
              <w:bottom w:val="single" w:sz="4" w:space="0" w:color="auto"/>
              <w:right w:val="single" w:sz="4" w:space="0" w:color="auto"/>
            </w:tcBorders>
          </w:tcPr>
          <w:p w14:paraId="2A17634E" w14:textId="77777777" w:rsidR="000D6149" w:rsidRPr="001D077C" w:rsidRDefault="000D6149">
            <w:pPr>
              <w:autoSpaceDN w:val="0"/>
              <w:textAlignment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E496467" w14:textId="77777777" w:rsidR="000D6149" w:rsidRPr="001D077C" w:rsidRDefault="000D6149">
            <w:pPr>
              <w:autoSpaceDN w:val="0"/>
              <w:textAlignment w:val="center"/>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409D9EAE" w14:textId="77777777" w:rsidR="000D6149" w:rsidRPr="001D077C" w:rsidRDefault="000D6149">
            <w:pPr>
              <w:autoSpaceDN w:val="0"/>
              <w:textAlignment w:val="center"/>
              <w:rPr>
                <w:rFonts w:ascii="宋体" w:hAnsi="宋体"/>
                <w:sz w:val="24"/>
              </w:rPr>
            </w:pPr>
          </w:p>
        </w:tc>
        <w:tc>
          <w:tcPr>
            <w:tcW w:w="3118" w:type="dxa"/>
            <w:vMerge w:val="restart"/>
            <w:tcBorders>
              <w:top w:val="single" w:sz="4" w:space="0" w:color="auto"/>
              <w:left w:val="single" w:sz="4" w:space="0" w:color="auto"/>
              <w:right w:val="single" w:sz="4" w:space="0" w:color="auto"/>
            </w:tcBorders>
            <w:tcMar>
              <w:top w:w="0" w:type="dxa"/>
              <w:left w:w="15" w:type="dxa"/>
              <w:bottom w:w="0" w:type="dxa"/>
              <w:right w:w="15" w:type="dxa"/>
            </w:tcMar>
          </w:tcPr>
          <w:p w14:paraId="79DD5C30" w14:textId="77777777" w:rsidR="000D6149" w:rsidRPr="001D077C" w:rsidRDefault="000D6149">
            <w:pPr>
              <w:autoSpaceDN w:val="0"/>
              <w:textAlignment w:val="center"/>
              <w:rPr>
                <w:rFonts w:ascii="宋体" w:hAnsi="宋体"/>
                <w:sz w:val="24"/>
              </w:rPr>
            </w:pPr>
          </w:p>
        </w:tc>
      </w:tr>
      <w:tr w:rsidR="001D077C" w:rsidRPr="001D077C" w14:paraId="06B1692B" w14:textId="77777777">
        <w:trPr>
          <w:trHeight w:val="347"/>
        </w:trPr>
        <w:tc>
          <w:tcPr>
            <w:tcW w:w="90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02CD1BE" w14:textId="77777777" w:rsidR="000D6149" w:rsidRPr="001D077C" w:rsidRDefault="000D6149">
            <w:pPr>
              <w:autoSpaceDN w:val="0"/>
              <w:textAlignment w:val="center"/>
              <w:rPr>
                <w:rFonts w:ascii="宋体" w:hAnsi="宋体"/>
                <w:sz w:val="24"/>
              </w:rPr>
            </w:pPr>
          </w:p>
        </w:tc>
        <w:tc>
          <w:tcPr>
            <w:tcW w:w="1187" w:type="dxa"/>
            <w:tcBorders>
              <w:top w:val="single" w:sz="4" w:space="0" w:color="auto"/>
              <w:left w:val="single" w:sz="4" w:space="0" w:color="auto"/>
              <w:bottom w:val="single" w:sz="4" w:space="0" w:color="auto"/>
              <w:right w:val="single" w:sz="4" w:space="0" w:color="auto"/>
            </w:tcBorders>
          </w:tcPr>
          <w:p w14:paraId="42773B97" w14:textId="77777777" w:rsidR="000D6149" w:rsidRPr="001D077C" w:rsidRDefault="000D6149">
            <w:pPr>
              <w:autoSpaceDN w:val="0"/>
              <w:textAlignment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335FA53" w14:textId="77777777" w:rsidR="000D6149" w:rsidRPr="001D077C" w:rsidRDefault="000D6149">
            <w:pPr>
              <w:autoSpaceDN w:val="0"/>
              <w:textAlignment w:val="center"/>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78D1469F" w14:textId="77777777" w:rsidR="000D6149" w:rsidRPr="001D077C" w:rsidRDefault="000D6149">
            <w:pPr>
              <w:autoSpaceDN w:val="0"/>
              <w:textAlignment w:val="center"/>
              <w:rPr>
                <w:rFonts w:ascii="宋体" w:hAnsi="宋体"/>
                <w:sz w:val="24"/>
              </w:rPr>
            </w:pPr>
          </w:p>
        </w:tc>
        <w:tc>
          <w:tcPr>
            <w:tcW w:w="3118" w:type="dxa"/>
            <w:vMerge/>
            <w:tcBorders>
              <w:left w:val="single" w:sz="4" w:space="0" w:color="auto"/>
              <w:bottom w:val="single" w:sz="4" w:space="0" w:color="auto"/>
              <w:right w:val="single" w:sz="4" w:space="0" w:color="auto"/>
            </w:tcBorders>
            <w:tcMar>
              <w:top w:w="0" w:type="dxa"/>
              <w:left w:w="15" w:type="dxa"/>
              <w:bottom w:w="0" w:type="dxa"/>
              <w:right w:w="15" w:type="dxa"/>
            </w:tcMar>
          </w:tcPr>
          <w:p w14:paraId="0F8F475D" w14:textId="77777777" w:rsidR="000D6149" w:rsidRPr="001D077C" w:rsidRDefault="000D6149">
            <w:pPr>
              <w:autoSpaceDN w:val="0"/>
              <w:textAlignment w:val="center"/>
              <w:rPr>
                <w:rFonts w:ascii="宋体" w:hAnsi="宋体"/>
                <w:sz w:val="24"/>
              </w:rPr>
            </w:pPr>
          </w:p>
        </w:tc>
      </w:tr>
    </w:tbl>
    <w:p w14:paraId="5F1C5ACE" w14:textId="77777777" w:rsidR="000D6149" w:rsidRPr="001D077C" w:rsidRDefault="000D6149">
      <w:pPr>
        <w:rPr>
          <w:rFonts w:ascii="仿宋" w:eastAsia="仿宋" w:hAnsi="仿宋"/>
          <w:sz w:val="30"/>
          <w:szCs w:val="30"/>
        </w:rPr>
      </w:pPr>
    </w:p>
    <w:p w14:paraId="5DD475EA" w14:textId="77777777" w:rsidR="000D6149" w:rsidRPr="001D077C" w:rsidRDefault="00B75E14">
      <w:pPr>
        <w:ind w:firstLineChars="1400" w:firstLine="4200"/>
        <w:rPr>
          <w:rFonts w:ascii="仿宋" w:eastAsia="仿宋" w:hAnsi="仿宋"/>
          <w:sz w:val="30"/>
          <w:szCs w:val="30"/>
        </w:rPr>
      </w:pPr>
      <w:r w:rsidRPr="001D077C">
        <w:rPr>
          <w:rFonts w:ascii="仿宋" w:eastAsia="仿宋" w:hAnsi="仿宋" w:hint="eastAsia"/>
          <w:sz w:val="30"/>
          <w:szCs w:val="30"/>
        </w:rPr>
        <w:t>申请单位名称（公章）：</w:t>
      </w:r>
    </w:p>
    <w:p w14:paraId="3ABC6D1F" w14:textId="77777777" w:rsidR="000D6149" w:rsidRPr="001D077C" w:rsidRDefault="00B75E14">
      <w:pPr>
        <w:ind w:right="150"/>
        <w:jc w:val="right"/>
        <w:rPr>
          <w:rFonts w:ascii="仿宋" w:eastAsia="仿宋" w:hAnsi="仿宋"/>
          <w:sz w:val="30"/>
          <w:szCs w:val="30"/>
        </w:rPr>
      </w:pPr>
      <w:r w:rsidRPr="001D077C">
        <w:rPr>
          <w:rFonts w:ascii="仿宋" w:eastAsia="仿宋" w:hAnsi="仿宋" w:hint="eastAsia"/>
          <w:sz w:val="30"/>
          <w:szCs w:val="30"/>
        </w:rPr>
        <w:t>法人代表或其授权代表签章：</w:t>
      </w:r>
    </w:p>
    <w:p w14:paraId="69B3134E" w14:textId="77777777" w:rsidR="000D6149" w:rsidRPr="001D077C" w:rsidRDefault="00B75E14">
      <w:pPr>
        <w:rPr>
          <w:rFonts w:ascii="仿宋" w:eastAsia="仿宋" w:hAnsi="仿宋"/>
          <w:sz w:val="30"/>
          <w:szCs w:val="30"/>
        </w:rPr>
      </w:pPr>
      <w:r w:rsidRPr="001D077C">
        <w:rPr>
          <w:rFonts w:ascii="仿宋" w:eastAsia="仿宋" w:hAnsi="仿宋"/>
          <w:sz w:val="30"/>
          <w:szCs w:val="30"/>
        </w:rPr>
        <w:t xml:space="preserve">                                   </w:t>
      </w:r>
      <w:r w:rsidRPr="001D077C">
        <w:rPr>
          <w:rFonts w:ascii="仿宋" w:eastAsia="仿宋" w:hAnsi="仿宋" w:hint="eastAsia"/>
          <w:sz w:val="30"/>
          <w:szCs w:val="30"/>
        </w:rPr>
        <w:t>年</w:t>
      </w:r>
      <w:r w:rsidRPr="001D077C">
        <w:rPr>
          <w:rFonts w:ascii="仿宋" w:eastAsia="仿宋" w:hAnsi="仿宋"/>
          <w:sz w:val="30"/>
          <w:szCs w:val="30"/>
        </w:rPr>
        <w:t xml:space="preserve">    月   </w:t>
      </w:r>
      <w:r w:rsidRPr="001D077C">
        <w:rPr>
          <w:rFonts w:ascii="仿宋" w:eastAsia="仿宋" w:hAnsi="仿宋" w:hint="eastAsia"/>
          <w:sz w:val="30"/>
          <w:szCs w:val="30"/>
        </w:rPr>
        <w:t>日</w:t>
      </w:r>
    </w:p>
    <w:p w14:paraId="15F87766" w14:textId="77777777" w:rsidR="000D6149" w:rsidRPr="001D077C" w:rsidRDefault="00B75E14">
      <w:pPr>
        <w:widowControl/>
        <w:jc w:val="left"/>
        <w:rPr>
          <w:rFonts w:ascii="宋体" w:eastAsia="仿宋" w:hAnsi="宋体"/>
          <w:sz w:val="24"/>
          <w:szCs w:val="21"/>
        </w:rPr>
      </w:pPr>
      <w:r w:rsidRPr="001D077C">
        <w:rPr>
          <w:rFonts w:ascii="仿宋" w:eastAsia="仿宋" w:hAnsi="仿宋" w:hint="eastAsia"/>
          <w:sz w:val="24"/>
          <w:szCs w:val="24"/>
        </w:rPr>
        <w:t>注</w:t>
      </w:r>
      <w:r w:rsidRPr="001D077C">
        <w:rPr>
          <w:rFonts w:ascii="仿宋" w:eastAsia="仿宋" w:hAnsi="仿宋"/>
          <w:sz w:val="24"/>
          <w:szCs w:val="24"/>
        </w:rPr>
        <w:t>:销户经办人员信息中的邮箱为必填项，用于接收</w:t>
      </w:r>
      <w:r w:rsidRPr="001D077C">
        <w:rPr>
          <w:rFonts w:ascii="仿宋" w:eastAsia="仿宋" w:hAnsi="仿宋" w:hint="eastAsia"/>
          <w:sz w:val="24"/>
        </w:rPr>
        <w:t>《</w:t>
      </w:r>
      <w:r w:rsidRPr="001D077C">
        <w:rPr>
          <w:rFonts w:ascii="仿宋" w:eastAsia="仿宋" w:hAnsi="仿宋"/>
          <w:sz w:val="24"/>
        </w:rPr>
        <w:t>持有人账户销户通知书</w:t>
      </w:r>
      <w:r w:rsidRPr="001D077C">
        <w:rPr>
          <w:rFonts w:ascii="仿宋" w:eastAsia="仿宋" w:hAnsi="仿宋" w:hint="eastAsia"/>
          <w:sz w:val="24"/>
        </w:rPr>
        <w:t>》等材料；</w:t>
      </w:r>
      <w:r w:rsidRPr="001D077C">
        <w:rPr>
          <w:rFonts w:ascii="宋体" w:eastAsia="仿宋" w:hAnsi="宋体" w:hint="eastAsia"/>
          <w:sz w:val="24"/>
          <w:szCs w:val="21"/>
        </w:rPr>
        <w:t>上述内容均为必填项，除盖章和日期外，所有信息请勿手写。</w:t>
      </w:r>
    </w:p>
    <w:p w14:paraId="78093248" w14:textId="77777777" w:rsidR="000D6149" w:rsidRPr="001D077C" w:rsidRDefault="00B75E14">
      <w:pPr>
        <w:widowControl/>
        <w:jc w:val="left"/>
        <w:rPr>
          <w:rFonts w:ascii="Arial" w:eastAsia="PMingLiU" w:hAnsi="Arial" w:cs="Arial"/>
          <w:sz w:val="24"/>
          <w:szCs w:val="20"/>
          <w:lang w:eastAsia="zh-TW"/>
        </w:rPr>
        <w:sectPr w:rsidR="000D6149" w:rsidRPr="001D077C">
          <w:pgSz w:w="11906" w:h="16838"/>
          <w:pgMar w:top="1440" w:right="1800" w:bottom="1440" w:left="1800" w:header="851" w:footer="992" w:gutter="0"/>
          <w:cols w:space="720"/>
          <w:docGrid w:type="lines" w:linePitch="312"/>
        </w:sectPr>
      </w:pPr>
      <w:r w:rsidRPr="001D077C">
        <w:rPr>
          <w:rFonts w:ascii="宋体" w:eastAsia="仿宋" w:hAnsi="宋体"/>
          <w:sz w:val="24"/>
          <w:szCs w:val="21"/>
        </w:rPr>
        <w:br w:type="page"/>
      </w:r>
    </w:p>
    <w:p w14:paraId="13DAF722" w14:textId="77777777" w:rsidR="000D6149" w:rsidRPr="001D077C" w:rsidRDefault="00B75E14">
      <w:pPr>
        <w:pStyle w:val="1"/>
        <w:ind w:firstLineChars="0" w:firstLine="0"/>
        <w:rPr>
          <w:b w:val="0"/>
        </w:rPr>
      </w:pPr>
      <w:bookmarkStart w:id="69" w:name="_Toc74169623"/>
      <w:bookmarkStart w:id="70" w:name="_Toc187403383"/>
      <w:r w:rsidRPr="001D077C">
        <w:rPr>
          <w:rFonts w:hint="eastAsia"/>
          <w:b w:val="0"/>
        </w:rPr>
        <w:t>附件</w:t>
      </w:r>
      <w:r w:rsidRPr="001D077C">
        <w:rPr>
          <w:b w:val="0"/>
        </w:rPr>
        <w:t>9</w:t>
      </w:r>
      <w:bookmarkEnd w:id="48"/>
      <w:bookmarkEnd w:id="69"/>
      <w:bookmarkEnd w:id="70"/>
    </w:p>
    <w:p w14:paraId="52479A4F" w14:textId="77777777" w:rsidR="000D6149" w:rsidRPr="001D077C" w:rsidRDefault="00B75E14">
      <w:pPr>
        <w:jc w:val="center"/>
        <w:rPr>
          <w:rFonts w:ascii="黑体" w:eastAsia="黑体" w:hAnsi="黑体"/>
          <w:sz w:val="36"/>
          <w:szCs w:val="36"/>
        </w:rPr>
      </w:pPr>
      <w:r w:rsidRPr="001D077C">
        <w:rPr>
          <w:rFonts w:ascii="黑体" w:eastAsia="黑体" w:hAnsi="黑体" w:hint="eastAsia"/>
          <w:sz w:val="36"/>
          <w:szCs w:val="36"/>
        </w:rPr>
        <w:t>银行间市场清算所股份有限公司</w:t>
      </w:r>
    </w:p>
    <w:p w14:paraId="1FF7A311" w14:textId="77777777" w:rsidR="000D6149" w:rsidRPr="001D077C" w:rsidRDefault="00B75E14">
      <w:pPr>
        <w:jc w:val="center"/>
        <w:rPr>
          <w:rFonts w:ascii="黑体" w:eastAsia="黑体" w:hAnsi="黑体"/>
          <w:sz w:val="36"/>
          <w:szCs w:val="36"/>
        </w:rPr>
      </w:pPr>
      <w:r w:rsidRPr="001D077C">
        <w:rPr>
          <w:rFonts w:ascii="黑体" w:eastAsia="黑体" w:hAnsi="黑体" w:hint="eastAsia"/>
          <w:sz w:val="36"/>
          <w:szCs w:val="36"/>
        </w:rPr>
        <w:t>“南向通”债券分销结算指令书</w:t>
      </w:r>
    </w:p>
    <w:p w14:paraId="7A3778E5" w14:textId="77777777" w:rsidR="000D6149" w:rsidRPr="001D077C" w:rsidRDefault="00B75E14">
      <w:pPr>
        <w:pStyle w:val="a9"/>
        <w:adjustRightInd w:val="0"/>
        <w:snapToGrid w:val="0"/>
        <w:spacing w:before="0" w:after="0"/>
        <w:ind w:right="960"/>
        <w:jc w:val="center"/>
        <w:rPr>
          <w:rFonts w:ascii="仿宋" w:eastAsia="仿宋" w:hAnsi="仿宋"/>
          <w:bCs/>
          <w:szCs w:val="24"/>
        </w:rPr>
      </w:pPr>
      <w:r w:rsidRPr="001D077C">
        <w:rPr>
          <w:rFonts w:ascii="仿宋" w:eastAsia="仿宋" w:hAnsi="仿宋"/>
          <w:szCs w:val="24"/>
        </w:rPr>
        <w:t xml:space="preserve">                                                             </w:t>
      </w:r>
      <w:r w:rsidRPr="001D077C">
        <w:rPr>
          <w:rFonts w:ascii="仿宋" w:eastAsia="仿宋" w:hAnsi="仿宋"/>
          <w:kern w:val="2"/>
          <w:sz w:val="21"/>
          <w:szCs w:val="24"/>
        </w:rPr>
        <w:t xml:space="preserve">   </w:t>
      </w:r>
      <w:r w:rsidRPr="001D077C">
        <w:rPr>
          <w:rFonts w:ascii="仿宋" w:eastAsia="仿宋" w:hAnsi="仿宋" w:hint="eastAsia"/>
          <w:kern w:val="2"/>
          <w:sz w:val="21"/>
          <w:szCs w:val="24"/>
        </w:rPr>
        <w:t>分销指令编号：</w:t>
      </w:r>
    </w:p>
    <w:p w14:paraId="3D25F276" w14:textId="77777777" w:rsidR="000D6149" w:rsidRPr="001D077C" w:rsidRDefault="00B75E14">
      <w:pPr>
        <w:pStyle w:val="a9"/>
        <w:adjustRightInd w:val="0"/>
        <w:snapToGrid w:val="0"/>
        <w:spacing w:before="0" w:after="0" w:line="360" w:lineRule="auto"/>
        <w:rPr>
          <w:rFonts w:ascii="仿宋" w:eastAsia="仿宋" w:hAnsi="仿宋"/>
          <w:szCs w:val="24"/>
        </w:rPr>
      </w:pPr>
      <w:r w:rsidRPr="001D077C">
        <w:rPr>
          <w:rFonts w:ascii="仿宋" w:eastAsia="仿宋" w:hAnsi="仿宋" w:hint="eastAsia"/>
          <w:bCs/>
          <w:szCs w:val="24"/>
        </w:rPr>
        <w:t>银行间市场清算所股份有限公</w:t>
      </w:r>
      <w:r w:rsidRPr="001D077C">
        <w:rPr>
          <w:rFonts w:ascii="仿宋" w:eastAsia="仿宋" w:hAnsi="仿宋" w:hint="eastAsia"/>
          <w:szCs w:val="24"/>
        </w:rPr>
        <w:t>司：</w:t>
      </w:r>
    </w:p>
    <w:p w14:paraId="73D369B6" w14:textId="77777777" w:rsidR="000D6149" w:rsidRPr="001D077C" w:rsidRDefault="00B75E14">
      <w:pPr>
        <w:spacing w:line="360" w:lineRule="auto"/>
        <w:rPr>
          <w:rFonts w:ascii="仿宋" w:eastAsia="仿宋" w:hAnsi="仿宋"/>
          <w:sz w:val="24"/>
        </w:rPr>
      </w:pPr>
      <w:r w:rsidRPr="001D077C">
        <w:rPr>
          <w:rFonts w:ascii="仿宋" w:eastAsia="仿宋" w:hAnsi="仿宋" w:hint="eastAsia"/>
          <w:sz w:val="24"/>
        </w:rPr>
        <w:t>持有人</w:t>
      </w:r>
      <w:r w:rsidRPr="001D077C">
        <w:rPr>
          <w:rFonts w:ascii="仿宋" w:eastAsia="仿宋" w:hAnsi="仿宋"/>
          <w:sz w:val="24"/>
        </w:rPr>
        <w:t xml:space="preserve">账号：________________                 </w:t>
      </w:r>
      <w:r w:rsidRPr="001D077C">
        <w:rPr>
          <w:rFonts w:ascii="仿宋" w:eastAsia="仿宋" w:hAnsi="仿宋" w:hint="eastAsia"/>
          <w:sz w:val="24"/>
        </w:rPr>
        <w:t>持有人账户</w:t>
      </w:r>
      <w:r w:rsidRPr="001D077C">
        <w:rPr>
          <w:rFonts w:ascii="仿宋" w:eastAsia="仿宋" w:hAnsi="仿宋"/>
          <w:sz w:val="24"/>
        </w:rPr>
        <w:t>简称：_________________</w:t>
      </w:r>
    </w:p>
    <w:p w14:paraId="108B6AF3" w14:textId="77777777" w:rsidR="000D6149" w:rsidRPr="001D077C" w:rsidRDefault="00B75E14">
      <w:pPr>
        <w:spacing w:line="360" w:lineRule="auto"/>
        <w:rPr>
          <w:rFonts w:ascii="仿宋" w:eastAsia="仿宋" w:hAnsi="仿宋"/>
          <w:b/>
          <w:sz w:val="24"/>
        </w:rPr>
      </w:pPr>
      <w:r w:rsidRPr="001D077C">
        <w:rPr>
          <w:rFonts w:ascii="仿宋" w:eastAsia="仿宋" w:hAnsi="仿宋"/>
          <w:sz w:val="24"/>
        </w:rPr>
        <w:t>操作代理人账号</w:t>
      </w:r>
      <w:r w:rsidRPr="001D077C">
        <w:rPr>
          <w:rFonts w:ascii="仿宋" w:eastAsia="仿宋" w:hAnsi="仿宋" w:hint="eastAsia"/>
          <w:sz w:val="24"/>
        </w:rPr>
        <w:t>（如有）</w:t>
      </w:r>
      <w:r w:rsidRPr="001D077C">
        <w:rPr>
          <w:rFonts w:ascii="仿宋" w:eastAsia="仿宋" w:hAnsi="仿宋"/>
          <w:sz w:val="24"/>
        </w:rPr>
        <w:t>: ________________     操作代理人账户简称</w:t>
      </w:r>
      <w:r w:rsidRPr="001D077C">
        <w:rPr>
          <w:rFonts w:ascii="仿宋" w:eastAsia="仿宋" w:hAnsi="仿宋" w:hint="eastAsia"/>
          <w:sz w:val="24"/>
        </w:rPr>
        <w:t>（如有）：</w:t>
      </w:r>
      <w:r w:rsidRPr="001D077C">
        <w:rPr>
          <w:rFonts w:ascii="仿宋" w:eastAsia="仿宋" w:hAnsi="仿宋"/>
          <w:sz w:val="24"/>
        </w:rPr>
        <w:t>________________</w:t>
      </w:r>
    </w:p>
    <w:p w14:paraId="4F929B42" w14:textId="77777777" w:rsidR="000D6149" w:rsidRPr="001D077C" w:rsidRDefault="00B75E14">
      <w:pPr>
        <w:spacing w:line="360" w:lineRule="auto"/>
        <w:rPr>
          <w:rFonts w:ascii="仿宋" w:eastAsia="仿宋" w:hAnsi="仿宋"/>
          <w:sz w:val="24"/>
        </w:rPr>
      </w:pPr>
      <w:r w:rsidRPr="001D077C">
        <w:rPr>
          <w:rFonts w:ascii="仿宋" w:eastAsia="仿宋" w:hAnsi="仿宋" w:hint="eastAsia"/>
          <w:sz w:val="24"/>
        </w:rPr>
        <w:t>结算日期：</w:t>
      </w:r>
      <w:r w:rsidRPr="001D077C">
        <w:rPr>
          <w:rFonts w:ascii="仿宋" w:eastAsia="仿宋" w:hAnsi="仿宋"/>
          <w:sz w:val="24"/>
        </w:rPr>
        <w:t>__</w:t>
      </w:r>
      <w:r w:rsidRPr="001D077C">
        <w:rPr>
          <w:rFonts w:ascii="仿宋" w:eastAsia="仿宋" w:hAnsi="仿宋"/>
          <w:sz w:val="24"/>
          <w:u w:val="single"/>
        </w:rPr>
        <w:t xml:space="preserve"> _</w:t>
      </w:r>
      <w:r w:rsidRPr="001D077C">
        <w:rPr>
          <w:rFonts w:ascii="仿宋" w:eastAsia="仿宋" w:hAnsi="仿宋"/>
          <w:sz w:val="24"/>
        </w:rPr>
        <w:t>__年_</w:t>
      </w:r>
      <w:r w:rsidRPr="001D077C">
        <w:rPr>
          <w:rFonts w:ascii="仿宋" w:eastAsia="仿宋" w:hAnsi="仿宋"/>
          <w:sz w:val="24"/>
          <w:u w:val="single"/>
        </w:rPr>
        <w:t xml:space="preserve"> _</w:t>
      </w:r>
      <w:r w:rsidRPr="001D077C">
        <w:rPr>
          <w:rFonts w:ascii="仿宋" w:eastAsia="仿宋" w:hAnsi="仿宋"/>
          <w:sz w:val="24"/>
        </w:rPr>
        <w:t xml:space="preserve">__月____日              </w:t>
      </w:r>
      <w:r w:rsidRPr="001D077C">
        <w:rPr>
          <w:rFonts w:ascii="仿宋" w:eastAsia="仿宋" w:hAnsi="仿宋" w:hint="eastAsia"/>
          <w:sz w:val="24"/>
        </w:rPr>
        <w:t>发送日期：</w:t>
      </w:r>
      <w:r w:rsidRPr="001D077C">
        <w:rPr>
          <w:rFonts w:ascii="仿宋" w:eastAsia="仿宋" w:hAnsi="仿宋"/>
          <w:sz w:val="24"/>
        </w:rPr>
        <w:t>__</w:t>
      </w:r>
      <w:r w:rsidRPr="001D077C">
        <w:rPr>
          <w:rFonts w:ascii="仿宋" w:eastAsia="仿宋" w:hAnsi="仿宋"/>
          <w:sz w:val="24"/>
          <w:u w:val="single"/>
        </w:rPr>
        <w:t xml:space="preserve"> _</w:t>
      </w:r>
      <w:r w:rsidRPr="001D077C">
        <w:rPr>
          <w:rFonts w:ascii="仿宋" w:eastAsia="仿宋" w:hAnsi="仿宋"/>
          <w:sz w:val="24"/>
        </w:rPr>
        <w:t>__年_</w:t>
      </w:r>
      <w:r w:rsidRPr="001D077C">
        <w:rPr>
          <w:rFonts w:ascii="仿宋" w:eastAsia="仿宋" w:hAnsi="仿宋"/>
          <w:sz w:val="24"/>
          <w:u w:val="single"/>
        </w:rPr>
        <w:t xml:space="preserve"> _</w:t>
      </w:r>
      <w:r w:rsidRPr="001D077C">
        <w:rPr>
          <w:rFonts w:ascii="仿宋" w:eastAsia="仿宋" w:hAnsi="仿宋"/>
          <w:sz w:val="24"/>
        </w:rPr>
        <w:t>__月____日</w:t>
      </w:r>
    </w:p>
    <w:p w14:paraId="465B088B" w14:textId="77777777" w:rsidR="000D6149" w:rsidRPr="001D077C" w:rsidRDefault="00B75E14">
      <w:pPr>
        <w:spacing w:line="360" w:lineRule="auto"/>
      </w:pPr>
      <w:r w:rsidRPr="001D077C">
        <w:rPr>
          <w:rFonts w:ascii="仿宋" w:eastAsia="仿宋" w:hAnsi="仿宋" w:hint="eastAsia"/>
          <w:sz w:val="24"/>
        </w:rPr>
        <w:t>联系人姓名：</w:t>
      </w:r>
      <w:r w:rsidRPr="001D077C">
        <w:rPr>
          <w:rFonts w:ascii="仿宋" w:eastAsia="仿宋" w:hAnsi="仿宋"/>
          <w:sz w:val="24"/>
        </w:rPr>
        <w:t xml:space="preserve">____________     联系人电话：____________                </w:t>
      </w:r>
      <w:r w:rsidRPr="001D077C">
        <w:rPr>
          <w:rFonts w:ascii="仿宋" w:eastAsia="仿宋" w:hAnsi="仿宋"/>
          <w:szCs w:val="24"/>
        </w:rPr>
        <w:t xml:space="preserve"> </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1701"/>
        <w:gridCol w:w="2688"/>
        <w:gridCol w:w="1985"/>
        <w:gridCol w:w="1701"/>
        <w:gridCol w:w="1984"/>
      </w:tblGrid>
      <w:tr w:rsidR="001D077C" w:rsidRPr="001D077C" w14:paraId="5C3BD65D" w14:textId="77777777">
        <w:trPr>
          <w:trHeight w:val="483"/>
        </w:trPr>
        <w:tc>
          <w:tcPr>
            <w:tcW w:w="1701" w:type="dxa"/>
            <w:shd w:val="clear" w:color="auto" w:fill="auto"/>
            <w:vAlign w:val="center"/>
          </w:tcPr>
          <w:p w14:paraId="2D63A6F8" w14:textId="77777777" w:rsidR="000D6149" w:rsidRPr="001D077C" w:rsidRDefault="00B75E14">
            <w:pPr>
              <w:jc w:val="center"/>
              <w:rPr>
                <w:rFonts w:ascii="仿宋" w:eastAsia="仿宋" w:hAnsi="仿宋"/>
                <w:b/>
              </w:rPr>
            </w:pPr>
            <w:r w:rsidRPr="001D077C">
              <w:rPr>
                <w:rFonts w:ascii="仿宋" w:eastAsia="仿宋" w:hAnsi="仿宋" w:hint="eastAsia"/>
                <w:b/>
              </w:rPr>
              <w:t>交易类别</w:t>
            </w:r>
          </w:p>
        </w:tc>
        <w:tc>
          <w:tcPr>
            <w:tcW w:w="1985" w:type="dxa"/>
            <w:shd w:val="clear" w:color="auto" w:fill="auto"/>
            <w:vAlign w:val="center"/>
          </w:tcPr>
          <w:p w14:paraId="63095634" w14:textId="77777777" w:rsidR="000D6149" w:rsidRPr="001D077C" w:rsidRDefault="00B75E14">
            <w:pPr>
              <w:jc w:val="center"/>
              <w:rPr>
                <w:rFonts w:ascii="仿宋" w:eastAsia="仿宋" w:hAnsi="仿宋"/>
                <w:b/>
              </w:rPr>
            </w:pPr>
            <w:r w:rsidRPr="001D077C">
              <w:rPr>
                <w:rFonts w:ascii="仿宋" w:eastAsia="仿宋" w:hAnsi="仿宋" w:hint="eastAsia"/>
                <w:b/>
              </w:rPr>
              <w:t>中央证券托管</w:t>
            </w:r>
          </w:p>
          <w:p w14:paraId="783CE81F" w14:textId="77777777" w:rsidR="000D6149" w:rsidRPr="001D077C" w:rsidRDefault="00B75E14">
            <w:pPr>
              <w:jc w:val="center"/>
              <w:rPr>
                <w:rFonts w:ascii="仿宋" w:eastAsia="仿宋" w:hAnsi="仿宋"/>
                <w:b/>
              </w:rPr>
            </w:pPr>
            <w:r w:rsidRPr="001D077C">
              <w:rPr>
                <w:rFonts w:ascii="仿宋" w:eastAsia="仿宋" w:hAnsi="仿宋" w:hint="eastAsia"/>
                <w:b/>
              </w:rPr>
              <w:t>机构代码</w:t>
            </w:r>
          </w:p>
        </w:tc>
        <w:tc>
          <w:tcPr>
            <w:tcW w:w="1701" w:type="dxa"/>
            <w:shd w:val="clear" w:color="auto" w:fill="auto"/>
            <w:vAlign w:val="center"/>
          </w:tcPr>
          <w:p w14:paraId="53A1E84B" w14:textId="77777777" w:rsidR="000D6149" w:rsidRPr="001D077C" w:rsidRDefault="00B75E14">
            <w:pPr>
              <w:jc w:val="center"/>
              <w:rPr>
                <w:rFonts w:ascii="仿宋" w:eastAsia="仿宋" w:hAnsi="仿宋"/>
                <w:b/>
              </w:rPr>
            </w:pPr>
            <w:r w:rsidRPr="001D077C">
              <w:rPr>
                <w:rFonts w:ascii="仿宋" w:eastAsia="仿宋" w:hAnsi="仿宋" w:hint="eastAsia"/>
                <w:b/>
              </w:rPr>
              <w:t>结算日期</w:t>
            </w:r>
          </w:p>
        </w:tc>
        <w:tc>
          <w:tcPr>
            <w:tcW w:w="2688" w:type="dxa"/>
            <w:shd w:val="clear" w:color="auto" w:fill="auto"/>
            <w:vAlign w:val="center"/>
          </w:tcPr>
          <w:p w14:paraId="055968FB" w14:textId="77777777" w:rsidR="000D6149" w:rsidRPr="001D077C" w:rsidRDefault="00B75E14">
            <w:pPr>
              <w:jc w:val="center"/>
              <w:rPr>
                <w:rFonts w:ascii="仿宋" w:eastAsia="仿宋" w:hAnsi="仿宋"/>
                <w:b/>
              </w:rPr>
            </w:pPr>
            <w:r w:rsidRPr="001D077C">
              <w:rPr>
                <w:rFonts w:ascii="仿宋" w:eastAsia="仿宋" w:hAnsi="仿宋" w:hint="eastAsia"/>
                <w:b/>
              </w:rPr>
              <w:t>参与者账户代码</w:t>
            </w:r>
          </w:p>
        </w:tc>
        <w:tc>
          <w:tcPr>
            <w:tcW w:w="1985" w:type="dxa"/>
            <w:shd w:val="clear" w:color="auto" w:fill="auto"/>
            <w:vAlign w:val="center"/>
          </w:tcPr>
          <w:p w14:paraId="521D0F98" w14:textId="77777777" w:rsidR="000D6149" w:rsidRPr="001D077C" w:rsidRDefault="00B75E14">
            <w:pPr>
              <w:jc w:val="center"/>
              <w:rPr>
                <w:rFonts w:ascii="仿宋" w:eastAsia="仿宋" w:hAnsi="仿宋"/>
                <w:b/>
              </w:rPr>
            </w:pPr>
            <w:r w:rsidRPr="001D077C">
              <w:rPr>
                <w:rFonts w:ascii="仿宋" w:eastAsia="仿宋" w:hAnsi="仿宋"/>
                <w:b/>
              </w:rPr>
              <w:t>交易对手账户代码</w:t>
            </w:r>
          </w:p>
        </w:tc>
        <w:tc>
          <w:tcPr>
            <w:tcW w:w="1701" w:type="dxa"/>
            <w:shd w:val="clear" w:color="auto" w:fill="auto"/>
            <w:vAlign w:val="center"/>
          </w:tcPr>
          <w:p w14:paraId="3FEC0CB7" w14:textId="77777777" w:rsidR="000D6149" w:rsidRPr="001D077C" w:rsidRDefault="00B75E14">
            <w:pPr>
              <w:jc w:val="center"/>
              <w:rPr>
                <w:rFonts w:ascii="仿宋" w:eastAsia="仿宋" w:hAnsi="仿宋"/>
                <w:b/>
              </w:rPr>
            </w:pPr>
            <w:r w:rsidRPr="001D077C">
              <w:rPr>
                <w:rFonts w:ascii="仿宋" w:eastAsia="仿宋" w:hAnsi="仿宋" w:hint="eastAsia"/>
                <w:b/>
              </w:rPr>
              <w:t>证券代码类别</w:t>
            </w:r>
          </w:p>
        </w:tc>
        <w:tc>
          <w:tcPr>
            <w:tcW w:w="1984" w:type="dxa"/>
            <w:shd w:val="clear" w:color="auto" w:fill="auto"/>
            <w:vAlign w:val="center"/>
          </w:tcPr>
          <w:p w14:paraId="5DB0A1CB" w14:textId="77777777" w:rsidR="000D6149" w:rsidRPr="001D077C" w:rsidRDefault="00B75E14">
            <w:pPr>
              <w:jc w:val="center"/>
              <w:rPr>
                <w:rFonts w:ascii="仿宋" w:eastAsia="仿宋" w:hAnsi="仿宋"/>
                <w:b/>
              </w:rPr>
            </w:pPr>
            <w:r w:rsidRPr="001D077C">
              <w:rPr>
                <w:rFonts w:ascii="仿宋" w:eastAsia="仿宋" w:hAnsi="仿宋"/>
                <w:b/>
              </w:rPr>
              <w:t>证券代码</w:t>
            </w:r>
          </w:p>
        </w:tc>
      </w:tr>
      <w:tr w:rsidR="001D077C" w:rsidRPr="001D077C" w14:paraId="4A3575B9" w14:textId="77777777">
        <w:trPr>
          <w:trHeight w:val="270"/>
        </w:trPr>
        <w:tc>
          <w:tcPr>
            <w:tcW w:w="1701" w:type="dxa"/>
            <w:shd w:val="clear" w:color="auto" w:fill="auto"/>
            <w:vAlign w:val="center"/>
          </w:tcPr>
          <w:p w14:paraId="7E9BA405" w14:textId="77777777" w:rsidR="000D6149" w:rsidRPr="001D077C" w:rsidRDefault="00B75E14">
            <w:pPr>
              <w:jc w:val="center"/>
              <w:rPr>
                <w:rFonts w:ascii="仿宋" w:eastAsia="仿宋" w:hAnsi="仿宋"/>
              </w:rPr>
            </w:pPr>
            <w:r w:rsidRPr="001D077C">
              <w:rPr>
                <w:rFonts w:ascii="仿宋" w:eastAsia="仿宋" w:hAnsi="仿宋"/>
              </w:rPr>
              <w:t>Transaction type</w:t>
            </w:r>
          </w:p>
        </w:tc>
        <w:tc>
          <w:tcPr>
            <w:tcW w:w="1985" w:type="dxa"/>
            <w:shd w:val="clear" w:color="auto" w:fill="auto"/>
            <w:vAlign w:val="center"/>
          </w:tcPr>
          <w:p w14:paraId="33F045C9" w14:textId="77777777" w:rsidR="000D6149" w:rsidRPr="001D077C" w:rsidRDefault="00B75E14">
            <w:pPr>
              <w:jc w:val="center"/>
              <w:rPr>
                <w:rFonts w:ascii="仿宋" w:eastAsia="仿宋" w:hAnsi="仿宋"/>
              </w:rPr>
            </w:pPr>
            <w:r w:rsidRPr="001D077C">
              <w:rPr>
                <w:rFonts w:ascii="仿宋" w:eastAsia="仿宋" w:hAnsi="仿宋"/>
              </w:rPr>
              <w:t>CSD code</w:t>
            </w:r>
          </w:p>
        </w:tc>
        <w:tc>
          <w:tcPr>
            <w:tcW w:w="1701" w:type="dxa"/>
            <w:shd w:val="clear" w:color="auto" w:fill="auto"/>
            <w:vAlign w:val="center"/>
          </w:tcPr>
          <w:p w14:paraId="23B1EE23" w14:textId="77777777" w:rsidR="000D6149" w:rsidRPr="001D077C" w:rsidRDefault="00B75E14">
            <w:pPr>
              <w:jc w:val="center"/>
              <w:rPr>
                <w:rFonts w:ascii="仿宋" w:eastAsia="仿宋" w:hAnsi="仿宋"/>
              </w:rPr>
            </w:pPr>
            <w:r w:rsidRPr="001D077C">
              <w:rPr>
                <w:rFonts w:ascii="仿宋" w:eastAsia="仿宋" w:hAnsi="仿宋"/>
              </w:rPr>
              <w:t>Settlement Date</w:t>
            </w:r>
          </w:p>
        </w:tc>
        <w:tc>
          <w:tcPr>
            <w:tcW w:w="2688" w:type="dxa"/>
            <w:shd w:val="clear" w:color="auto" w:fill="auto"/>
            <w:vAlign w:val="center"/>
          </w:tcPr>
          <w:p w14:paraId="7C097E71" w14:textId="77777777" w:rsidR="000D6149" w:rsidRPr="001D077C" w:rsidRDefault="00B75E14">
            <w:pPr>
              <w:jc w:val="center"/>
              <w:rPr>
                <w:rFonts w:ascii="仿宋" w:eastAsia="仿宋" w:hAnsi="仿宋"/>
              </w:rPr>
            </w:pPr>
            <w:r w:rsidRPr="001D077C">
              <w:rPr>
                <w:rFonts w:ascii="仿宋" w:eastAsia="仿宋" w:hAnsi="仿宋"/>
              </w:rPr>
              <w:t>Participant</w:t>
            </w:r>
          </w:p>
          <w:p w14:paraId="1344AB11" w14:textId="77777777" w:rsidR="000D6149" w:rsidRPr="001D077C" w:rsidRDefault="00B75E14">
            <w:pPr>
              <w:jc w:val="center"/>
              <w:rPr>
                <w:rFonts w:ascii="仿宋" w:eastAsia="仿宋" w:hAnsi="仿宋"/>
              </w:rPr>
            </w:pPr>
            <w:r w:rsidRPr="001D077C">
              <w:rPr>
                <w:rFonts w:ascii="仿宋" w:eastAsia="仿宋" w:hAnsi="仿宋"/>
              </w:rPr>
              <w:t>Account NO.</w:t>
            </w:r>
          </w:p>
        </w:tc>
        <w:tc>
          <w:tcPr>
            <w:tcW w:w="1985" w:type="dxa"/>
            <w:shd w:val="clear" w:color="auto" w:fill="auto"/>
            <w:vAlign w:val="center"/>
          </w:tcPr>
          <w:p w14:paraId="4C6361F3" w14:textId="77777777" w:rsidR="000D6149" w:rsidRPr="001D077C" w:rsidRDefault="00B75E14">
            <w:pPr>
              <w:jc w:val="center"/>
              <w:rPr>
                <w:rFonts w:ascii="仿宋" w:eastAsia="仿宋" w:hAnsi="仿宋"/>
              </w:rPr>
            </w:pPr>
            <w:r w:rsidRPr="001D077C">
              <w:rPr>
                <w:rFonts w:ascii="仿宋" w:eastAsia="仿宋" w:hAnsi="仿宋"/>
              </w:rPr>
              <w:t>Counterparty</w:t>
            </w:r>
          </w:p>
          <w:p w14:paraId="1BB178A7" w14:textId="77777777" w:rsidR="000D6149" w:rsidRPr="001D077C" w:rsidRDefault="00B75E14">
            <w:pPr>
              <w:jc w:val="center"/>
              <w:rPr>
                <w:rFonts w:ascii="仿宋" w:eastAsia="仿宋" w:hAnsi="仿宋"/>
              </w:rPr>
            </w:pPr>
            <w:r w:rsidRPr="001D077C">
              <w:rPr>
                <w:rFonts w:ascii="仿宋" w:eastAsia="仿宋" w:hAnsi="仿宋"/>
              </w:rPr>
              <w:t>Account NO.</w:t>
            </w:r>
          </w:p>
        </w:tc>
        <w:tc>
          <w:tcPr>
            <w:tcW w:w="1701" w:type="dxa"/>
            <w:shd w:val="clear" w:color="auto" w:fill="auto"/>
            <w:vAlign w:val="center"/>
          </w:tcPr>
          <w:p w14:paraId="026E5C30" w14:textId="77777777" w:rsidR="000D6149" w:rsidRPr="001D077C" w:rsidRDefault="00B75E14">
            <w:pPr>
              <w:jc w:val="center"/>
              <w:rPr>
                <w:rFonts w:ascii="仿宋" w:eastAsia="仿宋" w:hAnsi="仿宋"/>
              </w:rPr>
            </w:pPr>
            <w:r w:rsidRPr="001D077C">
              <w:rPr>
                <w:rFonts w:ascii="仿宋" w:eastAsia="仿宋" w:hAnsi="仿宋"/>
              </w:rPr>
              <w:t>Securities</w:t>
            </w:r>
          </w:p>
          <w:p w14:paraId="5ED355C8" w14:textId="77777777" w:rsidR="000D6149" w:rsidRPr="001D077C" w:rsidRDefault="00B75E14">
            <w:pPr>
              <w:jc w:val="center"/>
              <w:rPr>
                <w:rFonts w:ascii="仿宋" w:eastAsia="仿宋" w:hAnsi="仿宋"/>
              </w:rPr>
            </w:pPr>
            <w:r w:rsidRPr="001D077C">
              <w:rPr>
                <w:rFonts w:ascii="仿宋" w:eastAsia="仿宋" w:hAnsi="仿宋"/>
              </w:rPr>
              <w:t>Indicator</w:t>
            </w:r>
          </w:p>
        </w:tc>
        <w:tc>
          <w:tcPr>
            <w:tcW w:w="1984" w:type="dxa"/>
            <w:shd w:val="clear" w:color="auto" w:fill="auto"/>
            <w:vAlign w:val="center"/>
          </w:tcPr>
          <w:p w14:paraId="6C8ECA46" w14:textId="77777777" w:rsidR="000D6149" w:rsidRPr="001D077C" w:rsidRDefault="00B75E14">
            <w:pPr>
              <w:jc w:val="center"/>
              <w:rPr>
                <w:rFonts w:ascii="仿宋" w:eastAsia="仿宋" w:hAnsi="仿宋"/>
              </w:rPr>
            </w:pPr>
            <w:r w:rsidRPr="001D077C">
              <w:rPr>
                <w:rFonts w:ascii="仿宋" w:eastAsia="仿宋" w:hAnsi="仿宋"/>
              </w:rPr>
              <w:t>Securities</w:t>
            </w:r>
          </w:p>
          <w:p w14:paraId="3CF2D07F" w14:textId="77777777" w:rsidR="000D6149" w:rsidRPr="001D077C" w:rsidRDefault="00B75E14">
            <w:pPr>
              <w:jc w:val="center"/>
              <w:rPr>
                <w:rFonts w:ascii="仿宋" w:eastAsia="仿宋" w:hAnsi="仿宋"/>
              </w:rPr>
            </w:pPr>
            <w:r w:rsidRPr="001D077C">
              <w:rPr>
                <w:rFonts w:ascii="仿宋" w:eastAsia="仿宋" w:hAnsi="仿宋"/>
              </w:rPr>
              <w:t>Code</w:t>
            </w:r>
          </w:p>
        </w:tc>
      </w:tr>
      <w:tr w:rsidR="001D077C" w:rsidRPr="001D077C" w14:paraId="22478773" w14:textId="77777777">
        <w:trPr>
          <w:trHeight w:val="206"/>
        </w:trPr>
        <w:tc>
          <w:tcPr>
            <w:tcW w:w="1701" w:type="dxa"/>
            <w:shd w:val="clear" w:color="auto" w:fill="auto"/>
            <w:vAlign w:val="center"/>
          </w:tcPr>
          <w:p w14:paraId="7FF20F06" w14:textId="77777777" w:rsidR="000D6149" w:rsidRPr="001D077C" w:rsidRDefault="000D6149">
            <w:pPr>
              <w:jc w:val="center"/>
              <w:rPr>
                <w:rFonts w:ascii="仿宋" w:eastAsia="仿宋" w:hAnsi="仿宋"/>
              </w:rPr>
            </w:pPr>
          </w:p>
        </w:tc>
        <w:tc>
          <w:tcPr>
            <w:tcW w:w="1985" w:type="dxa"/>
            <w:shd w:val="clear" w:color="auto" w:fill="auto"/>
            <w:vAlign w:val="center"/>
          </w:tcPr>
          <w:p w14:paraId="04374AB3" w14:textId="77777777" w:rsidR="000D6149" w:rsidRPr="001D077C" w:rsidRDefault="000D6149">
            <w:pPr>
              <w:ind w:firstLineChars="200" w:firstLine="420"/>
              <w:jc w:val="center"/>
              <w:rPr>
                <w:rFonts w:ascii="仿宋" w:eastAsia="仿宋" w:hAnsi="仿宋"/>
              </w:rPr>
            </w:pPr>
          </w:p>
        </w:tc>
        <w:tc>
          <w:tcPr>
            <w:tcW w:w="1701" w:type="dxa"/>
            <w:shd w:val="clear" w:color="auto" w:fill="auto"/>
            <w:vAlign w:val="center"/>
          </w:tcPr>
          <w:p w14:paraId="58396FB2" w14:textId="77777777" w:rsidR="000D6149" w:rsidRPr="001D077C" w:rsidRDefault="000D6149">
            <w:pPr>
              <w:jc w:val="center"/>
              <w:rPr>
                <w:rFonts w:ascii="仿宋" w:eastAsia="仿宋" w:hAnsi="仿宋"/>
              </w:rPr>
            </w:pPr>
          </w:p>
        </w:tc>
        <w:tc>
          <w:tcPr>
            <w:tcW w:w="2688" w:type="dxa"/>
            <w:shd w:val="clear" w:color="auto" w:fill="auto"/>
            <w:vAlign w:val="center"/>
          </w:tcPr>
          <w:p w14:paraId="2E7EE21F" w14:textId="77777777" w:rsidR="000D6149" w:rsidRPr="001D077C" w:rsidRDefault="000D6149">
            <w:pPr>
              <w:jc w:val="center"/>
              <w:rPr>
                <w:rFonts w:ascii="仿宋" w:eastAsia="仿宋" w:hAnsi="仿宋"/>
              </w:rPr>
            </w:pPr>
          </w:p>
        </w:tc>
        <w:tc>
          <w:tcPr>
            <w:tcW w:w="1985" w:type="dxa"/>
            <w:shd w:val="clear" w:color="auto" w:fill="auto"/>
            <w:vAlign w:val="center"/>
          </w:tcPr>
          <w:p w14:paraId="54B58CA9" w14:textId="77777777" w:rsidR="000D6149" w:rsidRPr="001D077C" w:rsidRDefault="000D6149">
            <w:pPr>
              <w:jc w:val="center"/>
              <w:rPr>
                <w:rFonts w:ascii="仿宋" w:eastAsia="仿宋" w:hAnsi="仿宋"/>
              </w:rPr>
            </w:pPr>
          </w:p>
        </w:tc>
        <w:tc>
          <w:tcPr>
            <w:tcW w:w="1701" w:type="dxa"/>
            <w:shd w:val="clear" w:color="auto" w:fill="auto"/>
            <w:vAlign w:val="center"/>
          </w:tcPr>
          <w:p w14:paraId="53E22196" w14:textId="77777777" w:rsidR="000D6149" w:rsidRPr="001D077C" w:rsidRDefault="000D6149">
            <w:pPr>
              <w:jc w:val="center"/>
              <w:rPr>
                <w:rFonts w:ascii="仿宋" w:eastAsia="仿宋" w:hAnsi="仿宋"/>
              </w:rPr>
            </w:pPr>
          </w:p>
        </w:tc>
        <w:tc>
          <w:tcPr>
            <w:tcW w:w="1984" w:type="dxa"/>
            <w:shd w:val="clear" w:color="auto" w:fill="auto"/>
            <w:vAlign w:val="center"/>
          </w:tcPr>
          <w:p w14:paraId="252F4A71" w14:textId="77777777" w:rsidR="000D6149" w:rsidRPr="001D077C" w:rsidRDefault="000D6149">
            <w:pPr>
              <w:jc w:val="center"/>
              <w:rPr>
                <w:rFonts w:ascii="仿宋" w:eastAsia="仿宋" w:hAnsi="仿宋"/>
              </w:rPr>
            </w:pPr>
          </w:p>
        </w:tc>
      </w:tr>
      <w:tr w:rsidR="001D077C" w:rsidRPr="001D077C" w14:paraId="4EC32291" w14:textId="77777777">
        <w:trPr>
          <w:trHeight w:val="270"/>
        </w:trPr>
        <w:tc>
          <w:tcPr>
            <w:tcW w:w="1701" w:type="dxa"/>
            <w:shd w:val="clear" w:color="auto" w:fill="auto"/>
            <w:vAlign w:val="center"/>
          </w:tcPr>
          <w:p w14:paraId="2D241BAC" w14:textId="77777777" w:rsidR="000D6149" w:rsidRPr="001D077C" w:rsidRDefault="00B75E14">
            <w:pPr>
              <w:jc w:val="center"/>
              <w:rPr>
                <w:rFonts w:ascii="仿宋" w:eastAsia="仿宋" w:hAnsi="仿宋"/>
              </w:rPr>
            </w:pPr>
            <w:r w:rsidRPr="001D077C">
              <w:rPr>
                <w:rFonts w:ascii="仿宋" w:eastAsia="仿宋" w:hAnsi="仿宋" w:hint="eastAsia"/>
                <w:b/>
              </w:rPr>
              <w:t>债券面额（元）</w:t>
            </w:r>
          </w:p>
        </w:tc>
        <w:tc>
          <w:tcPr>
            <w:tcW w:w="1985" w:type="dxa"/>
            <w:shd w:val="clear" w:color="auto" w:fill="auto"/>
            <w:vAlign w:val="center"/>
          </w:tcPr>
          <w:p w14:paraId="5D46679B" w14:textId="77777777" w:rsidR="000D6149" w:rsidRPr="001D077C" w:rsidRDefault="00B75E14">
            <w:pPr>
              <w:jc w:val="center"/>
              <w:rPr>
                <w:rFonts w:ascii="仿宋" w:eastAsia="仿宋" w:hAnsi="仿宋"/>
                <w:b/>
              </w:rPr>
            </w:pPr>
            <w:r w:rsidRPr="001D077C">
              <w:rPr>
                <w:rFonts w:ascii="仿宋" w:eastAsia="仿宋" w:hAnsi="仿宋" w:hint="eastAsia"/>
                <w:b/>
              </w:rPr>
              <w:t>结算币种</w:t>
            </w:r>
          </w:p>
          <w:p w14:paraId="71018224" w14:textId="77777777" w:rsidR="000D6149" w:rsidRPr="001D077C" w:rsidRDefault="00B75E14" w:rsidP="00126B73">
            <w:pPr>
              <w:jc w:val="center"/>
              <w:rPr>
                <w:rFonts w:ascii="仿宋" w:eastAsia="仿宋" w:hAnsi="仿宋"/>
              </w:rPr>
            </w:pPr>
            <w:r w:rsidRPr="001D077C">
              <w:rPr>
                <w:rFonts w:ascii="仿宋" w:eastAsia="仿宋" w:hAnsi="仿宋" w:hint="eastAsia"/>
                <w:b/>
              </w:rPr>
              <w:t>（</w:t>
            </w:r>
            <w:r w:rsidRPr="001D077C">
              <w:rPr>
                <w:rFonts w:ascii="仿宋" w:eastAsia="仿宋" w:hAnsi="仿宋"/>
                <w:b/>
              </w:rPr>
              <w:t>CNY/HKD</w:t>
            </w:r>
            <w:r w:rsidR="00126B73">
              <w:rPr>
                <w:rFonts w:ascii="仿宋" w:eastAsia="仿宋" w:hAnsi="仿宋" w:hint="eastAsia"/>
                <w:b/>
              </w:rPr>
              <w:t>，U</w:t>
            </w:r>
            <w:r w:rsidR="00126B73">
              <w:rPr>
                <w:rFonts w:ascii="仿宋" w:eastAsia="仿宋" w:hAnsi="仿宋"/>
                <w:b/>
              </w:rPr>
              <w:t>SD/EUR结算</w:t>
            </w:r>
            <w:r w:rsidR="00126B73">
              <w:rPr>
                <w:rFonts w:ascii="仿宋" w:eastAsia="仿宋" w:hAnsi="仿宋" w:hint="eastAsia"/>
                <w:b/>
              </w:rPr>
              <w:t>无需填写</w:t>
            </w:r>
            <w:r w:rsidRPr="001D077C">
              <w:rPr>
                <w:rFonts w:ascii="仿宋" w:eastAsia="仿宋" w:hAnsi="仿宋" w:hint="eastAsia"/>
                <w:b/>
              </w:rPr>
              <w:t>）</w:t>
            </w:r>
          </w:p>
        </w:tc>
        <w:tc>
          <w:tcPr>
            <w:tcW w:w="1701" w:type="dxa"/>
            <w:shd w:val="clear" w:color="auto" w:fill="auto"/>
            <w:vAlign w:val="center"/>
          </w:tcPr>
          <w:p w14:paraId="61EAA14D" w14:textId="77777777" w:rsidR="000D6149" w:rsidRDefault="00B75E14">
            <w:pPr>
              <w:jc w:val="center"/>
              <w:rPr>
                <w:rFonts w:ascii="仿宋" w:eastAsia="仿宋" w:hAnsi="仿宋"/>
                <w:b/>
              </w:rPr>
            </w:pPr>
            <w:r w:rsidRPr="001D077C">
              <w:rPr>
                <w:rFonts w:ascii="仿宋" w:eastAsia="仿宋" w:hAnsi="仿宋"/>
                <w:b/>
              </w:rPr>
              <w:t>结算金额</w:t>
            </w:r>
            <w:r w:rsidRPr="001D077C">
              <w:rPr>
                <w:rFonts w:ascii="仿宋" w:eastAsia="仿宋" w:hAnsi="仿宋" w:hint="eastAsia"/>
                <w:b/>
              </w:rPr>
              <w:t>（元）</w:t>
            </w:r>
          </w:p>
          <w:p w14:paraId="013AFB7E" w14:textId="77777777" w:rsidR="00126B73" w:rsidRPr="001D077C" w:rsidRDefault="00126B73" w:rsidP="00126B73">
            <w:pPr>
              <w:jc w:val="center"/>
              <w:rPr>
                <w:rFonts w:ascii="仿宋" w:eastAsia="仿宋" w:hAnsi="仿宋"/>
              </w:rPr>
            </w:pPr>
            <w:r>
              <w:rPr>
                <w:rFonts w:ascii="仿宋" w:eastAsia="仿宋" w:hAnsi="仿宋" w:hint="eastAsia"/>
                <w:b/>
              </w:rPr>
              <w:t>（U</w:t>
            </w:r>
            <w:r>
              <w:rPr>
                <w:rFonts w:ascii="仿宋" w:eastAsia="仿宋" w:hAnsi="仿宋"/>
                <w:b/>
              </w:rPr>
              <w:t>SD/EUR结算</w:t>
            </w:r>
            <w:r>
              <w:rPr>
                <w:rFonts w:ascii="仿宋" w:eastAsia="仿宋" w:hAnsi="仿宋" w:hint="eastAsia"/>
                <w:b/>
              </w:rPr>
              <w:t>无需填写）</w:t>
            </w:r>
          </w:p>
        </w:tc>
        <w:tc>
          <w:tcPr>
            <w:tcW w:w="2688" w:type="dxa"/>
            <w:shd w:val="clear" w:color="auto" w:fill="auto"/>
            <w:vAlign w:val="center"/>
          </w:tcPr>
          <w:p w14:paraId="4ECEAF32" w14:textId="77777777" w:rsidR="000D6149" w:rsidRPr="001D077C" w:rsidRDefault="00B75E14">
            <w:pPr>
              <w:jc w:val="center"/>
              <w:rPr>
                <w:rFonts w:ascii="仿宋" w:eastAsia="仿宋" w:hAnsi="仿宋"/>
                <w:b/>
              </w:rPr>
            </w:pPr>
            <w:r w:rsidRPr="001D077C">
              <w:rPr>
                <w:rFonts w:ascii="仿宋" w:eastAsia="仿宋" w:hAnsi="仿宋"/>
                <w:b/>
              </w:rPr>
              <w:t>成交编号</w:t>
            </w:r>
          </w:p>
          <w:p w14:paraId="6A23E143" w14:textId="77777777" w:rsidR="000D6149" w:rsidRPr="001D077C" w:rsidRDefault="00B75E14">
            <w:pPr>
              <w:jc w:val="center"/>
              <w:rPr>
                <w:rFonts w:ascii="仿宋" w:eastAsia="仿宋" w:hAnsi="仿宋"/>
              </w:rPr>
            </w:pPr>
            <w:r w:rsidRPr="001D077C">
              <w:rPr>
                <w:rFonts w:ascii="仿宋" w:eastAsia="仿宋" w:hAnsi="仿宋" w:hint="eastAsia"/>
                <w:b/>
              </w:rPr>
              <w:t>（上海清算所填写）</w:t>
            </w:r>
          </w:p>
        </w:tc>
        <w:tc>
          <w:tcPr>
            <w:tcW w:w="1985" w:type="dxa"/>
            <w:shd w:val="clear" w:color="auto" w:fill="auto"/>
            <w:vAlign w:val="center"/>
          </w:tcPr>
          <w:p w14:paraId="7D85B34F" w14:textId="77777777" w:rsidR="000D6149" w:rsidRPr="001D077C" w:rsidRDefault="000D6149">
            <w:pPr>
              <w:jc w:val="center"/>
              <w:rPr>
                <w:rFonts w:ascii="仿宋" w:eastAsia="仿宋" w:hAnsi="仿宋"/>
                <w:b/>
              </w:rPr>
            </w:pPr>
          </w:p>
        </w:tc>
        <w:tc>
          <w:tcPr>
            <w:tcW w:w="1701" w:type="dxa"/>
            <w:shd w:val="clear" w:color="auto" w:fill="auto"/>
            <w:vAlign w:val="center"/>
          </w:tcPr>
          <w:p w14:paraId="0D3CD417" w14:textId="77777777" w:rsidR="000D6149" w:rsidRPr="001D077C" w:rsidRDefault="000D6149">
            <w:pPr>
              <w:jc w:val="center"/>
              <w:rPr>
                <w:rFonts w:ascii="仿宋" w:eastAsia="仿宋" w:hAnsi="仿宋"/>
                <w:b/>
              </w:rPr>
            </w:pPr>
          </w:p>
        </w:tc>
        <w:tc>
          <w:tcPr>
            <w:tcW w:w="1984" w:type="dxa"/>
            <w:shd w:val="clear" w:color="auto" w:fill="auto"/>
            <w:vAlign w:val="center"/>
          </w:tcPr>
          <w:p w14:paraId="71A12987" w14:textId="77777777" w:rsidR="000D6149" w:rsidRPr="001D077C" w:rsidRDefault="000D6149">
            <w:pPr>
              <w:jc w:val="center"/>
              <w:rPr>
                <w:rFonts w:ascii="仿宋" w:eastAsia="仿宋" w:hAnsi="仿宋"/>
                <w:b/>
              </w:rPr>
            </w:pPr>
          </w:p>
        </w:tc>
      </w:tr>
      <w:tr w:rsidR="001D077C" w:rsidRPr="001D077C" w14:paraId="7A3D619F" w14:textId="77777777">
        <w:trPr>
          <w:trHeight w:val="205"/>
        </w:trPr>
        <w:tc>
          <w:tcPr>
            <w:tcW w:w="1701" w:type="dxa"/>
            <w:shd w:val="clear" w:color="auto" w:fill="auto"/>
            <w:vAlign w:val="center"/>
          </w:tcPr>
          <w:p w14:paraId="2F11FEB3" w14:textId="77777777" w:rsidR="000D6149" w:rsidRPr="001D077C" w:rsidRDefault="00B75E14">
            <w:pPr>
              <w:jc w:val="center"/>
              <w:rPr>
                <w:rFonts w:ascii="仿宋" w:eastAsia="仿宋" w:hAnsi="仿宋"/>
              </w:rPr>
            </w:pPr>
            <w:r w:rsidRPr="001D077C">
              <w:rPr>
                <w:rFonts w:ascii="仿宋" w:eastAsia="仿宋" w:hAnsi="仿宋"/>
              </w:rPr>
              <w:t>Quantity</w:t>
            </w:r>
          </w:p>
        </w:tc>
        <w:tc>
          <w:tcPr>
            <w:tcW w:w="1985" w:type="dxa"/>
            <w:shd w:val="clear" w:color="auto" w:fill="auto"/>
            <w:vAlign w:val="center"/>
          </w:tcPr>
          <w:p w14:paraId="6064F3B0" w14:textId="77777777" w:rsidR="000D6149" w:rsidRPr="001D077C" w:rsidRDefault="00B75E14">
            <w:pPr>
              <w:jc w:val="center"/>
              <w:rPr>
                <w:rFonts w:ascii="仿宋" w:eastAsia="仿宋" w:hAnsi="仿宋"/>
              </w:rPr>
            </w:pPr>
            <w:r w:rsidRPr="001D077C">
              <w:rPr>
                <w:rFonts w:ascii="仿宋" w:eastAsia="仿宋" w:hAnsi="仿宋"/>
              </w:rPr>
              <w:t>Settlement Currency</w:t>
            </w:r>
          </w:p>
        </w:tc>
        <w:tc>
          <w:tcPr>
            <w:tcW w:w="1701" w:type="dxa"/>
            <w:shd w:val="clear" w:color="auto" w:fill="auto"/>
            <w:vAlign w:val="center"/>
          </w:tcPr>
          <w:p w14:paraId="1BE59EE6" w14:textId="77777777" w:rsidR="000D6149" w:rsidRPr="001D077C" w:rsidRDefault="00B75E14">
            <w:pPr>
              <w:jc w:val="center"/>
              <w:rPr>
                <w:rFonts w:ascii="仿宋" w:eastAsia="仿宋" w:hAnsi="仿宋"/>
              </w:rPr>
            </w:pPr>
            <w:r w:rsidRPr="001D077C">
              <w:rPr>
                <w:rFonts w:ascii="仿宋" w:eastAsia="仿宋" w:hAnsi="仿宋"/>
              </w:rPr>
              <w:t>Settlement Amount</w:t>
            </w:r>
          </w:p>
        </w:tc>
        <w:tc>
          <w:tcPr>
            <w:tcW w:w="2688" w:type="dxa"/>
            <w:shd w:val="clear" w:color="auto" w:fill="auto"/>
            <w:vAlign w:val="center"/>
          </w:tcPr>
          <w:p w14:paraId="530DAFFA" w14:textId="77777777" w:rsidR="000D6149" w:rsidRPr="001D077C" w:rsidRDefault="000D6149">
            <w:pPr>
              <w:jc w:val="center"/>
              <w:rPr>
                <w:rFonts w:ascii="仿宋" w:eastAsia="仿宋" w:hAnsi="仿宋"/>
              </w:rPr>
            </w:pPr>
          </w:p>
        </w:tc>
        <w:tc>
          <w:tcPr>
            <w:tcW w:w="1985" w:type="dxa"/>
            <w:shd w:val="clear" w:color="auto" w:fill="auto"/>
            <w:vAlign w:val="center"/>
          </w:tcPr>
          <w:p w14:paraId="4F24DC2A" w14:textId="77777777" w:rsidR="000D6149" w:rsidRPr="001D077C" w:rsidRDefault="000D6149">
            <w:pPr>
              <w:jc w:val="center"/>
              <w:rPr>
                <w:rFonts w:ascii="仿宋" w:eastAsia="仿宋" w:hAnsi="仿宋"/>
              </w:rPr>
            </w:pPr>
          </w:p>
        </w:tc>
        <w:tc>
          <w:tcPr>
            <w:tcW w:w="1701" w:type="dxa"/>
            <w:shd w:val="clear" w:color="auto" w:fill="auto"/>
            <w:vAlign w:val="center"/>
          </w:tcPr>
          <w:p w14:paraId="541F2900" w14:textId="77777777" w:rsidR="000D6149" w:rsidRPr="001D077C" w:rsidRDefault="000D6149">
            <w:pPr>
              <w:jc w:val="center"/>
              <w:rPr>
                <w:rFonts w:ascii="仿宋" w:eastAsia="仿宋" w:hAnsi="仿宋"/>
              </w:rPr>
            </w:pPr>
          </w:p>
        </w:tc>
        <w:tc>
          <w:tcPr>
            <w:tcW w:w="1984" w:type="dxa"/>
            <w:shd w:val="clear" w:color="auto" w:fill="auto"/>
            <w:vAlign w:val="center"/>
          </w:tcPr>
          <w:p w14:paraId="4A74B480" w14:textId="77777777" w:rsidR="000D6149" w:rsidRPr="001D077C" w:rsidRDefault="000D6149">
            <w:pPr>
              <w:jc w:val="center"/>
              <w:rPr>
                <w:rFonts w:ascii="仿宋" w:eastAsia="仿宋" w:hAnsi="仿宋"/>
              </w:rPr>
            </w:pPr>
          </w:p>
        </w:tc>
      </w:tr>
      <w:tr w:rsidR="001D077C" w:rsidRPr="001D077C" w14:paraId="34879213" w14:textId="77777777">
        <w:trPr>
          <w:trHeight w:val="205"/>
        </w:trPr>
        <w:tc>
          <w:tcPr>
            <w:tcW w:w="1701" w:type="dxa"/>
            <w:shd w:val="clear" w:color="auto" w:fill="auto"/>
            <w:vAlign w:val="center"/>
          </w:tcPr>
          <w:p w14:paraId="1FD709C6" w14:textId="77777777" w:rsidR="000D6149" w:rsidRPr="001D077C" w:rsidRDefault="000D6149">
            <w:pPr>
              <w:jc w:val="center"/>
              <w:rPr>
                <w:rFonts w:ascii="仿宋" w:eastAsia="仿宋" w:hAnsi="仿宋"/>
              </w:rPr>
            </w:pPr>
          </w:p>
        </w:tc>
        <w:tc>
          <w:tcPr>
            <w:tcW w:w="1985" w:type="dxa"/>
            <w:shd w:val="clear" w:color="auto" w:fill="auto"/>
            <w:vAlign w:val="center"/>
          </w:tcPr>
          <w:p w14:paraId="179EB1E5" w14:textId="77777777" w:rsidR="000D6149" w:rsidRPr="001D077C" w:rsidRDefault="000D6149">
            <w:pPr>
              <w:jc w:val="center"/>
              <w:rPr>
                <w:rFonts w:ascii="仿宋" w:eastAsia="仿宋" w:hAnsi="仿宋"/>
              </w:rPr>
            </w:pPr>
          </w:p>
        </w:tc>
        <w:tc>
          <w:tcPr>
            <w:tcW w:w="1701" w:type="dxa"/>
            <w:shd w:val="clear" w:color="auto" w:fill="auto"/>
            <w:vAlign w:val="center"/>
          </w:tcPr>
          <w:p w14:paraId="3E1B642D" w14:textId="77777777" w:rsidR="000D6149" w:rsidRPr="001D077C" w:rsidRDefault="000D6149">
            <w:pPr>
              <w:jc w:val="center"/>
              <w:rPr>
                <w:rFonts w:ascii="仿宋" w:eastAsia="仿宋" w:hAnsi="仿宋"/>
              </w:rPr>
            </w:pPr>
          </w:p>
        </w:tc>
        <w:tc>
          <w:tcPr>
            <w:tcW w:w="2688" w:type="dxa"/>
            <w:shd w:val="clear" w:color="auto" w:fill="auto"/>
            <w:vAlign w:val="center"/>
          </w:tcPr>
          <w:p w14:paraId="3BDEDEDA" w14:textId="77777777" w:rsidR="000D6149" w:rsidRPr="001D077C" w:rsidRDefault="000D6149">
            <w:pPr>
              <w:jc w:val="center"/>
              <w:rPr>
                <w:rFonts w:ascii="仿宋" w:eastAsia="仿宋" w:hAnsi="仿宋"/>
              </w:rPr>
            </w:pPr>
          </w:p>
        </w:tc>
        <w:tc>
          <w:tcPr>
            <w:tcW w:w="1985" w:type="dxa"/>
            <w:shd w:val="clear" w:color="auto" w:fill="auto"/>
            <w:vAlign w:val="center"/>
          </w:tcPr>
          <w:p w14:paraId="70181620" w14:textId="77777777" w:rsidR="000D6149" w:rsidRPr="001D077C" w:rsidRDefault="000D6149">
            <w:pPr>
              <w:jc w:val="center"/>
              <w:rPr>
                <w:rFonts w:ascii="仿宋" w:eastAsia="仿宋" w:hAnsi="仿宋"/>
              </w:rPr>
            </w:pPr>
          </w:p>
        </w:tc>
        <w:tc>
          <w:tcPr>
            <w:tcW w:w="1701" w:type="dxa"/>
            <w:shd w:val="clear" w:color="auto" w:fill="auto"/>
            <w:vAlign w:val="center"/>
          </w:tcPr>
          <w:p w14:paraId="6715CE05" w14:textId="77777777" w:rsidR="000D6149" w:rsidRPr="001D077C" w:rsidRDefault="000D6149">
            <w:pPr>
              <w:jc w:val="center"/>
              <w:rPr>
                <w:rFonts w:ascii="仿宋" w:eastAsia="仿宋" w:hAnsi="仿宋"/>
              </w:rPr>
            </w:pPr>
          </w:p>
        </w:tc>
        <w:tc>
          <w:tcPr>
            <w:tcW w:w="1984" w:type="dxa"/>
            <w:shd w:val="clear" w:color="auto" w:fill="auto"/>
            <w:vAlign w:val="center"/>
          </w:tcPr>
          <w:p w14:paraId="4A8D9485" w14:textId="77777777" w:rsidR="000D6149" w:rsidRPr="001D077C" w:rsidRDefault="000D6149">
            <w:pPr>
              <w:jc w:val="center"/>
              <w:rPr>
                <w:rFonts w:ascii="仿宋" w:eastAsia="仿宋" w:hAnsi="仿宋"/>
              </w:rPr>
            </w:pPr>
          </w:p>
        </w:tc>
      </w:tr>
    </w:tbl>
    <w:p w14:paraId="4FFBC1FC" w14:textId="77777777" w:rsidR="000D6149" w:rsidRPr="001D077C" w:rsidRDefault="00B75E14">
      <w:pPr>
        <w:rPr>
          <w:rFonts w:ascii="仿宋" w:eastAsia="仿宋" w:hAnsi="仿宋"/>
        </w:rPr>
      </w:pPr>
      <w:r w:rsidRPr="001D077C">
        <w:rPr>
          <w:rFonts w:ascii="仿宋" w:eastAsia="仿宋" w:hAnsi="仿宋"/>
        </w:rPr>
        <w:t xml:space="preserve">                                                                                发送指令方有效印鉴</w:t>
      </w:r>
      <w:r w:rsidRPr="001D077C">
        <w:rPr>
          <w:rFonts w:ascii="仿宋" w:eastAsia="仿宋" w:hAnsi="仿宋" w:hint="eastAsia"/>
        </w:rPr>
        <w:t>：</w:t>
      </w:r>
    </w:p>
    <w:p w14:paraId="084DCDA5" w14:textId="77777777" w:rsidR="000D6149" w:rsidRPr="001D077C" w:rsidRDefault="000D6149">
      <w:pPr>
        <w:rPr>
          <w:rFonts w:ascii="仿宋" w:eastAsia="仿宋" w:hAnsi="仿宋"/>
        </w:rPr>
      </w:pPr>
    </w:p>
    <w:p w14:paraId="2BD6F867" w14:textId="77777777" w:rsidR="000D6149" w:rsidRPr="001D077C" w:rsidRDefault="00B75E14">
      <w:pPr>
        <w:rPr>
          <w:rFonts w:ascii="仿宋" w:eastAsia="仿宋" w:hAnsi="仿宋"/>
        </w:rPr>
      </w:pPr>
      <w:r w:rsidRPr="001D077C">
        <w:rPr>
          <w:rFonts w:ascii="仿宋" w:eastAsia="仿宋" w:hAnsi="仿宋" w:hint="eastAsia"/>
        </w:rPr>
        <w:t>说明：</w:t>
      </w:r>
      <w:r w:rsidRPr="001D077C">
        <w:rPr>
          <w:rFonts w:ascii="仿宋" w:eastAsia="仿宋" w:hAnsi="仿宋"/>
        </w:rPr>
        <w:t xml:space="preserve"> 1.</w:t>
      </w:r>
      <w:r w:rsidRPr="001D077C">
        <w:rPr>
          <w:rFonts w:ascii="仿宋" w:eastAsia="仿宋" w:hAnsi="仿宋" w:hint="eastAsia"/>
        </w:rPr>
        <w:t>分销指令编号：由指令发送方自行编制，格式固定为“结算日期（</w:t>
      </w:r>
      <w:r w:rsidRPr="001D077C">
        <w:rPr>
          <w:rFonts w:ascii="仿宋" w:eastAsia="仿宋" w:hAnsi="仿宋"/>
        </w:rPr>
        <w:t>8位）+持有人账号</w:t>
      </w:r>
      <w:r w:rsidRPr="001D077C">
        <w:rPr>
          <w:rFonts w:ascii="仿宋" w:eastAsia="仿宋" w:hAnsi="仿宋" w:hint="eastAsia"/>
        </w:rPr>
        <w:t>（</w:t>
      </w:r>
      <w:r w:rsidRPr="001D077C">
        <w:rPr>
          <w:rFonts w:ascii="仿宋" w:eastAsia="仿宋" w:hAnsi="仿宋"/>
        </w:rPr>
        <w:t>7位） +序号</w:t>
      </w:r>
      <w:r w:rsidRPr="001D077C">
        <w:rPr>
          <w:rFonts w:ascii="仿宋" w:eastAsia="仿宋" w:hAnsi="仿宋" w:hint="eastAsia"/>
        </w:rPr>
        <w:t>（</w:t>
      </w:r>
      <w:r w:rsidRPr="001D077C">
        <w:rPr>
          <w:rFonts w:ascii="仿宋" w:eastAsia="仿宋" w:hAnsi="仿宋"/>
        </w:rPr>
        <w:t>2位）”</w:t>
      </w:r>
      <w:r w:rsidRPr="001D077C">
        <w:rPr>
          <w:rFonts w:ascii="仿宋" w:eastAsia="仿宋" w:hAnsi="仿宋" w:hint="eastAsia"/>
        </w:rPr>
        <w:t>的规则编写，例如</w:t>
      </w:r>
      <w:r w:rsidRPr="001D077C">
        <w:rPr>
          <w:rFonts w:ascii="仿宋" w:eastAsia="仿宋" w:hAnsi="仿宋"/>
        </w:rPr>
        <w:t xml:space="preserve"> </w:t>
      </w:r>
      <w:r w:rsidRPr="001D077C">
        <w:rPr>
          <w:rFonts w:ascii="仿宋" w:eastAsia="仿宋" w:hAnsi="仿宋" w:hint="eastAsia"/>
        </w:rPr>
        <w:t>“</w:t>
      </w:r>
      <w:r w:rsidRPr="001D077C">
        <w:rPr>
          <w:rFonts w:ascii="仿宋" w:eastAsia="仿宋" w:hAnsi="仿宋"/>
        </w:rPr>
        <w:t>20210523860XXXX01”</w:t>
      </w:r>
      <w:r w:rsidRPr="001D077C">
        <w:rPr>
          <w:rFonts w:ascii="仿宋" w:eastAsia="仿宋" w:hAnsi="仿宋" w:hint="eastAsia"/>
        </w:rPr>
        <w:t>。</w:t>
      </w:r>
      <w:r w:rsidRPr="001D077C">
        <w:rPr>
          <w:rFonts w:ascii="仿宋" w:eastAsia="仿宋" w:hAnsi="仿宋"/>
        </w:rPr>
        <w:t xml:space="preserve"> </w:t>
      </w:r>
    </w:p>
    <w:p w14:paraId="71044981" w14:textId="77777777" w:rsidR="000D6149" w:rsidRPr="001D077C" w:rsidRDefault="00B75E14">
      <w:pPr>
        <w:rPr>
          <w:rFonts w:ascii="仿宋" w:eastAsia="仿宋" w:hAnsi="仿宋"/>
        </w:rPr>
      </w:pPr>
      <w:r w:rsidRPr="001D077C">
        <w:rPr>
          <w:rFonts w:ascii="仿宋" w:eastAsia="仿宋" w:hAnsi="仿宋"/>
        </w:rPr>
        <w:t xml:space="preserve">      2.超过1页,需加盖骑缝章; </w:t>
      </w:r>
      <w:r w:rsidRPr="001D077C">
        <w:rPr>
          <w:rFonts w:ascii="仿宋" w:eastAsia="仿宋" w:hAnsi="仿宋" w:hint="eastAsia"/>
        </w:rPr>
        <w:t>填写必须清晰，不得涂改。</w:t>
      </w:r>
    </w:p>
    <w:p w14:paraId="4C84BBA5" w14:textId="77777777" w:rsidR="000D6149" w:rsidRPr="001D077C" w:rsidRDefault="00B75E14">
      <w:pPr>
        <w:rPr>
          <w:rFonts w:ascii="仿宋" w:eastAsia="仿宋" w:hAnsi="仿宋"/>
        </w:rPr>
      </w:pPr>
      <w:r w:rsidRPr="001D077C">
        <w:rPr>
          <w:rFonts w:ascii="仿宋" w:eastAsia="仿宋" w:hAnsi="仿宋"/>
        </w:rPr>
        <w:t xml:space="preserve">      3.持有人账号</w:t>
      </w:r>
      <w:r w:rsidRPr="001D077C">
        <w:rPr>
          <w:rFonts w:ascii="仿宋" w:eastAsia="仿宋" w:hAnsi="仿宋" w:hint="eastAsia"/>
        </w:rPr>
        <w:t>、</w:t>
      </w:r>
      <w:r w:rsidRPr="001D077C">
        <w:rPr>
          <w:rFonts w:ascii="仿宋" w:eastAsia="仿宋" w:hAnsi="仿宋"/>
        </w:rPr>
        <w:t>持有人账户简称</w:t>
      </w:r>
      <w:r w:rsidRPr="001D077C">
        <w:rPr>
          <w:rFonts w:ascii="仿宋" w:eastAsia="仿宋" w:hAnsi="仿宋" w:hint="eastAsia"/>
        </w:rPr>
        <w:t>、</w:t>
      </w:r>
      <w:r w:rsidRPr="001D077C">
        <w:rPr>
          <w:rFonts w:ascii="仿宋" w:eastAsia="仿宋" w:hAnsi="仿宋"/>
        </w:rPr>
        <w:t>操作代理人账号</w:t>
      </w:r>
      <w:r w:rsidRPr="001D077C">
        <w:rPr>
          <w:rFonts w:ascii="仿宋" w:eastAsia="仿宋" w:hAnsi="仿宋" w:hint="eastAsia"/>
        </w:rPr>
        <w:t>、</w:t>
      </w:r>
      <w:r w:rsidRPr="001D077C">
        <w:rPr>
          <w:rFonts w:ascii="仿宋" w:eastAsia="仿宋" w:hAnsi="仿宋"/>
        </w:rPr>
        <w:t>操作代理人账户简称应填写上海清算所次级托管账户相关信息</w:t>
      </w:r>
    </w:p>
    <w:p w14:paraId="1B1F846E" w14:textId="77777777" w:rsidR="000D6149" w:rsidRPr="001D077C" w:rsidRDefault="00B75E14">
      <w:pPr>
        <w:rPr>
          <w:rFonts w:ascii="仿宋" w:eastAsia="仿宋" w:hAnsi="仿宋"/>
        </w:rPr>
      </w:pPr>
      <w:r w:rsidRPr="001D077C">
        <w:rPr>
          <w:rFonts w:ascii="仿宋" w:eastAsia="仿宋" w:hAnsi="仿宋"/>
        </w:rPr>
        <w:t xml:space="preserve">      4.参与者账户代码应填写</w:t>
      </w:r>
      <w:r w:rsidRPr="001D077C">
        <w:rPr>
          <w:rFonts w:ascii="仿宋" w:eastAsia="仿宋" w:hAnsi="仿宋" w:hint="eastAsia"/>
        </w:rPr>
        <w:t>境内投资者对应的上海清算所名义持有人账户代码，例如</w:t>
      </w:r>
      <w:r w:rsidRPr="001D077C">
        <w:rPr>
          <w:rFonts w:ascii="仿宋" w:eastAsia="仿宋" w:hAnsi="仿宋"/>
        </w:rPr>
        <w:t>SHCHXXX</w:t>
      </w:r>
    </w:p>
    <w:p w14:paraId="2328417C" w14:textId="77777777" w:rsidR="000D6149" w:rsidRPr="001D077C" w:rsidRDefault="00B75E14">
      <w:pPr>
        <w:rPr>
          <w:rFonts w:ascii="仿宋" w:eastAsia="仿宋" w:hAnsi="仿宋"/>
        </w:rPr>
      </w:pPr>
      <w:r w:rsidRPr="001D077C">
        <w:rPr>
          <w:rFonts w:ascii="仿宋" w:eastAsia="仿宋" w:hAnsi="仿宋"/>
        </w:rPr>
        <w:t xml:space="preserve">      5.上述分销指令书应以PDF格式扫描后邮件发送上海清算</w:t>
      </w:r>
      <w:r w:rsidRPr="001D077C">
        <w:rPr>
          <w:rFonts w:ascii="仿宋" w:eastAsia="仿宋" w:hAnsi="仿宋" w:hint="eastAsia"/>
        </w:rPr>
        <w:t>所邮箱</w:t>
      </w:r>
      <w:r w:rsidRPr="001D077C">
        <w:rPr>
          <w:rFonts w:ascii="仿宋" w:eastAsia="仿宋" w:hAnsi="仿宋"/>
        </w:rPr>
        <w:t xml:space="preserve">fund@shclearing.com.cn </w:t>
      </w:r>
    </w:p>
    <w:p w14:paraId="5A64FD80" w14:textId="77777777" w:rsidR="000D6149" w:rsidRPr="001D077C" w:rsidRDefault="00B75E14">
      <w:pPr>
        <w:rPr>
          <w:rFonts w:ascii="黑体" w:eastAsia="黑体" w:hAnsi="黑体"/>
          <w:sz w:val="36"/>
          <w:szCs w:val="36"/>
        </w:rPr>
      </w:pPr>
      <w:r w:rsidRPr="001D077C">
        <w:rPr>
          <w:rFonts w:ascii="仿宋" w:eastAsia="仿宋" w:hAnsi="仿宋"/>
        </w:rPr>
        <w:t xml:space="preserve">  </w:t>
      </w:r>
      <w:r w:rsidRPr="001D077C">
        <w:rPr>
          <w:rFonts w:ascii="黑体" w:eastAsia="黑体" w:hAnsi="黑体"/>
          <w:sz w:val="36"/>
          <w:szCs w:val="36"/>
        </w:rPr>
        <w:t xml:space="preserve"> </w:t>
      </w:r>
    </w:p>
    <w:p w14:paraId="6F5DEDF7" w14:textId="77777777" w:rsidR="000D6149" w:rsidRPr="001D077C" w:rsidRDefault="00B75E14">
      <w:pPr>
        <w:widowControl/>
        <w:jc w:val="left"/>
        <w:rPr>
          <w:rFonts w:ascii="黑体" w:eastAsia="黑体" w:hAnsi="黑体"/>
          <w:sz w:val="36"/>
          <w:szCs w:val="36"/>
        </w:rPr>
        <w:sectPr w:rsidR="000D6149" w:rsidRPr="001D077C">
          <w:footerReference w:type="default" r:id="rId13"/>
          <w:pgSz w:w="16838" w:h="11906" w:orient="landscape"/>
          <w:pgMar w:top="1800" w:right="1440" w:bottom="1800" w:left="1440" w:header="851" w:footer="992" w:gutter="0"/>
          <w:cols w:space="720"/>
          <w:docGrid w:type="lines" w:linePitch="312"/>
        </w:sectPr>
      </w:pPr>
      <w:r w:rsidRPr="001D077C">
        <w:rPr>
          <w:rFonts w:ascii="黑体" w:eastAsia="黑体" w:hAnsi="黑体"/>
          <w:sz w:val="36"/>
          <w:szCs w:val="36"/>
        </w:rPr>
        <w:br w:type="page"/>
      </w:r>
    </w:p>
    <w:p w14:paraId="017F0E1A" w14:textId="77777777" w:rsidR="000D6149" w:rsidRPr="001D077C" w:rsidRDefault="00B75E14">
      <w:pPr>
        <w:pStyle w:val="1"/>
        <w:ind w:firstLineChars="0" w:firstLine="0"/>
        <w:rPr>
          <w:b w:val="0"/>
        </w:rPr>
      </w:pPr>
      <w:bookmarkStart w:id="71" w:name="_Toc71885715"/>
      <w:bookmarkStart w:id="72" w:name="_Toc74169624"/>
      <w:bookmarkStart w:id="73" w:name="_Toc187403384"/>
      <w:r w:rsidRPr="001D077C">
        <w:rPr>
          <w:rFonts w:hint="eastAsia"/>
          <w:b w:val="0"/>
        </w:rPr>
        <w:t>附件</w:t>
      </w:r>
      <w:r w:rsidRPr="001D077C">
        <w:rPr>
          <w:b w:val="0"/>
        </w:rPr>
        <w:t>10</w:t>
      </w:r>
      <w:bookmarkEnd w:id="71"/>
      <w:bookmarkEnd w:id="72"/>
      <w:bookmarkEnd w:id="73"/>
    </w:p>
    <w:p w14:paraId="024CA82E" w14:textId="77777777" w:rsidR="000D6149" w:rsidRPr="001D077C" w:rsidRDefault="00B75E14">
      <w:pPr>
        <w:jc w:val="center"/>
        <w:rPr>
          <w:rFonts w:ascii="Arial Unicode MS" w:eastAsia="Arial Unicode MS" w:hAnsi="Arial Unicode MS" w:cs="Arial Unicode MS"/>
          <w:b/>
          <w:sz w:val="32"/>
          <w:u w:val="single"/>
          <w:lang w:eastAsia="zh-TW"/>
        </w:rPr>
      </w:pPr>
      <w:r w:rsidRPr="001D077C">
        <w:rPr>
          <w:rFonts w:ascii="Arial Unicode MS" w:eastAsia="Arial Unicode MS" w:hAnsi="Arial Unicode MS" w:cs="Arial Unicode MS"/>
          <w:b/>
          <w:sz w:val="32"/>
          <w:u w:val="single"/>
          <w:lang w:eastAsia="zh-TW"/>
        </w:rPr>
        <w:t xml:space="preserve"> Southbound Bond Connect</w:t>
      </w:r>
    </w:p>
    <w:p w14:paraId="51DCB10C" w14:textId="77777777" w:rsidR="000D6149" w:rsidRPr="001D077C" w:rsidRDefault="00B75E14">
      <w:pPr>
        <w:jc w:val="center"/>
        <w:rPr>
          <w:rFonts w:ascii="Arial Unicode MS" w:eastAsia="Arial Unicode MS" w:hAnsi="Arial Unicode MS" w:cs="Arial Unicode MS"/>
          <w:b/>
          <w:sz w:val="32"/>
          <w:u w:val="single"/>
          <w:lang w:eastAsia="zh-TW"/>
        </w:rPr>
      </w:pPr>
      <w:r w:rsidRPr="001D077C">
        <w:rPr>
          <w:rFonts w:ascii="Arial Unicode MS" w:eastAsia="Arial Unicode MS" w:hAnsi="Arial Unicode MS" w:cs="Arial Unicode MS"/>
          <w:b/>
          <w:sz w:val="32"/>
          <w:u w:val="single"/>
          <w:lang w:eastAsia="zh-TW"/>
        </w:rPr>
        <w:t>Settlement Instruction of Bond Connect Transaction</w:t>
      </w:r>
      <w:r w:rsidRPr="001D077C">
        <w:rPr>
          <w:rStyle w:val="af"/>
          <w:rFonts w:ascii="Arial Unicode MS" w:eastAsia="Arial Unicode MS" w:hAnsi="Arial Unicode MS" w:cs="Arial Unicode MS"/>
          <w:b/>
          <w:sz w:val="32"/>
          <w:u w:val="single"/>
          <w:lang w:eastAsia="zh-TW"/>
        </w:rPr>
        <w:footnoteReference w:id="4"/>
      </w:r>
    </w:p>
    <w:p w14:paraId="1A80F183" w14:textId="77777777" w:rsidR="000D6149" w:rsidRPr="001D077C" w:rsidRDefault="00B75E14">
      <w:pPr>
        <w:jc w:val="center"/>
        <w:rPr>
          <w:rFonts w:ascii="仿宋" w:eastAsia="仿宋" w:hAnsi="仿宋"/>
          <w:sz w:val="30"/>
          <w:szCs w:val="30"/>
          <w:lang w:val="zh-CN" w:eastAsia="zh-TW"/>
        </w:rPr>
      </w:pPr>
      <w:r w:rsidRPr="001D077C">
        <w:rPr>
          <w:rFonts w:ascii="仿宋" w:eastAsia="仿宋" w:hAnsi="仿宋" w:hint="eastAsia"/>
          <w:sz w:val="30"/>
          <w:szCs w:val="30"/>
        </w:rPr>
        <w:t>“南向通”交易结算指令表</w:t>
      </w:r>
    </w:p>
    <w:p w14:paraId="5FBDF924" w14:textId="77777777" w:rsidR="000D6149" w:rsidRPr="001D077C" w:rsidRDefault="000D6149">
      <w:pPr>
        <w:rPr>
          <w:rFonts w:ascii="Arial" w:eastAsia="PMingLiU" w:hAnsi="Arial" w:cs="Arial"/>
          <w:sz w:val="24"/>
          <w:szCs w:val="20"/>
          <w:lang w:eastAsia="zh-TW"/>
        </w:rPr>
      </w:pPr>
    </w:p>
    <w:tbl>
      <w:tblPr>
        <w:tblW w:w="9376" w:type="dxa"/>
        <w:tblInd w:w="28" w:type="dxa"/>
        <w:tblLayout w:type="fixed"/>
        <w:tblCellMar>
          <w:left w:w="28" w:type="dxa"/>
          <w:right w:w="28" w:type="dxa"/>
        </w:tblCellMar>
        <w:tblLook w:val="04A0" w:firstRow="1" w:lastRow="0" w:firstColumn="1" w:lastColumn="0" w:noHBand="0" w:noVBand="1"/>
      </w:tblPr>
      <w:tblGrid>
        <w:gridCol w:w="1276"/>
        <w:gridCol w:w="5120"/>
        <w:gridCol w:w="1259"/>
        <w:gridCol w:w="101"/>
        <w:gridCol w:w="1620"/>
      </w:tblGrid>
      <w:tr w:rsidR="001D077C" w:rsidRPr="001D077C" w14:paraId="60D81B7A" w14:textId="77777777">
        <w:trPr>
          <w:trHeight w:val="291"/>
          <w:tblHeader/>
        </w:trPr>
        <w:tc>
          <w:tcPr>
            <w:tcW w:w="1276" w:type="dxa"/>
          </w:tcPr>
          <w:p w14:paraId="160BD005"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 xml:space="preserve">From           </w:t>
            </w:r>
          </w:p>
        </w:tc>
        <w:tc>
          <w:tcPr>
            <w:tcW w:w="5120" w:type="dxa"/>
          </w:tcPr>
          <w:p w14:paraId="5E37FF8B"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Hong Kong Monetary Authority</w:t>
            </w:r>
          </w:p>
        </w:tc>
        <w:tc>
          <w:tcPr>
            <w:tcW w:w="1259" w:type="dxa"/>
          </w:tcPr>
          <w:p w14:paraId="25536C63" w14:textId="77777777" w:rsidR="000D6149" w:rsidRPr="001D077C" w:rsidRDefault="00B75E14">
            <w:pPr>
              <w:ind w:right="-169"/>
              <w:rPr>
                <w:rFonts w:ascii="Arial" w:eastAsia="PMingLiU" w:hAnsi="Arial" w:cs="Arial"/>
                <w:sz w:val="24"/>
                <w:szCs w:val="20"/>
                <w:lang w:eastAsia="zh-TW"/>
              </w:rPr>
            </w:pPr>
            <w:r w:rsidRPr="001D077C">
              <w:rPr>
                <w:rFonts w:ascii="Arial" w:eastAsia="PMingLiU" w:hAnsi="Arial" w:cs="Arial"/>
                <w:sz w:val="24"/>
                <w:szCs w:val="20"/>
                <w:lang w:eastAsia="zh-TW"/>
              </w:rPr>
              <w:t>Date</w:t>
            </w:r>
            <w:r w:rsidRPr="001D077C">
              <w:rPr>
                <w:rFonts w:ascii="Arial" w:eastAsia="PMingLiU" w:hAnsi="Arial" w:cs="Arial"/>
                <w:sz w:val="24"/>
                <w:szCs w:val="20"/>
                <w:lang w:eastAsia="zh-TW"/>
              </w:rPr>
              <w:tab/>
              <w:t>:</w:t>
            </w:r>
          </w:p>
        </w:tc>
        <w:tc>
          <w:tcPr>
            <w:tcW w:w="101" w:type="dxa"/>
          </w:tcPr>
          <w:p w14:paraId="0C71D33B" w14:textId="77777777" w:rsidR="000D6149" w:rsidRPr="001D077C" w:rsidRDefault="000D6149">
            <w:pPr>
              <w:rPr>
                <w:rFonts w:ascii="Arial" w:eastAsia="PMingLiU" w:hAnsi="Arial" w:cs="Arial"/>
                <w:sz w:val="24"/>
                <w:szCs w:val="20"/>
                <w:lang w:eastAsia="zh-TW"/>
              </w:rPr>
            </w:pPr>
          </w:p>
        </w:tc>
        <w:tc>
          <w:tcPr>
            <w:tcW w:w="1620" w:type="dxa"/>
          </w:tcPr>
          <w:p w14:paraId="05C139EE" w14:textId="77777777" w:rsidR="000D6149" w:rsidRPr="001D077C" w:rsidRDefault="000D6149">
            <w:pPr>
              <w:rPr>
                <w:rFonts w:ascii="Arial" w:eastAsia="PMingLiU" w:hAnsi="Arial" w:cs="Arial"/>
                <w:sz w:val="24"/>
                <w:szCs w:val="20"/>
                <w:u w:val="single"/>
                <w:lang w:eastAsia="zh-TW"/>
              </w:rPr>
            </w:pPr>
          </w:p>
        </w:tc>
      </w:tr>
      <w:tr w:rsidR="001D077C" w:rsidRPr="001D077C" w14:paraId="24B78251" w14:textId="77777777">
        <w:trPr>
          <w:trHeight w:val="276"/>
        </w:trPr>
        <w:tc>
          <w:tcPr>
            <w:tcW w:w="1276" w:type="dxa"/>
          </w:tcPr>
          <w:p w14:paraId="5DA3041D" w14:textId="77777777" w:rsidR="000D6149" w:rsidRPr="001D077C" w:rsidRDefault="00B75E14">
            <w:pPr>
              <w:rPr>
                <w:rFonts w:ascii="仿宋" w:eastAsia="仿宋" w:hAnsi="仿宋" w:cs="Arial"/>
                <w:sz w:val="24"/>
                <w:szCs w:val="20"/>
                <w:lang w:eastAsia="zh-TW"/>
              </w:rPr>
            </w:pPr>
            <w:r w:rsidRPr="001D077C">
              <w:rPr>
                <w:rFonts w:ascii="仿宋" w:eastAsia="仿宋" w:hAnsi="仿宋" w:cs="Arial" w:hint="eastAsia"/>
                <w:sz w:val="24"/>
                <w:szCs w:val="20"/>
                <w:lang w:eastAsia="zh-TW"/>
              </w:rPr>
              <w:t>从</w:t>
            </w:r>
            <w:r w:rsidRPr="001D077C">
              <w:rPr>
                <w:rFonts w:ascii="仿宋" w:eastAsia="仿宋" w:hAnsi="仿宋" w:cs="Arial" w:hint="eastAsia"/>
                <w:sz w:val="24"/>
                <w:szCs w:val="20"/>
              </w:rPr>
              <w:t>：</w:t>
            </w:r>
          </w:p>
          <w:p w14:paraId="51E1C2D9"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Facsimile :</w:t>
            </w:r>
          </w:p>
        </w:tc>
        <w:tc>
          <w:tcPr>
            <w:tcW w:w="5120" w:type="dxa"/>
          </w:tcPr>
          <w:p w14:paraId="5CFCD167" w14:textId="77777777" w:rsidR="000D6149" w:rsidRPr="001D077C" w:rsidRDefault="00B75E14">
            <w:pPr>
              <w:rPr>
                <w:rFonts w:ascii="仿宋" w:eastAsia="仿宋" w:hAnsi="仿宋" w:cs="Arial"/>
                <w:sz w:val="24"/>
                <w:szCs w:val="20"/>
                <w:lang w:eastAsia="zh-TW"/>
              </w:rPr>
            </w:pPr>
            <w:r w:rsidRPr="001D077C">
              <w:rPr>
                <w:rFonts w:ascii="仿宋" w:eastAsia="仿宋" w:hAnsi="仿宋" w:cs="Arial" w:hint="eastAsia"/>
                <w:sz w:val="24"/>
                <w:szCs w:val="20"/>
                <w:lang w:eastAsia="zh-TW"/>
              </w:rPr>
              <w:t>香港金融管理局</w:t>
            </w:r>
          </w:p>
          <w:p w14:paraId="69FA3CB3"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(852) 2878 1676 - 1677</w:t>
            </w:r>
          </w:p>
        </w:tc>
        <w:tc>
          <w:tcPr>
            <w:tcW w:w="1259" w:type="dxa"/>
          </w:tcPr>
          <w:p w14:paraId="3FF78887" w14:textId="77777777" w:rsidR="000D6149" w:rsidRPr="001D077C" w:rsidRDefault="00B75E14">
            <w:pPr>
              <w:jc w:val="left"/>
              <w:rPr>
                <w:rFonts w:ascii="仿宋" w:eastAsia="仿宋" w:hAnsi="仿宋" w:cs="Arial"/>
                <w:sz w:val="24"/>
                <w:szCs w:val="20"/>
                <w:lang w:eastAsia="zh-TW"/>
              </w:rPr>
            </w:pPr>
            <w:r w:rsidRPr="001D077C">
              <w:rPr>
                <w:rFonts w:ascii="仿宋" w:eastAsia="仿宋" w:hAnsi="仿宋" w:cs="Arial" w:hint="eastAsia"/>
                <w:sz w:val="24"/>
                <w:szCs w:val="20"/>
                <w:lang w:eastAsia="zh-TW"/>
              </w:rPr>
              <w:t>日期</w:t>
            </w:r>
            <w:r w:rsidRPr="001D077C">
              <w:rPr>
                <w:rFonts w:ascii="仿宋" w:eastAsia="仿宋" w:hAnsi="仿宋" w:cs="Arial" w:hint="eastAsia"/>
                <w:sz w:val="24"/>
                <w:szCs w:val="20"/>
              </w:rPr>
              <w:t>：</w:t>
            </w:r>
          </w:p>
        </w:tc>
        <w:tc>
          <w:tcPr>
            <w:tcW w:w="101" w:type="dxa"/>
          </w:tcPr>
          <w:p w14:paraId="163D734B" w14:textId="77777777" w:rsidR="000D6149" w:rsidRPr="001D077C" w:rsidRDefault="000D6149">
            <w:pPr>
              <w:rPr>
                <w:rFonts w:ascii="Arial" w:eastAsia="PMingLiU" w:hAnsi="Arial" w:cs="Arial"/>
                <w:sz w:val="24"/>
                <w:szCs w:val="20"/>
                <w:lang w:eastAsia="zh-TW"/>
              </w:rPr>
            </w:pPr>
          </w:p>
        </w:tc>
        <w:tc>
          <w:tcPr>
            <w:tcW w:w="1620" w:type="dxa"/>
          </w:tcPr>
          <w:p w14:paraId="4E7CCC54" w14:textId="77777777" w:rsidR="000D6149" w:rsidRPr="001D077C" w:rsidRDefault="000D6149">
            <w:pPr>
              <w:rPr>
                <w:rFonts w:ascii="Arial" w:eastAsia="PMingLiU" w:hAnsi="Arial" w:cs="Arial"/>
                <w:sz w:val="24"/>
                <w:szCs w:val="20"/>
                <w:lang w:eastAsia="zh-TW"/>
              </w:rPr>
            </w:pPr>
          </w:p>
        </w:tc>
      </w:tr>
      <w:tr w:rsidR="001D077C" w:rsidRPr="001D077C" w14:paraId="42C0EC37" w14:textId="77777777">
        <w:trPr>
          <w:trHeight w:val="276"/>
        </w:trPr>
        <w:tc>
          <w:tcPr>
            <w:tcW w:w="1276" w:type="dxa"/>
          </w:tcPr>
          <w:p w14:paraId="2F0F2210" w14:textId="77777777" w:rsidR="000D6149" w:rsidRPr="001D077C" w:rsidRDefault="00B75E14">
            <w:pPr>
              <w:rPr>
                <w:rFonts w:ascii="仿宋" w:eastAsia="仿宋" w:hAnsi="仿宋" w:cs="Arial"/>
                <w:sz w:val="24"/>
                <w:szCs w:val="20"/>
                <w:lang w:eastAsia="zh-TW"/>
              </w:rPr>
            </w:pPr>
            <w:r w:rsidRPr="001D077C">
              <w:rPr>
                <w:rFonts w:ascii="仿宋" w:eastAsia="仿宋" w:hAnsi="仿宋" w:cs="Arial" w:hint="eastAsia"/>
                <w:sz w:val="24"/>
                <w:szCs w:val="20"/>
                <w:lang w:eastAsia="zh-TW"/>
              </w:rPr>
              <w:t>传真</w:t>
            </w:r>
            <w:r w:rsidRPr="001D077C">
              <w:rPr>
                <w:rFonts w:ascii="仿宋" w:eastAsia="仿宋" w:hAnsi="仿宋" w:cs="Arial" w:hint="eastAsia"/>
                <w:sz w:val="24"/>
                <w:szCs w:val="20"/>
              </w:rPr>
              <w:t>：</w:t>
            </w:r>
          </w:p>
        </w:tc>
        <w:tc>
          <w:tcPr>
            <w:tcW w:w="5120" w:type="dxa"/>
          </w:tcPr>
          <w:p w14:paraId="729A81F9" w14:textId="77777777" w:rsidR="000D6149" w:rsidRPr="001D077C" w:rsidRDefault="00B75E14">
            <w:pPr>
              <w:rPr>
                <w:rFonts w:ascii="仿宋" w:eastAsia="仿宋" w:hAnsi="仿宋" w:cs="Arial"/>
                <w:sz w:val="24"/>
                <w:szCs w:val="20"/>
                <w:lang w:eastAsia="zh-TW"/>
              </w:rPr>
            </w:pPr>
            <w:r w:rsidRPr="001D077C">
              <w:rPr>
                <w:rFonts w:ascii="仿宋" w:eastAsia="仿宋" w:hAnsi="仿宋" w:cs="Arial" w:hint="eastAsia"/>
                <w:sz w:val="24"/>
                <w:szCs w:val="20"/>
              </w:rPr>
              <w:t>（</w:t>
            </w:r>
            <w:r w:rsidRPr="001D077C">
              <w:rPr>
                <w:rFonts w:ascii="仿宋" w:eastAsia="仿宋" w:hAnsi="仿宋" w:cs="Arial"/>
                <w:sz w:val="24"/>
                <w:szCs w:val="20"/>
              </w:rPr>
              <w:t>852）2878 1676-1677</w:t>
            </w:r>
          </w:p>
        </w:tc>
        <w:tc>
          <w:tcPr>
            <w:tcW w:w="1259" w:type="dxa"/>
          </w:tcPr>
          <w:p w14:paraId="2C791635" w14:textId="77777777" w:rsidR="000D6149" w:rsidRPr="001D077C" w:rsidRDefault="000D6149">
            <w:pPr>
              <w:jc w:val="center"/>
              <w:rPr>
                <w:rFonts w:ascii="Arial" w:eastAsia="PMingLiU" w:hAnsi="Arial" w:cs="Arial"/>
                <w:sz w:val="24"/>
                <w:szCs w:val="20"/>
                <w:lang w:eastAsia="zh-TW"/>
              </w:rPr>
            </w:pPr>
          </w:p>
        </w:tc>
        <w:tc>
          <w:tcPr>
            <w:tcW w:w="101" w:type="dxa"/>
          </w:tcPr>
          <w:p w14:paraId="3C55C6B2" w14:textId="77777777" w:rsidR="000D6149" w:rsidRPr="001D077C" w:rsidRDefault="000D6149">
            <w:pPr>
              <w:rPr>
                <w:rFonts w:ascii="Arial" w:eastAsia="PMingLiU" w:hAnsi="Arial" w:cs="Arial"/>
                <w:sz w:val="24"/>
                <w:szCs w:val="20"/>
                <w:lang w:eastAsia="zh-TW"/>
              </w:rPr>
            </w:pPr>
          </w:p>
        </w:tc>
        <w:tc>
          <w:tcPr>
            <w:tcW w:w="1620" w:type="dxa"/>
          </w:tcPr>
          <w:p w14:paraId="41B47387" w14:textId="77777777" w:rsidR="000D6149" w:rsidRPr="001D077C" w:rsidRDefault="000D6149">
            <w:pPr>
              <w:rPr>
                <w:rFonts w:ascii="Arial" w:eastAsia="PMingLiU" w:hAnsi="Arial" w:cs="Arial"/>
                <w:sz w:val="24"/>
                <w:szCs w:val="20"/>
                <w:lang w:eastAsia="zh-TW"/>
              </w:rPr>
            </w:pPr>
          </w:p>
        </w:tc>
      </w:tr>
      <w:tr w:rsidR="001D077C" w:rsidRPr="001D077C" w14:paraId="0C6CBF5A" w14:textId="77777777">
        <w:trPr>
          <w:trHeight w:val="276"/>
        </w:trPr>
        <w:tc>
          <w:tcPr>
            <w:tcW w:w="1276" w:type="dxa"/>
          </w:tcPr>
          <w:p w14:paraId="7E32E294"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To      :</w:t>
            </w:r>
          </w:p>
        </w:tc>
        <w:tc>
          <w:tcPr>
            <w:tcW w:w="5120" w:type="dxa"/>
            <w:tcBorders>
              <w:top w:val="nil"/>
              <w:left w:val="nil"/>
              <w:bottom w:val="single" w:sz="4" w:space="0" w:color="auto"/>
              <w:right w:val="nil"/>
            </w:tcBorders>
          </w:tcPr>
          <w:p w14:paraId="012B377D"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 xml:space="preserve"> Shanghai Clearing House</w:t>
            </w:r>
          </w:p>
        </w:tc>
        <w:tc>
          <w:tcPr>
            <w:tcW w:w="1259" w:type="dxa"/>
            <w:tcBorders>
              <w:top w:val="nil"/>
              <w:left w:val="nil"/>
              <w:bottom w:val="single" w:sz="4" w:space="0" w:color="auto"/>
              <w:right w:val="nil"/>
            </w:tcBorders>
          </w:tcPr>
          <w:p w14:paraId="71FC634A"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(SHCH   )</w:t>
            </w:r>
          </w:p>
        </w:tc>
        <w:tc>
          <w:tcPr>
            <w:tcW w:w="101" w:type="dxa"/>
          </w:tcPr>
          <w:p w14:paraId="7A7A0684" w14:textId="77777777" w:rsidR="000D6149" w:rsidRPr="001D077C" w:rsidRDefault="000D6149">
            <w:pPr>
              <w:rPr>
                <w:rFonts w:ascii="Arial" w:eastAsia="PMingLiU" w:hAnsi="Arial" w:cs="Arial"/>
                <w:sz w:val="24"/>
                <w:szCs w:val="20"/>
                <w:lang w:eastAsia="zh-TW"/>
              </w:rPr>
            </w:pPr>
          </w:p>
        </w:tc>
        <w:tc>
          <w:tcPr>
            <w:tcW w:w="1620" w:type="dxa"/>
          </w:tcPr>
          <w:p w14:paraId="3658EC44" w14:textId="77777777" w:rsidR="000D6149" w:rsidRPr="001D077C" w:rsidRDefault="000D6149">
            <w:pPr>
              <w:rPr>
                <w:rFonts w:ascii="Arial" w:eastAsia="PMingLiU" w:hAnsi="Arial" w:cs="Arial"/>
                <w:sz w:val="24"/>
                <w:szCs w:val="20"/>
                <w:lang w:eastAsia="zh-TW"/>
              </w:rPr>
            </w:pPr>
          </w:p>
        </w:tc>
      </w:tr>
      <w:tr w:rsidR="001D077C" w:rsidRPr="001D077C" w14:paraId="06352CDE" w14:textId="77777777">
        <w:trPr>
          <w:trHeight w:val="291"/>
        </w:trPr>
        <w:tc>
          <w:tcPr>
            <w:tcW w:w="1276" w:type="dxa"/>
          </w:tcPr>
          <w:p w14:paraId="42F5A095" w14:textId="77777777" w:rsidR="000D6149" w:rsidRPr="001D077C" w:rsidRDefault="000D6149">
            <w:pPr>
              <w:rPr>
                <w:rFonts w:ascii="Arial" w:eastAsia="PMingLiU" w:hAnsi="Arial" w:cs="Arial"/>
                <w:sz w:val="24"/>
                <w:szCs w:val="20"/>
                <w:lang w:eastAsia="zh-TW"/>
              </w:rPr>
            </w:pPr>
          </w:p>
        </w:tc>
        <w:tc>
          <w:tcPr>
            <w:tcW w:w="5120" w:type="dxa"/>
          </w:tcPr>
          <w:p w14:paraId="641E5981" w14:textId="77777777" w:rsidR="000D6149" w:rsidRPr="001D077C" w:rsidRDefault="00B75E14">
            <w:pPr>
              <w:ind w:left="480"/>
              <w:jc w:val="center"/>
              <w:rPr>
                <w:rFonts w:ascii="Arial" w:eastAsia="PMingLiU" w:hAnsi="Arial" w:cs="Arial"/>
                <w:sz w:val="24"/>
                <w:szCs w:val="24"/>
                <w:lang w:eastAsia="zh-TW"/>
              </w:rPr>
            </w:pPr>
            <w:r w:rsidRPr="001D077C">
              <w:rPr>
                <w:rFonts w:ascii="Arial" w:eastAsia="PMingLiU" w:hAnsi="Arial" w:cs="Arial"/>
                <w:sz w:val="24"/>
                <w:szCs w:val="24"/>
                <w:lang w:eastAsia="zh-TW"/>
              </w:rPr>
              <w:t>Name of Participant</w:t>
            </w:r>
          </w:p>
        </w:tc>
        <w:tc>
          <w:tcPr>
            <w:tcW w:w="1259" w:type="dxa"/>
          </w:tcPr>
          <w:p w14:paraId="7B5CA0D9" w14:textId="77777777" w:rsidR="000D6149" w:rsidRPr="001D077C" w:rsidRDefault="00B75E14">
            <w:pPr>
              <w:tabs>
                <w:tab w:val="left" w:pos="315"/>
                <w:tab w:val="center" w:pos="646"/>
              </w:tabs>
              <w:ind w:firstLineChars="100" w:firstLine="240"/>
              <w:rPr>
                <w:rFonts w:ascii="Arial" w:eastAsia="PMingLiU" w:hAnsi="Arial" w:cs="Arial"/>
                <w:sz w:val="24"/>
                <w:szCs w:val="24"/>
                <w:lang w:eastAsia="zh-TW"/>
              </w:rPr>
            </w:pPr>
            <w:r w:rsidRPr="001D077C">
              <w:rPr>
                <w:rFonts w:ascii="Arial" w:eastAsia="PMingLiU" w:hAnsi="Arial" w:cs="Arial"/>
                <w:sz w:val="24"/>
                <w:szCs w:val="24"/>
                <w:lang w:eastAsia="zh-TW"/>
              </w:rPr>
              <w:t>Code</w:t>
            </w:r>
          </w:p>
        </w:tc>
        <w:tc>
          <w:tcPr>
            <w:tcW w:w="101" w:type="dxa"/>
          </w:tcPr>
          <w:p w14:paraId="2B938FC2" w14:textId="77777777" w:rsidR="000D6149" w:rsidRPr="001D077C" w:rsidRDefault="000D6149">
            <w:pPr>
              <w:rPr>
                <w:rFonts w:ascii="Arial" w:eastAsia="PMingLiU" w:hAnsi="Arial" w:cs="Arial"/>
                <w:sz w:val="24"/>
                <w:szCs w:val="20"/>
                <w:lang w:eastAsia="zh-TW"/>
              </w:rPr>
            </w:pPr>
          </w:p>
        </w:tc>
        <w:tc>
          <w:tcPr>
            <w:tcW w:w="1620" w:type="dxa"/>
          </w:tcPr>
          <w:p w14:paraId="56FEC0BE" w14:textId="77777777" w:rsidR="000D6149" w:rsidRPr="001D077C" w:rsidRDefault="000D6149">
            <w:pPr>
              <w:rPr>
                <w:rFonts w:ascii="Arial" w:eastAsia="PMingLiU" w:hAnsi="Arial" w:cs="Arial"/>
                <w:sz w:val="24"/>
                <w:szCs w:val="20"/>
                <w:lang w:eastAsia="zh-TW"/>
              </w:rPr>
            </w:pPr>
          </w:p>
        </w:tc>
      </w:tr>
      <w:tr w:rsidR="001D077C" w:rsidRPr="001D077C" w14:paraId="2446E56D" w14:textId="77777777">
        <w:trPr>
          <w:trHeight w:val="291"/>
        </w:trPr>
        <w:tc>
          <w:tcPr>
            <w:tcW w:w="1276" w:type="dxa"/>
          </w:tcPr>
          <w:p w14:paraId="4106ED15" w14:textId="77777777" w:rsidR="000D6149" w:rsidRPr="001D077C" w:rsidRDefault="00B75E14">
            <w:pPr>
              <w:rPr>
                <w:rFonts w:ascii="仿宋" w:eastAsia="仿宋" w:hAnsi="仿宋" w:cs="Arial"/>
                <w:sz w:val="24"/>
                <w:szCs w:val="20"/>
              </w:rPr>
            </w:pPr>
            <w:r w:rsidRPr="001D077C">
              <w:rPr>
                <w:rFonts w:ascii="仿宋" w:eastAsia="仿宋" w:hAnsi="仿宋" w:cs="Arial" w:hint="eastAsia"/>
                <w:sz w:val="24"/>
                <w:szCs w:val="20"/>
                <w:lang w:eastAsia="zh-TW"/>
              </w:rPr>
              <w:t>致</w:t>
            </w:r>
            <w:r w:rsidRPr="001D077C">
              <w:rPr>
                <w:rFonts w:ascii="仿宋" w:eastAsia="仿宋" w:hAnsi="仿宋" w:cs="Arial" w:hint="eastAsia"/>
                <w:sz w:val="24"/>
                <w:szCs w:val="20"/>
              </w:rPr>
              <w:t>：</w:t>
            </w:r>
            <w:r w:rsidRPr="001D077C">
              <w:rPr>
                <w:rFonts w:ascii="仿宋" w:eastAsia="仿宋" w:hAnsi="仿宋" w:cs="Arial"/>
                <w:sz w:val="24"/>
                <w:szCs w:val="20"/>
              </w:rPr>
              <w:t xml:space="preserve">          </w:t>
            </w:r>
          </w:p>
        </w:tc>
        <w:tc>
          <w:tcPr>
            <w:tcW w:w="5120" w:type="dxa"/>
          </w:tcPr>
          <w:p w14:paraId="41C20D74" w14:textId="77777777" w:rsidR="000D6149" w:rsidRPr="001D077C" w:rsidRDefault="00B75E14">
            <w:pPr>
              <w:jc w:val="left"/>
              <w:rPr>
                <w:rFonts w:ascii="仿宋" w:eastAsia="仿宋" w:hAnsi="仿宋" w:cs="Arial"/>
                <w:sz w:val="24"/>
                <w:szCs w:val="24"/>
                <w:lang w:eastAsia="zh-TW"/>
              </w:rPr>
            </w:pPr>
            <w:r w:rsidRPr="001D077C">
              <w:rPr>
                <w:rFonts w:ascii="仿宋" w:eastAsia="仿宋" w:hAnsi="仿宋" w:cs="Arial" w:hint="eastAsia"/>
                <w:sz w:val="24"/>
                <w:szCs w:val="24"/>
                <w:lang w:eastAsia="zh-TW"/>
              </w:rPr>
              <w:t>银行间市场清算所股份有限公司</w:t>
            </w:r>
          </w:p>
        </w:tc>
        <w:tc>
          <w:tcPr>
            <w:tcW w:w="1259" w:type="dxa"/>
          </w:tcPr>
          <w:p w14:paraId="4C8AF847" w14:textId="77777777" w:rsidR="000D6149" w:rsidRPr="001D077C" w:rsidRDefault="000D6149">
            <w:pPr>
              <w:tabs>
                <w:tab w:val="left" w:pos="315"/>
                <w:tab w:val="center" w:pos="646"/>
              </w:tabs>
              <w:ind w:firstLineChars="100" w:firstLine="240"/>
              <w:rPr>
                <w:rFonts w:ascii="Arial" w:eastAsia="PMingLiU" w:hAnsi="Arial" w:cs="Arial"/>
                <w:sz w:val="24"/>
                <w:szCs w:val="24"/>
                <w:lang w:eastAsia="zh-TW"/>
              </w:rPr>
            </w:pPr>
          </w:p>
        </w:tc>
        <w:tc>
          <w:tcPr>
            <w:tcW w:w="101" w:type="dxa"/>
          </w:tcPr>
          <w:p w14:paraId="0A638D2B" w14:textId="77777777" w:rsidR="000D6149" w:rsidRPr="001D077C" w:rsidRDefault="000D6149">
            <w:pPr>
              <w:rPr>
                <w:rFonts w:ascii="Arial" w:eastAsia="PMingLiU" w:hAnsi="Arial" w:cs="Arial"/>
                <w:sz w:val="24"/>
                <w:szCs w:val="20"/>
                <w:lang w:eastAsia="zh-TW"/>
              </w:rPr>
            </w:pPr>
          </w:p>
        </w:tc>
        <w:tc>
          <w:tcPr>
            <w:tcW w:w="1620" w:type="dxa"/>
          </w:tcPr>
          <w:p w14:paraId="282B6824" w14:textId="77777777" w:rsidR="000D6149" w:rsidRPr="001D077C" w:rsidRDefault="000D6149">
            <w:pPr>
              <w:rPr>
                <w:rFonts w:ascii="Arial" w:eastAsia="PMingLiU" w:hAnsi="Arial" w:cs="Arial"/>
                <w:sz w:val="24"/>
                <w:szCs w:val="20"/>
                <w:lang w:eastAsia="zh-TW"/>
              </w:rPr>
            </w:pPr>
          </w:p>
        </w:tc>
      </w:tr>
    </w:tbl>
    <w:p w14:paraId="4EDC50DA" w14:textId="77777777" w:rsidR="000D6149" w:rsidRPr="001D077C" w:rsidRDefault="00B75E14">
      <w:pPr>
        <w:tabs>
          <w:tab w:val="left" w:pos="0"/>
          <w:tab w:val="left" w:pos="2340"/>
          <w:tab w:val="left" w:pos="5850"/>
        </w:tabs>
        <w:ind w:right="141"/>
        <w:rPr>
          <w:rFonts w:ascii="Arial" w:eastAsia="PMingLiU" w:hAnsi="Arial" w:cs="Arial"/>
          <w:sz w:val="24"/>
          <w:szCs w:val="20"/>
          <w:lang w:eastAsia="zh-TW"/>
        </w:rPr>
      </w:pPr>
      <w:r w:rsidRPr="001D077C">
        <w:rPr>
          <w:rFonts w:ascii="Arial" w:eastAsia="PMingLiU" w:hAnsi="Arial" w:cs="Arial"/>
          <w:sz w:val="24"/>
          <w:szCs w:val="20"/>
          <w:lang w:eastAsia="zh-TW"/>
        </w:rPr>
        <w:t xml:space="preserve">Due to technical reasons, CMU is not able to send and receive CIPS messages today. To facilitate settlement of the below transaction, buyer of this transaction is required to remit funds to the seller in CIPS using the below settlement instruction before 17:00 on the settlement date. </w:t>
      </w:r>
    </w:p>
    <w:p w14:paraId="75169542" w14:textId="77777777" w:rsidR="000D6149" w:rsidRPr="001D077C" w:rsidRDefault="00B75E14">
      <w:pPr>
        <w:tabs>
          <w:tab w:val="left" w:pos="0"/>
          <w:tab w:val="left" w:pos="2340"/>
          <w:tab w:val="left" w:pos="5850"/>
        </w:tabs>
        <w:ind w:right="-1177"/>
        <w:rPr>
          <w:rFonts w:ascii="仿宋" w:eastAsia="仿宋" w:hAnsi="仿宋" w:cs="Arial"/>
          <w:sz w:val="24"/>
          <w:szCs w:val="20"/>
        </w:rPr>
      </w:pPr>
      <w:r w:rsidRPr="001D077C">
        <w:rPr>
          <w:rFonts w:ascii="仿宋" w:eastAsia="仿宋" w:hAnsi="仿宋" w:cs="Arial" w:hint="eastAsia"/>
          <w:sz w:val="24"/>
          <w:szCs w:val="20"/>
        </w:rPr>
        <w:t>由于技术原因，</w:t>
      </w:r>
      <w:r w:rsidRPr="001D077C">
        <w:rPr>
          <w:rFonts w:ascii="仿宋" w:eastAsia="仿宋" w:hAnsi="仿宋" w:cs="Arial"/>
          <w:sz w:val="24"/>
          <w:szCs w:val="20"/>
        </w:rPr>
        <w:t>CMU今日无法接收/发送CIPS报文。为便利以下交易的结算处理，买方应于结算日17:00前根据以下结算指令信息向卖方对应的CIPS资金账户划付资金。</w:t>
      </w:r>
    </w:p>
    <w:tbl>
      <w:tblPr>
        <w:tblStyle w:val="ab"/>
        <w:tblW w:w="8017" w:type="dxa"/>
        <w:tblInd w:w="279" w:type="dxa"/>
        <w:tblLayout w:type="fixed"/>
        <w:tblLook w:val="04A0" w:firstRow="1" w:lastRow="0" w:firstColumn="1" w:lastColumn="0" w:noHBand="0" w:noVBand="1"/>
      </w:tblPr>
      <w:tblGrid>
        <w:gridCol w:w="3607"/>
        <w:gridCol w:w="4410"/>
      </w:tblGrid>
      <w:tr w:rsidR="001D077C" w:rsidRPr="001D077C" w14:paraId="4D8669EA" w14:textId="77777777">
        <w:tc>
          <w:tcPr>
            <w:tcW w:w="3607" w:type="dxa"/>
            <w:tcBorders>
              <w:top w:val="single" w:sz="4" w:space="0" w:color="auto"/>
              <w:left w:val="single" w:sz="4" w:space="0" w:color="auto"/>
              <w:bottom w:val="single" w:sz="4" w:space="0" w:color="auto"/>
              <w:right w:val="single" w:sz="4" w:space="0" w:color="auto"/>
            </w:tcBorders>
          </w:tcPr>
          <w:p w14:paraId="7E68EB8D" w14:textId="77777777" w:rsidR="000D6149" w:rsidRPr="001D077C" w:rsidRDefault="00B75E14">
            <w:pPr>
              <w:tabs>
                <w:tab w:val="left" w:pos="0"/>
              </w:tabs>
              <w:rPr>
                <w:rFonts w:ascii="Arial" w:eastAsia="PMingLiU" w:hAnsi="Arial" w:cs="Arial"/>
                <w:kern w:val="0"/>
                <w:sz w:val="24"/>
                <w:szCs w:val="20"/>
                <w:lang w:eastAsia="zh-TW"/>
              </w:rPr>
            </w:pPr>
            <w:r w:rsidRPr="001D077C">
              <w:rPr>
                <w:rFonts w:ascii="Arial" w:eastAsia="PMingLiU" w:hAnsi="Arial" w:cs="Arial"/>
                <w:kern w:val="0"/>
                <w:sz w:val="24"/>
                <w:szCs w:val="20"/>
                <w:lang w:eastAsia="zh-TW"/>
              </w:rPr>
              <w:t>Settlement date</w:t>
            </w:r>
          </w:p>
          <w:p w14:paraId="1A2173B1" w14:textId="77777777" w:rsidR="000D6149" w:rsidRPr="001D077C" w:rsidRDefault="00B75E14">
            <w:pPr>
              <w:tabs>
                <w:tab w:val="left" w:pos="0"/>
              </w:tabs>
              <w:rPr>
                <w:rFonts w:ascii="仿宋" w:eastAsia="仿宋" w:hAnsi="仿宋" w:cs="Arial"/>
                <w:b/>
                <w:kern w:val="0"/>
                <w:sz w:val="24"/>
                <w:szCs w:val="20"/>
                <w:lang w:eastAsia="zh-TW"/>
              </w:rPr>
            </w:pPr>
            <w:r w:rsidRPr="001D077C">
              <w:rPr>
                <w:rFonts w:ascii="仿宋" w:eastAsia="仿宋" w:hAnsi="仿宋" w:cs="Arial" w:hint="eastAsia"/>
                <w:kern w:val="0"/>
                <w:sz w:val="24"/>
                <w:szCs w:val="20"/>
                <w:lang w:eastAsia="zh-TW"/>
              </w:rPr>
              <w:t>结算日</w:t>
            </w:r>
          </w:p>
        </w:tc>
        <w:tc>
          <w:tcPr>
            <w:tcW w:w="4410" w:type="dxa"/>
            <w:tcBorders>
              <w:top w:val="single" w:sz="4" w:space="0" w:color="auto"/>
              <w:left w:val="single" w:sz="4" w:space="0" w:color="auto"/>
              <w:bottom w:val="single" w:sz="4" w:space="0" w:color="auto"/>
              <w:right w:val="single" w:sz="4" w:space="0" w:color="auto"/>
            </w:tcBorders>
          </w:tcPr>
          <w:p w14:paraId="105FFD55" w14:textId="77777777" w:rsidR="000D6149" w:rsidRPr="001D077C" w:rsidRDefault="000D6149">
            <w:pPr>
              <w:tabs>
                <w:tab w:val="left" w:pos="0"/>
              </w:tabs>
              <w:rPr>
                <w:rFonts w:ascii="Arial" w:eastAsia="PMingLiU" w:hAnsi="Arial" w:cs="Arial"/>
                <w:b/>
                <w:kern w:val="0"/>
                <w:sz w:val="24"/>
                <w:szCs w:val="20"/>
                <w:lang w:eastAsia="zh-TW"/>
              </w:rPr>
            </w:pPr>
          </w:p>
        </w:tc>
      </w:tr>
      <w:tr w:rsidR="001D077C" w:rsidRPr="001D077C" w14:paraId="12B0CB8B" w14:textId="77777777">
        <w:tc>
          <w:tcPr>
            <w:tcW w:w="3607" w:type="dxa"/>
            <w:tcBorders>
              <w:top w:val="single" w:sz="4" w:space="0" w:color="auto"/>
              <w:left w:val="single" w:sz="4" w:space="0" w:color="auto"/>
              <w:bottom w:val="single" w:sz="4" w:space="0" w:color="auto"/>
              <w:right w:val="single" w:sz="4" w:space="0" w:color="auto"/>
            </w:tcBorders>
          </w:tcPr>
          <w:p w14:paraId="389A0D26" w14:textId="77777777" w:rsidR="000D6149" w:rsidRPr="001D077C" w:rsidRDefault="00B75E14">
            <w:pPr>
              <w:tabs>
                <w:tab w:val="left" w:pos="0"/>
              </w:tabs>
              <w:rPr>
                <w:rFonts w:ascii="Arial" w:eastAsia="PMingLiU" w:hAnsi="Arial" w:cs="Arial"/>
                <w:kern w:val="0"/>
                <w:sz w:val="24"/>
                <w:szCs w:val="20"/>
                <w:lang w:eastAsia="zh-TW"/>
              </w:rPr>
            </w:pPr>
            <w:r w:rsidRPr="001D077C">
              <w:rPr>
                <w:rFonts w:ascii="Arial" w:eastAsia="PMingLiU" w:hAnsi="Arial" w:cs="Arial"/>
                <w:kern w:val="0"/>
                <w:sz w:val="24"/>
                <w:szCs w:val="20"/>
                <w:lang w:eastAsia="zh-TW"/>
              </w:rPr>
              <w:t>Nominal amount</w:t>
            </w:r>
          </w:p>
          <w:p w14:paraId="08F74E2A" w14:textId="77777777" w:rsidR="000D6149" w:rsidRPr="001D077C" w:rsidRDefault="00B75E14">
            <w:pPr>
              <w:tabs>
                <w:tab w:val="left" w:pos="0"/>
              </w:tabs>
              <w:rPr>
                <w:rFonts w:ascii="仿宋" w:eastAsia="仿宋" w:hAnsi="仿宋" w:cs="Arial"/>
                <w:kern w:val="0"/>
                <w:sz w:val="24"/>
                <w:szCs w:val="20"/>
                <w:lang w:eastAsia="zh-TW"/>
              </w:rPr>
            </w:pPr>
            <w:r w:rsidRPr="001D077C">
              <w:rPr>
                <w:rFonts w:ascii="仿宋" w:eastAsia="仿宋" w:hAnsi="仿宋" w:cs="Arial" w:hint="eastAsia"/>
                <w:kern w:val="0"/>
                <w:sz w:val="24"/>
                <w:szCs w:val="20"/>
                <w:lang w:eastAsia="zh-TW"/>
              </w:rPr>
              <w:t>证券面额</w:t>
            </w:r>
          </w:p>
        </w:tc>
        <w:tc>
          <w:tcPr>
            <w:tcW w:w="4410" w:type="dxa"/>
            <w:tcBorders>
              <w:top w:val="single" w:sz="4" w:space="0" w:color="auto"/>
              <w:left w:val="single" w:sz="4" w:space="0" w:color="auto"/>
              <w:bottom w:val="single" w:sz="4" w:space="0" w:color="auto"/>
              <w:right w:val="single" w:sz="4" w:space="0" w:color="auto"/>
            </w:tcBorders>
          </w:tcPr>
          <w:p w14:paraId="127E4F31" w14:textId="77777777" w:rsidR="000D6149" w:rsidRPr="001D077C" w:rsidRDefault="000D6149">
            <w:pPr>
              <w:tabs>
                <w:tab w:val="left" w:pos="0"/>
              </w:tabs>
              <w:rPr>
                <w:rFonts w:ascii="Arial" w:eastAsia="PMingLiU" w:hAnsi="Arial" w:cs="Arial"/>
                <w:kern w:val="0"/>
                <w:sz w:val="24"/>
                <w:szCs w:val="20"/>
                <w:lang w:eastAsia="zh-TW"/>
              </w:rPr>
            </w:pPr>
          </w:p>
        </w:tc>
      </w:tr>
      <w:tr w:rsidR="001D077C" w:rsidRPr="001D077C" w14:paraId="28C31FFA" w14:textId="77777777">
        <w:tc>
          <w:tcPr>
            <w:tcW w:w="3607" w:type="dxa"/>
            <w:tcBorders>
              <w:top w:val="single" w:sz="4" w:space="0" w:color="auto"/>
              <w:left w:val="single" w:sz="4" w:space="0" w:color="auto"/>
              <w:bottom w:val="single" w:sz="4" w:space="0" w:color="auto"/>
              <w:right w:val="single" w:sz="4" w:space="0" w:color="auto"/>
            </w:tcBorders>
          </w:tcPr>
          <w:p w14:paraId="237D4494" w14:textId="77777777" w:rsidR="000D6149" w:rsidRPr="001D077C" w:rsidRDefault="00B75E14">
            <w:pPr>
              <w:tabs>
                <w:tab w:val="left" w:pos="0"/>
              </w:tabs>
              <w:rPr>
                <w:rFonts w:ascii="Arial" w:eastAsia="PMingLiU" w:hAnsi="Arial" w:cs="Arial"/>
                <w:kern w:val="0"/>
                <w:sz w:val="24"/>
                <w:szCs w:val="20"/>
                <w:lang w:eastAsia="zh-TW"/>
              </w:rPr>
            </w:pPr>
            <w:r w:rsidRPr="001D077C">
              <w:rPr>
                <w:rFonts w:ascii="Arial" w:eastAsia="PMingLiU" w:hAnsi="Arial" w:cs="Arial"/>
                <w:kern w:val="0"/>
                <w:sz w:val="24"/>
                <w:szCs w:val="20"/>
                <w:lang w:eastAsia="zh-TW"/>
              </w:rPr>
              <w:t>Settlement amount with currency</w:t>
            </w:r>
          </w:p>
          <w:p w14:paraId="17BC9445" w14:textId="77777777" w:rsidR="000D6149" w:rsidRPr="001D077C" w:rsidRDefault="00B75E14">
            <w:pPr>
              <w:tabs>
                <w:tab w:val="left" w:pos="0"/>
              </w:tabs>
              <w:rPr>
                <w:rFonts w:ascii="仿宋" w:eastAsia="仿宋" w:hAnsi="仿宋" w:cs="Arial"/>
                <w:kern w:val="0"/>
                <w:sz w:val="24"/>
                <w:szCs w:val="20"/>
                <w:lang w:eastAsia="zh-TW"/>
              </w:rPr>
            </w:pPr>
            <w:r w:rsidRPr="001D077C">
              <w:rPr>
                <w:rFonts w:ascii="仿宋" w:eastAsia="仿宋" w:hAnsi="仿宋" w:cs="Arial" w:hint="eastAsia"/>
                <w:kern w:val="0"/>
                <w:sz w:val="24"/>
                <w:szCs w:val="20"/>
                <w:lang w:eastAsia="zh-TW"/>
              </w:rPr>
              <w:t>结算币种及结算金额</w:t>
            </w:r>
          </w:p>
        </w:tc>
        <w:tc>
          <w:tcPr>
            <w:tcW w:w="4410" w:type="dxa"/>
            <w:tcBorders>
              <w:top w:val="single" w:sz="4" w:space="0" w:color="auto"/>
              <w:left w:val="single" w:sz="4" w:space="0" w:color="auto"/>
              <w:bottom w:val="single" w:sz="4" w:space="0" w:color="auto"/>
              <w:right w:val="single" w:sz="4" w:space="0" w:color="auto"/>
            </w:tcBorders>
          </w:tcPr>
          <w:p w14:paraId="3890DEE1" w14:textId="77777777" w:rsidR="000D6149" w:rsidRPr="001D077C" w:rsidRDefault="000D6149">
            <w:pPr>
              <w:tabs>
                <w:tab w:val="left" w:pos="0"/>
              </w:tabs>
              <w:rPr>
                <w:rFonts w:ascii="Arial" w:eastAsia="PMingLiU" w:hAnsi="Arial" w:cs="Arial"/>
                <w:kern w:val="0"/>
                <w:sz w:val="24"/>
                <w:szCs w:val="20"/>
                <w:lang w:eastAsia="zh-TW"/>
              </w:rPr>
            </w:pPr>
          </w:p>
        </w:tc>
      </w:tr>
      <w:tr w:rsidR="001D077C" w:rsidRPr="001D077C" w14:paraId="67A8394A" w14:textId="77777777">
        <w:tc>
          <w:tcPr>
            <w:tcW w:w="3607" w:type="dxa"/>
            <w:tcBorders>
              <w:top w:val="single" w:sz="4" w:space="0" w:color="auto"/>
              <w:left w:val="single" w:sz="4" w:space="0" w:color="auto"/>
              <w:bottom w:val="single" w:sz="4" w:space="0" w:color="auto"/>
              <w:right w:val="single" w:sz="4" w:space="0" w:color="auto"/>
            </w:tcBorders>
          </w:tcPr>
          <w:p w14:paraId="60AE832C" w14:textId="77777777" w:rsidR="000D6149" w:rsidRPr="001D077C" w:rsidRDefault="00B75E14">
            <w:pPr>
              <w:tabs>
                <w:tab w:val="left" w:pos="0"/>
              </w:tabs>
              <w:rPr>
                <w:rFonts w:ascii="Arial" w:eastAsia="PMingLiU" w:hAnsi="Arial" w:cs="Arial"/>
                <w:kern w:val="0"/>
                <w:sz w:val="24"/>
                <w:szCs w:val="20"/>
                <w:lang w:eastAsia="zh-TW"/>
              </w:rPr>
            </w:pPr>
            <w:r w:rsidRPr="001D077C">
              <w:rPr>
                <w:rFonts w:ascii="Arial" w:eastAsia="PMingLiU" w:hAnsi="Arial" w:cs="Arial"/>
                <w:kern w:val="0"/>
                <w:sz w:val="24"/>
                <w:szCs w:val="20"/>
                <w:lang w:eastAsia="zh-TW"/>
              </w:rPr>
              <w:t>CMU Instrument no.</w:t>
            </w:r>
          </w:p>
          <w:p w14:paraId="21EB2885" w14:textId="77777777" w:rsidR="000D6149" w:rsidRPr="001D077C" w:rsidRDefault="00B75E14">
            <w:pPr>
              <w:tabs>
                <w:tab w:val="left" w:pos="0"/>
              </w:tabs>
              <w:rPr>
                <w:rFonts w:ascii="仿宋" w:eastAsia="仿宋" w:hAnsi="仿宋" w:cs="Arial"/>
                <w:kern w:val="0"/>
                <w:sz w:val="24"/>
                <w:szCs w:val="20"/>
                <w:lang w:eastAsia="zh-TW"/>
              </w:rPr>
            </w:pPr>
            <w:r w:rsidRPr="001D077C">
              <w:rPr>
                <w:rFonts w:ascii="仿宋" w:eastAsia="仿宋" w:hAnsi="仿宋" w:cs="Arial" w:hint="eastAsia"/>
                <w:kern w:val="0"/>
                <w:sz w:val="24"/>
                <w:szCs w:val="20"/>
                <w:lang w:eastAsia="zh-TW"/>
              </w:rPr>
              <w:t>证券代码</w:t>
            </w:r>
          </w:p>
        </w:tc>
        <w:tc>
          <w:tcPr>
            <w:tcW w:w="4410" w:type="dxa"/>
            <w:tcBorders>
              <w:top w:val="single" w:sz="4" w:space="0" w:color="auto"/>
              <w:left w:val="single" w:sz="4" w:space="0" w:color="auto"/>
              <w:bottom w:val="single" w:sz="4" w:space="0" w:color="auto"/>
              <w:right w:val="single" w:sz="4" w:space="0" w:color="auto"/>
            </w:tcBorders>
          </w:tcPr>
          <w:p w14:paraId="557E419E" w14:textId="77777777" w:rsidR="000D6149" w:rsidRPr="001D077C" w:rsidRDefault="000D6149">
            <w:pPr>
              <w:tabs>
                <w:tab w:val="left" w:pos="0"/>
              </w:tabs>
              <w:rPr>
                <w:rFonts w:ascii="Arial" w:eastAsia="PMingLiU" w:hAnsi="Arial" w:cs="Arial"/>
                <w:kern w:val="0"/>
                <w:sz w:val="24"/>
                <w:szCs w:val="20"/>
                <w:lang w:eastAsia="zh-TW"/>
              </w:rPr>
            </w:pPr>
          </w:p>
        </w:tc>
      </w:tr>
      <w:tr w:rsidR="001D077C" w:rsidRPr="001D077C" w14:paraId="0BDAD631" w14:textId="77777777">
        <w:tc>
          <w:tcPr>
            <w:tcW w:w="3607" w:type="dxa"/>
            <w:tcBorders>
              <w:top w:val="single" w:sz="4" w:space="0" w:color="auto"/>
              <w:left w:val="single" w:sz="4" w:space="0" w:color="auto"/>
              <w:bottom w:val="single" w:sz="4" w:space="0" w:color="auto"/>
              <w:right w:val="single" w:sz="4" w:space="0" w:color="auto"/>
            </w:tcBorders>
          </w:tcPr>
          <w:p w14:paraId="3BAAC57E" w14:textId="77777777" w:rsidR="000D6149" w:rsidRPr="001D077C" w:rsidRDefault="00B75E14">
            <w:pPr>
              <w:tabs>
                <w:tab w:val="left" w:pos="0"/>
              </w:tabs>
              <w:rPr>
                <w:rFonts w:ascii="Arial" w:eastAsia="PMingLiU" w:hAnsi="Arial" w:cs="Arial"/>
                <w:kern w:val="0"/>
                <w:sz w:val="24"/>
                <w:szCs w:val="20"/>
                <w:lang w:eastAsia="zh-TW"/>
              </w:rPr>
            </w:pPr>
            <w:r w:rsidRPr="001D077C">
              <w:rPr>
                <w:rFonts w:ascii="Arial" w:eastAsia="PMingLiU" w:hAnsi="Arial" w:cs="Arial"/>
                <w:kern w:val="0"/>
                <w:sz w:val="24"/>
                <w:szCs w:val="20"/>
                <w:lang w:eastAsia="zh-TW"/>
              </w:rPr>
              <w:t>Deal code / GCB no.</w:t>
            </w:r>
          </w:p>
          <w:p w14:paraId="2167450C" w14:textId="77777777" w:rsidR="000D6149" w:rsidRPr="001D077C" w:rsidRDefault="00B75E14">
            <w:pPr>
              <w:tabs>
                <w:tab w:val="left" w:pos="0"/>
              </w:tabs>
              <w:rPr>
                <w:rFonts w:ascii="仿宋" w:eastAsia="PMingLiU" w:hAnsi="仿宋" w:cs="Arial"/>
                <w:kern w:val="0"/>
                <w:sz w:val="24"/>
                <w:szCs w:val="20"/>
                <w:lang w:eastAsia="zh-TW"/>
              </w:rPr>
            </w:pPr>
            <w:r w:rsidRPr="001D077C">
              <w:rPr>
                <w:rFonts w:ascii="仿宋" w:eastAsia="仿宋" w:hAnsi="仿宋" w:cs="Arial"/>
                <w:kern w:val="0"/>
                <w:sz w:val="24"/>
                <w:szCs w:val="20"/>
                <w:lang w:eastAsia="zh-TW"/>
              </w:rPr>
              <w:t>交易代码</w:t>
            </w:r>
            <w:r w:rsidRPr="001D077C">
              <w:rPr>
                <w:rFonts w:ascii="仿宋" w:eastAsia="仿宋" w:hAnsi="仿宋" w:cs="Arial"/>
                <w:kern w:val="0"/>
                <w:sz w:val="24"/>
                <w:szCs w:val="20"/>
              </w:rPr>
              <w:t>/</w:t>
            </w:r>
            <w:r w:rsidRPr="001D077C">
              <w:rPr>
                <w:rFonts w:ascii="仿宋" w:eastAsia="仿宋" w:hAnsi="仿宋" w:cs="Arial" w:hint="eastAsia"/>
                <w:kern w:val="0"/>
                <w:sz w:val="24"/>
                <w:szCs w:val="20"/>
                <w:lang w:eastAsia="zh-TW"/>
              </w:rPr>
              <w:t>成交</w:t>
            </w:r>
            <w:r w:rsidRPr="001D077C">
              <w:rPr>
                <w:rFonts w:ascii="仿宋" w:eastAsia="仿宋" w:hAnsi="仿宋" w:cs="Arial"/>
                <w:kern w:val="0"/>
                <w:sz w:val="24"/>
                <w:szCs w:val="20"/>
                <w:lang w:eastAsia="zh-TW"/>
              </w:rPr>
              <w:t>指令</w:t>
            </w:r>
            <w:r w:rsidRPr="001D077C">
              <w:rPr>
                <w:rFonts w:ascii="仿宋" w:eastAsia="仿宋" w:hAnsi="仿宋" w:cs="Arial" w:hint="eastAsia"/>
                <w:kern w:val="0"/>
                <w:sz w:val="24"/>
                <w:szCs w:val="20"/>
                <w:lang w:eastAsia="zh-TW"/>
              </w:rPr>
              <w:t>编号</w:t>
            </w:r>
          </w:p>
        </w:tc>
        <w:tc>
          <w:tcPr>
            <w:tcW w:w="4410" w:type="dxa"/>
            <w:tcBorders>
              <w:top w:val="single" w:sz="4" w:space="0" w:color="auto"/>
              <w:left w:val="single" w:sz="4" w:space="0" w:color="auto"/>
              <w:bottom w:val="single" w:sz="4" w:space="0" w:color="auto"/>
              <w:right w:val="single" w:sz="4" w:space="0" w:color="auto"/>
            </w:tcBorders>
          </w:tcPr>
          <w:p w14:paraId="11D0A1C6" w14:textId="77777777" w:rsidR="000D6149" w:rsidRPr="001D077C" w:rsidRDefault="000D6149">
            <w:pPr>
              <w:tabs>
                <w:tab w:val="left" w:pos="0"/>
              </w:tabs>
              <w:rPr>
                <w:rFonts w:ascii="Arial" w:eastAsia="PMingLiU" w:hAnsi="Arial" w:cs="Arial"/>
                <w:kern w:val="0"/>
                <w:sz w:val="24"/>
                <w:szCs w:val="20"/>
                <w:lang w:eastAsia="zh-TW"/>
              </w:rPr>
            </w:pPr>
          </w:p>
        </w:tc>
      </w:tr>
      <w:tr w:rsidR="001D077C" w:rsidRPr="001D077C" w14:paraId="378A440E" w14:textId="77777777">
        <w:tc>
          <w:tcPr>
            <w:tcW w:w="3607" w:type="dxa"/>
            <w:tcBorders>
              <w:top w:val="single" w:sz="4" w:space="0" w:color="auto"/>
              <w:left w:val="single" w:sz="4" w:space="0" w:color="auto"/>
              <w:bottom w:val="single" w:sz="4" w:space="0" w:color="auto"/>
              <w:right w:val="single" w:sz="4" w:space="0" w:color="auto"/>
            </w:tcBorders>
          </w:tcPr>
          <w:p w14:paraId="6557BE2F" w14:textId="77777777" w:rsidR="000D6149" w:rsidRPr="001D077C" w:rsidRDefault="00B75E14">
            <w:pPr>
              <w:tabs>
                <w:tab w:val="left" w:pos="0"/>
              </w:tabs>
              <w:rPr>
                <w:rFonts w:ascii="Arial" w:eastAsia="PMingLiU" w:hAnsi="Arial" w:cs="Arial"/>
                <w:kern w:val="0"/>
                <w:sz w:val="24"/>
                <w:szCs w:val="20"/>
                <w:lang w:eastAsia="zh-TW"/>
              </w:rPr>
            </w:pPr>
            <w:r w:rsidRPr="001D077C">
              <w:rPr>
                <w:rFonts w:ascii="Arial" w:eastAsia="PMingLiU" w:hAnsi="Arial" w:cs="Arial"/>
                <w:kern w:val="0"/>
                <w:sz w:val="24"/>
                <w:szCs w:val="20"/>
                <w:lang w:eastAsia="zh-HK"/>
              </w:rPr>
              <w:t xml:space="preserve">Buyer CMU </w:t>
            </w:r>
            <w:r w:rsidRPr="001D077C">
              <w:rPr>
                <w:rFonts w:ascii="Arial" w:eastAsia="PMingLiU" w:hAnsi="Arial" w:cs="Arial"/>
                <w:kern w:val="0"/>
                <w:sz w:val="24"/>
                <w:szCs w:val="20"/>
                <w:lang w:eastAsia="zh-TW"/>
              </w:rPr>
              <w:t>account no.</w:t>
            </w:r>
          </w:p>
          <w:p w14:paraId="72280D9A" w14:textId="77777777" w:rsidR="000D6149" w:rsidRPr="001D077C" w:rsidRDefault="00B75E14">
            <w:pPr>
              <w:tabs>
                <w:tab w:val="left" w:pos="0"/>
              </w:tabs>
              <w:rPr>
                <w:rFonts w:ascii="仿宋" w:eastAsia="仿宋" w:hAnsi="仿宋" w:cs="Arial"/>
                <w:kern w:val="0"/>
                <w:sz w:val="24"/>
                <w:szCs w:val="20"/>
              </w:rPr>
            </w:pPr>
            <w:r w:rsidRPr="001D077C">
              <w:rPr>
                <w:rFonts w:ascii="仿宋" w:eastAsia="仿宋" w:hAnsi="仿宋" w:cs="Arial" w:hint="eastAsia"/>
                <w:kern w:val="0"/>
                <w:sz w:val="24"/>
                <w:szCs w:val="20"/>
                <w:lang w:eastAsia="zh-TW"/>
              </w:rPr>
              <w:t>买方对应的</w:t>
            </w:r>
            <w:r w:rsidRPr="001D077C">
              <w:rPr>
                <w:rFonts w:ascii="仿宋" w:eastAsia="仿宋" w:hAnsi="仿宋" w:cs="Arial"/>
                <w:kern w:val="0"/>
                <w:sz w:val="24"/>
                <w:szCs w:val="20"/>
              </w:rPr>
              <w:t>CMU账号</w:t>
            </w:r>
          </w:p>
        </w:tc>
        <w:tc>
          <w:tcPr>
            <w:tcW w:w="4410" w:type="dxa"/>
            <w:tcBorders>
              <w:top w:val="single" w:sz="4" w:space="0" w:color="auto"/>
              <w:left w:val="single" w:sz="4" w:space="0" w:color="auto"/>
              <w:bottom w:val="single" w:sz="4" w:space="0" w:color="auto"/>
              <w:right w:val="single" w:sz="4" w:space="0" w:color="auto"/>
            </w:tcBorders>
          </w:tcPr>
          <w:p w14:paraId="059EC8CE" w14:textId="77777777" w:rsidR="000D6149" w:rsidRPr="001D077C" w:rsidRDefault="000D6149">
            <w:pPr>
              <w:tabs>
                <w:tab w:val="left" w:pos="0"/>
              </w:tabs>
              <w:rPr>
                <w:rFonts w:ascii="Arial" w:eastAsia="PMingLiU" w:hAnsi="Arial" w:cs="Arial"/>
                <w:kern w:val="0"/>
                <w:sz w:val="24"/>
                <w:szCs w:val="20"/>
                <w:lang w:eastAsia="zh-TW"/>
              </w:rPr>
            </w:pPr>
          </w:p>
        </w:tc>
      </w:tr>
      <w:tr w:rsidR="001D077C" w:rsidRPr="001D077C" w14:paraId="655177FA" w14:textId="77777777">
        <w:trPr>
          <w:trHeight w:val="77"/>
        </w:trPr>
        <w:tc>
          <w:tcPr>
            <w:tcW w:w="3607" w:type="dxa"/>
            <w:tcBorders>
              <w:top w:val="single" w:sz="4" w:space="0" w:color="auto"/>
              <w:left w:val="single" w:sz="4" w:space="0" w:color="auto"/>
              <w:bottom w:val="single" w:sz="4" w:space="0" w:color="auto"/>
              <w:right w:val="single" w:sz="4" w:space="0" w:color="auto"/>
            </w:tcBorders>
          </w:tcPr>
          <w:p w14:paraId="4E618FEC" w14:textId="77777777" w:rsidR="000D6149" w:rsidRPr="001D077C" w:rsidRDefault="00B75E14">
            <w:pPr>
              <w:tabs>
                <w:tab w:val="left" w:pos="0"/>
              </w:tabs>
              <w:rPr>
                <w:rFonts w:ascii="Arial" w:eastAsia="PMingLiU" w:hAnsi="Arial" w:cs="Arial"/>
                <w:kern w:val="0"/>
                <w:sz w:val="24"/>
                <w:szCs w:val="20"/>
                <w:lang w:eastAsia="zh-TW"/>
              </w:rPr>
            </w:pPr>
            <w:r w:rsidRPr="001D077C">
              <w:rPr>
                <w:rFonts w:ascii="Arial" w:eastAsia="PMingLiU" w:hAnsi="Arial" w:cs="Arial"/>
                <w:kern w:val="0"/>
                <w:sz w:val="24"/>
                <w:szCs w:val="20"/>
                <w:lang w:eastAsia="zh-TW"/>
              </w:rPr>
              <w:t>Seller CMU account no.</w:t>
            </w:r>
          </w:p>
          <w:p w14:paraId="0FDB2B7A" w14:textId="77777777" w:rsidR="000D6149" w:rsidRPr="001D077C" w:rsidRDefault="00B75E14">
            <w:pPr>
              <w:tabs>
                <w:tab w:val="left" w:pos="0"/>
              </w:tabs>
              <w:rPr>
                <w:rFonts w:ascii="仿宋" w:eastAsia="仿宋" w:hAnsi="仿宋" w:cs="Arial"/>
                <w:kern w:val="0"/>
                <w:sz w:val="24"/>
                <w:szCs w:val="20"/>
              </w:rPr>
            </w:pPr>
            <w:r w:rsidRPr="001D077C">
              <w:rPr>
                <w:rFonts w:ascii="仿宋" w:eastAsia="仿宋" w:hAnsi="仿宋" w:cs="Arial" w:hint="eastAsia"/>
                <w:kern w:val="0"/>
                <w:sz w:val="24"/>
                <w:szCs w:val="20"/>
                <w:lang w:eastAsia="zh-TW"/>
              </w:rPr>
              <w:t>卖方对应的</w:t>
            </w:r>
            <w:r w:rsidRPr="001D077C">
              <w:rPr>
                <w:rFonts w:ascii="仿宋" w:eastAsia="仿宋" w:hAnsi="仿宋" w:cs="Arial"/>
                <w:kern w:val="0"/>
                <w:sz w:val="24"/>
                <w:szCs w:val="20"/>
              </w:rPr>
              <w:t>CMU账号</w:t>
            </w:r>
          </w:p>
        </w:tc>
        <w:tc>
          <w:tcPr>
            <w:tcW w:w="4410" w:type="dxa"/>
            <w:tcBorders>
              <w:top w:val="single" w:sz="4" w:space="0" w:color="auto"/>
              <w:left w:val="single" w:sz="4" w:space="0" w:color="auto"/>
              <w:bottom w:val="single" w:sz="4" w:space="0" w:color="auto"/>
              <w:right w:val="single" w:sz="4" w:space="0" w:color="auto"/>
            </w:tcBorders>
          </w:tcPr>
          <w:p w14:paraId="661F9985" w14:textId="77777777" w:rsidR="000D6149" w:rsidRPr="001D077C" w:rsidRDefault="000D6149">
            <w:pPr>
              <w:tabs>
                <w:tab w:val="left" w:pos="0"/>
              </w:tabs>
              <w:rPr>
                <w:rFonts w:ascii="Arial" w:eastAsia="PMingLiU" w:hAnsi="Arial" w:cs="Arial"/>
                <w:kern w:val="0"/>
                <w:sz w:val="24"/>
                <w:szCs w:val="20"/>
                <w:lang w:eastAsia="zh-TW"/>
              </w:rPr>
            </w:pPr>
          </w:p>
        </w:tc>
      </w:tr>
    </w:tbl>
    <w:p w14:paraId="0174AAE9" w14:textId="77777777" w:rsidR="000D6149" w:rsidRPr="001D077C" w:rsidRDefault="000D6149">
      <w:pPr>
        <w:rPr>
          <w:rFonts w:asciiTheme="minorHAnsi" w:eastAsiaTheme="minorEastAsia" w:hAnsiTheme="minorHAnsi" w:cstheme="minorBidi"/>
        </w:rPr>
      </w:pPr>
    </w:p>
    <w:p w14:paraId="73CD4E22" w14:textId="77777777" w:rsidR="000D6149" w:rsidRPr="001D077C" w:rsidRDefault="000D6149">
      <w:pPr>
        <w:rPr>
          <w:rFonts w:asciiTheme="minorHAnsi" w:eastAsiaTheme="minorEastAsia" w:hAnsiTheme="minorHAnsi" w:cstheme="minorBidi"/>
        </w:rPr>
      </w:pPr>
    </w:p>
    <w:tbl>
      <w:tblPr>
        <w:tblStyle w:val="ac"/>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2578"/>
        <w:gridCol w:w="1304"/>
        <w:gridCol w:w="2998"/>
      </w:tblGrid>
      <w:tr w:rsidR="001D077C" w:rsidRPr="001D077C" w14:paraId="35303B63" w14:textId="77777777" w:rsidTr="000D61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4" w:type="dxa"/>
            <w:gridSpan w:val="2"/>
            <w:tcBorders>
              <w:top w:val="single" w:sz="4" w:space="0" w:color="auto"/>
              <w:left w:val="single" w:sz="4" w:space="0" w:color="auto"/>
              <w:bottom w:val="single" w:sz="4" w:space="0" w:color="auto"/>
              <w:right w:val="single" w:sz="4" w:space="0" w:color="auto"/>
            </w:tcBorders>
          </w:tcPr>
          <w:p w14:paraId="263B75FA" w14:textId="77777777" w:rsidR="000D6149" w:rsidRPr="001D077C" w:rsidRDefault="00B75E14">
            <w:pPr>
              <w:rPr>
                <w:rFonts w:ascii="Arial" w:eastAsia="PMingLiU" w:hAnsi="Arial" w:cs="Arial"/>
                <w:color w:val="auto"/>
                <w:kern w:val="0"/>
                <w:sz w:val="24"/>
                <w:szCs w:val="20"/>
                <w:lang w:val="en-GB" w:eastAsia="zh-TW"/>
              </w:rPr>
            </w:pPr>
            <w:r w:rsidRPr="001D077C">
              <w:rPr>
                <w:rFonts w:ascii="Arial" w:eastAsia="PMingLiU" w:hAnsi="Arial" w:cs="Arial"/>
                <w:color w:val="auto"/>
                <w:kern w:val="0"/>
                <w:sz w:val="24"/>
                <w:szCs w:val="20"/>
                <w:lang w:val="en-GB" w:eastAsia="zh-TW"/>
              </w:rPr>
              <w:t>Buyer’s settlement information</w:t>
            </w:r>
          </w:p>
          <w:p w14:paraId="5229ADFE" w14:textId="77777777" w:rsidR="000D6149" w:rsidRPr="001D077C" w:rsidRDefault="00B75E14">
            <w:pPr>
              <w:rPr>
                <w:rFonts w:ascii="仿宋" w:eastAsia="仿宋" w:hAnsi="仿宋" w:cs="Arial"/>
                <w:color w:val="auto"/>
                <w:kern w:val="0"/>
                <w:sz w:val="24"/>
                <w:szCs w:val="20"/>
                <w:lang w:val="en-GB" w:eastAsia="zh-TW"/>
              </w:rPr>
            </w:pPr>
            <w:r w:rsidRPr="001D077C">
              <w:rPr>
                <w:rFonts w:ascii="仿宋" w:eastAsia="仿宋" w:hAnsi="仿宋" w:cs="Arial" w:hint="eastAsia"/>
                <w:color w:val="auto"/>
                <w:kern w:val="0"/>
                <w:sz w:val="24"/>
                <w:szCs w:val="20"/>
                <w:lang w:val="en-GB" w:eastAsia="zh-TW"/>
              </w:rPr>
              <w:t>买方结算</w:t>
            </w:r>
            <w:r w:rsidRPr="001D077C">
              <w:rPr>
                <w:rFonts w:ascii="仿宋" w:eastAsia="仿宋" w:hAnsi="仿宋" w:cs="Arial" w:hint="eastAsia"/>
                <w:color w:val="auto"/>
                <w:kern w:val="0"/>
                <w:sz w:val="24"/>
                <w:szCs w:val="20"/>
                <w:lang w:val="en-GB"/>
              </w:rPr>
              <w:t>信息</w:t>
            </w:r>
          </w:p>
        </w:tc>
        <w:tc>
          <w:tcPr>
            <w:tcW w:w="4302" w:type="dxa"/>
            <w:gridSpan w:val="2"/>
            <w:tcBorders>
              <w:top w:val="single" w:sz="4" w:space="0" w:color="auto"/>
              <w:left w:val="single" w:sz="4" w:space="0" w:color="auto"/>
              <w:bottom w:val="single" w:sz="4" w:space="0" w:color="auto"/>
              <w:right w:val="single" w:sz="4" w:space="0" w:color="auto"/>
            </w:tcBorders>
          </w:tcPr>
          <w:p w14:paraId="2404CFA1" w14:textId="77777777" w:rsidR="000D6149" w:rsidRPr="001D077C" w:rsidRDefault="00B75E14">
            <w:pPr>
              <w:cnfStyle w:val="100000000000" w:firstRow="1" w:lastRow="0" w:firstColumn="0" w:lastColumn="0" w:oddVBand="0" w:evenVBand="0" w:oddHBand="0" w:evenHBand="0" w:firstRowFirstColumn="0" w:firstRowLastColumn="0" w:lastRowFirstColumn="0" w:lastRowLastColumn="0"/>
              <w:rPr>
                <w:rFonts w:ascii="Arial" w:eastAsia="PMingLiU" w:hAnsi="Arial" w:cs="Arial"/>
                <w:color w:val="auto"/>
                <w:kern w:val="0"/>
                <w:sz w:val="24"/>
                <w:szCs w:val="20"/>
                <w:lang w:val="en-GB" w:eastAsia="zh-TW"/>
              </w:rPr>
            </w:pPr>
            <w:r w:rsidRPr="001D077C">
              <w:rPr>
                <w:rFonts w:ascii="Arial" w:eastAsia="PMingLiU" w:hAnsi="Arial" w:cs="Arial"/>
                <w:color w:val="auto"/>
                <w:kern w:val="0"/>
                <w:sz w:val="24"/>
                <w:szCs w:val="20"/>
                <w:lang w:val="en-GB" w:eastAsia="zh-TW"/>
              </w:rPr>
              <w:t>Seller’s settlement information</w:t>
            </w:r>
          </w:p>
          <w:p w14:paraId="679E0B9C" w14:textId="77777777" w:rsidR="000D6149" w:rsidRPr="001D077C" w:rsidRDefault="00B75E14">
            <w:pPr>
              <w:cnfStyle w:val="100000000000" w:firstRow="1" w:lastRow="0" w:firstColumn="0" w:lastColumn="0" w:oddVBand="0" w:evenVBand="0" w:oddHBand="0" w:evenHBand="0" w:firstRowFirstColumn="0" w:firstRowLastColumn="0" w:lastRowFirstColumn="0" w:lastRowLastColumn="0"/>
              <w:rPr>
                <w:rFonts w:ascii="仿宋" w:eastAsia="仿宋" w:hAnsi="仿宋" w:cs="Arial"/>
                <w:color w:val="auto"/>
                <w:kern w:val="0"/>
                <w:sz w:val="24"/>
                <w:szCs w:val="20"/>
                <w:lang w:val="en-GB" w:eastAsia="zh-TW"/>
              </w:rPr>
            </w:pPr>
            <w:r w:rsidRPr="001D077C">
              <w:rPr>
                <w:rFonts w:ascii="仿宋" w:eastAsia="仿宋" w:hAnsi="仿宋" w:cs="Arial" w:hint="eastAsia"/>
                <w:color w:val="auto"/>
                <w:kern w:val="0"/>
                <w:sz w:val="24"/>
                <w:szCs w:val="20"/>
                <w:lang w:val="en-GB" w:eastAsia="zh-TW"/>
              </w:rPr>
              <w:t>卖方结算</w:t>
            </w:r>
            <w:r w:rsidRPr="001D077C">
              <w:rPr>
                <w:rFonts w:ascii="仿宋" w:eastAsia="仿宋" w:hAnsi="仿宋" w:cs="Arial" w:hint="eastAsia"/>
                <w:color w:val="auto"/>
                <w:kern w:val="0"/>
                <w:sz w:val="24"/>
                <w:szCs w:val="20"/>
                <w:lang w:val="en-GB"/>
              </w:rPr>
              <w:t>信息</w:t>
            </w:r>
          </w:p>
        </w:tc>
      </w:tr>
      <w:tr w:rsidR="001D077C" w:rsidRPr="001D077C" w14:paraId="7146CFD0" w14:textId="77777777" w:rsidTr="000D6149">
        <w:tc>
          <w:tcPr>
            <w:cnfStyle w:val="001000000000" w:firstRow="0" w:lastRow="0" w:firstColumn="1" w:lastColumn="0" w:oddVBand="0" w:evenVBand="0" w:oddHBand="0" w:evenHBand="0" w:firstRowFirstColumn="0" w:firstRowLastColumn="0" w:lastRowFirstColumn="0" w:lastRowLastColumn="0"/>
            <w:tcW w:w="1416" w:type="dxa"/>
            <w:tcBorders>
              <w:top w:val="single" w:sz="4" w:space="0" w:color="auto"/>
              <w:left w:val="single" w:sz="4" w:space="0" w:color="auto"/>
              <w:bottom w:val="single" w:sz="4" w:space="0" w:color="auto"/>
              <w:right w:val="single" w:sz="4" w:space="0" w:color="auto"/>
            </w:tcBorders>
          </w:tcPr>
          <w:p w14:paraId="16630508" w14:textId="77777777" w:rsidR="000D6149" w:rsidRPr="001D077C" w:rsidRDefault="000D6149">
            <w:pPr>
              <w:rPr>
                <w:rFonts w:ascii="Arial" w:eastAsia="PMingLiU" w:hAnsi="Arial" w:cs="Arial"/>
                <w:kern w:val="0"/>
                <w:sz w:val="24"/>
                <w:szCs w:val="20"/>
                <w:lang w:val="en-GB" w:eastAsia="zh-TW"/>
              </w:rPr>
            </w:pPr>
          </w:p>
        </w:tc>
        <w:tc>
          <w:tcPr>
            <w:tcW w:w="2578" w:type="dxa"/>
            <w:tcBorders>
              <w:top w:val="single" w:sz="4" w:space="0" w:color="auto"/>
              <w:left w:val="single" w:sz="4" w:space="0" w:color="auto"/>
              <w:bottom w:val="single" w:sz="4" w:space="0" w:color="auto"/>
              <w:right w:val="single" w:sz="4" w:space="0" w:color="auto"/>
            </w:tcBorders>
          </w:tcPr>
          <w:p w14:paraId="6FC4C2FE"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1304" w:type="dxa"/>
            <w:tcBorders>
              <w:top w:val="single" w:sz="4" w:space="0" w:color="auto"/>
              <w:left w:val="single" w:sz="4" w:space="0" w:color="auto"/>
              <w:bottom w:val="single" w:sz="4" w:space="0" w:color="auto"/>
              <w:right w:val="single" w:sz="4" w:space="0" w:color="auto"/>
            </w:tcBorders>
          </w:tcPr>
          <w:p w14:paraId="6A79883A"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2998" w:type="dxa"/>
            <w:tcBorders>
              <w:top w:val="single" w:sz="4" w:space="0" w:color="auto"/>
              <w:left w:val="single" w:sz="4" w:space="0" w:color="auto"/>
              <w:bottom w:val="single" w:sz="4" w:space="0" w:color="auto"/>
              <w:right w:val="single" w:sz="4" w:space="0" w:color="auto"/>
            </w:tcBorders>
          </w:tcPr>
          <w:p w14:paraId="536BFFF2"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r>
      <w:tr w:rsidR="001D077C" w:rsidRPr="001D077C" w14:paraId="112EFC15" w14:textId="77777777" w:rsidTr="000D6149">
        <w:tc>
          <w:tcPr>
            <w:cnfStyle w:val="001000000000" w:firstRow="0" w:lastRow="0" w:firstColumn="1" w:lastColumn="0" w:oddVBand="0" w:evenVBand="0" w:oddHBand="0" w:evenHBand="0" w:firstRowFirstColumn="0" w:firstRowLastColumn="0" w:lastRowFirstColumn="0" w:lastRowLastColumn="0"/>
            <w:tcW w:w="1416" w:type="dxa"/>
            <w:tcBorders>
              <w:top w:val="single" w:sz="4" w:space="0" w:color="auto"/>
              <w:left w:val="single" w:sz="4" w:space="0" w:color="auto"/>
              <w:bottom w:val="single" w:sz="4" w:space="0" w:color="auto"/>
              <w:right w:val="single" w:sz="4" w:space="0" w:color="auto"/>
            </w:tcBorders>
          </w:tcPr>
          <w:p w14:paraId="449F43CA" w14:textId="77777777" w:rsidR="000D6149" w:rsidRPr="001D077C" w:rsidRDefault="000D6149">
            <w:pPr>
              <w:rPr>
                <w:rFonts w:ascii="Arial" w:eastAsia="PMingLiU" w:hAnsi="Arial" w:cs="Arial"/>
                <w:kern w:val="0"/>
                <w:sz w:val="24"/>
                <w:szCs w:val="20"/>
                <w:lang w:val="en-GB" w:eastAsia="zh-TW"/>
              </w:rPr>
            </w:pPr>
          </w:p>
        </w:tc>
        <w:tc>
          <w:tcPr>
            <w:tcW w:w="2578" w:type="dxa"/>
            <w:tcBorders>
              <w:top w:val="single" w:sz="4" w:space="0" w:color="auto"/>
              <w:left w:val="single" w:sz="4" w:space="0" w:color="auto"/>
              <w:bottom w:val="single" w:sz="4" w:space="0" w:color="auto"/>
              <w:right w:val="single" w:sz="4" w:space="0" w:color="auto"/>
            </w:tcBorders>
          </w:tcPr>
          <w:p w14:paraId="2CF88582"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1304" w:type="dxa"/>
            <w:tcBorders>
              <w:top w:val="single" w:sz="4" w:space="0" w:color="auto"/>
              <w:left w:val="single" w:sz="4" w:space="0" w:color="auto"/>
              <w:bottom w:val="single" w:sz="4" w:space="0" w:color="auto"/>
              <w:right w:val="single" w:sz="4" w:space="0" w:color="auto"/>
            </w:tcBorders>
          </w:tcPr>
          <w:p w14:paraId="55269FFF"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2998" w:type="dxa"/>
            <w:tcBorders>
              <w:top w:val="single" w:sz="4" w:space="0" w:color="auto"/>
              <w:left w:val="single" w:sz="4" w:space="0" w:color="auto"/>
              <w:bottom w:val="single" w:sz="4" w:space="0" w:color="auto"/>
              <w:right w:val="single" w:sz="4" w:space="0" w:color="auto"/>
            </w:tcBorders>
          </w:tcPr>
          <w:p w14:paraId="45D4D653"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r>
      <w:tr w:rsidR="001D077C" w:rsidRPr="001D077C" w14:paraId="44E834E6" w14:textId="77777777" w:rsidTr="000D6149">
        <w:tc>
          <w:tcPr>
            <w:cnfStyle w:val="001000000000" w:firstRow="0" w:lastRow="0" w:firstColumn="1" w:lastColumn="0" w:oddVBand="0" w:evenVBand="0" w:oddHBand="0" w:evenHBand="0" w:firstRowFirstColumn="0" w:firstRowLastColumn="0" w:lastRowFirstColumn="0" w:lastRowLastColumn="0"/>
            <w:tcW w:w="1416" w:type="dxa"/>
            <w:tcBorders>
              <w:top w:val="single" w:sz="4" w:space="0" w:color="auto"/>
              <w:left w:val="single" w:sz="4" w:space="0" w:color="auto"/>
              <w:bottom w:val="single" w:sz="4" w:space="0" w:color="auto"/>
              <w:right w:val="single" w:sz="4" w:space="0" w:color="auto"/>
            </w:tcBorders>
          </w:tcPr>
          <w:p w14:paraId="52896182" w14:textId="77777777" w:rsidR="000D6149" w:rsidRPr="001D077C" w:rsidRDefault="000D6149">
            <w:pPr>
              <w:rPr>
                <w:rFonts w:ascii="Arial" w:eastAsia="PMingLiU" w:hAnsi="Arial" w:cs="Arial"/>
                <w:kern w:val="0"/>
                <w:sz w:val="24"/>
                <w:szCs w:val="20"/>
                <w:lang w:val="en-GB" w:eastAsia="zh-TW"/>
              </w:rPr>
            </w:pPr>
          </w:p>
        </w:tc>
        <w:tc>
          <w:tcPr>
            <w:tcW w:w="2578" w:type="dxa"/>
            <w:tcBorders>
              <w:top w:val="single" w:sz="4" w:space="0" w:color="auto"/>
              <w:left w:val="single" w:sz="4" w:space="0" w:color="auto"/>
              <w:bottom w:val="single" w:sz="4" w:space="0" w:color="auto"/>
              <w:right w:val="single" w:sz="4" w:space="0" w:color="auto"/>
            </w:tcBorders>
          </w:tcPr>
          <w:p w14:paraId="7B6E94AF"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1304" w:type="dxa"/>
            <w:tcBorders>
              <w:top w:val="single" w:sz="4" w:space="0" w:color="auto"/>
              <w:left w:val="single" w:sz="4" w:space="0" w:color="auto"/>
              <w:bottom w:val="single" w:sz="4" w:space="0" w:color="auto"/>
              <w:right w:val="single" w:sz="4" w:space="0" w:color="auto"/>
            </w:tcBorders>
          </w:tcPr>
          <w:p w14:paraId="5C4B0352"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2998" w:type="dxa"/>
            <w:tcBorders>
              <w:top w:val="single" w:sz="4" w:space="0" w:color="auto"/>
              <w:left w:val="single" w:sz="4" w:space="0" w:color="auto"/>
              <w:bottom w:val="single" w:sz="4" w:space="0" w:color="auto"/>
              <w:right w:val="single" w:sz="4" w:space="0" w:color="auto"/>
            </w:tcBorders>
          </w:tcPr>
          <w:p w14:paraId="44CB4378"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r>
      <w:tr w:rsidR="001D077C" w:rsidRPr="001D077C" w14:paraId="00842433" w14:textId="77777777" w:rsidTr="000D6149">
        <w:tc>
          <w:tcPr>
            <w:cnfStyle w:val="001000000000" w:firstRow="0" w:lastRow="0" w:firstColumn="1" w:lastColumn="0" w:oddVBand="0" w:evenVBand="0" w:oddHBand="0" w:evenHBand="0" w:firstRowFirstColumn="0" w:firstRowLastColumn="0" w:lastRowFirstColumn="0" w:lastRowLastColumn="0"/>
            <w:tcW w:w="1416" w:type="dxa"/>
            <w:tcBorders>
              <w:top w:val="single" w:sz="4" w:space="0" w:color="auto"/>
              <w:left w:val="single" w:sz="4" w:space="0" w:color="auto"/>
              <w:bottom w:val="single" w:sz="4" w:space="0" w:color="auto"/>
              <w:right w:val="single" w:sz="4" w:space="0" w:color="auto"/>
            </w:tcBorders>
          </w:tcPr>
          <w:p w14:paraId="1B424163" w14:textId="77777777" w:rsidR="000D6149" w:rsidRPr="001D077C" w:rsidRDefault="000D6149">
            <w:pPr>
              <w:rPr>
                <w:rFonts w:ascii="Arial" w:eastAsia="PMingLiU" w:hAnsi="Arial" w:cs="Arial"/>
                <w:kern w:val="0"/>
                <w:sz w:val="24"/>
                <w:szCs w:val="20"/>
                <w:lang w:val="en-GB" w:eastAsia="zh-TW"/>
              </w:rPr>
            </w:pPr>
          </w:p>
        </w:tc>
        <w:tc>
          <w:tcPr>
            <w:tcW w:w="2578" w:type="dxa"/>
            <w:tcBorders>
              <w:top w:val="single" w:sz="4" w:space="0" w:color="auto"/>
              <w:left w:val="single" w:sz="4" w:space="0" w:color="auto"/>
              <w:bottom w:val="single" w:sz="4" w:space="0" w:color="auto"/>
              <w:right w:val="single" w:sz="4" w:space="0" w:color="auto"/>
            </w:tcBorders>
          </w:tcPr>
          <w:p w14:paraId="57D320AC"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1304" w:type="dxa"/>
            <w:tcBorders>
              <w:top w:val="single" w:sz="4" w:space="0" w:color="auto"/>
              <w:left w:val="single" w:sz="4" w:space="0" w:color="auto"/>
              <w:bottom w:val="single" w:sz="4" w:space="0" w:color="auto"/>
              <w:right w:val="single" w:sz="4" w:space="0" w:color="auto"/>
            </w:tcBorders>
          </w:tcPr>
          <w:p w14:paraId="599938AE"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2998" w:type="dxa"/>
            <w:tcBorders>
              <w:top w:val="single" w:sz="4" w:space="0" w:color="auto"/>
              <w:left w:val="single" w:sz="4" w:space="0" w:color="auto"/>
              <w:bottom w:val="single" w:sz="4" w:space="0" w:color="auto"/>
              <w:right w:val="single" w:sz="4" w:space="0" w:color="auto"/>
            </w:tcBorders>
          </w:tcPr>
          <w:p w14:paraId="66204F03"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r>
      <w:tr w:rsidR="001D077C" w:rsidRPr="001D077C" w14:paraId="72B27454" w14:textId="77777777" w:rsidTr="000D6149">
        <w:tc>
          <w:tcPr>
            <w:cnfStyle w:val="001000000000" w:firstRow="0" w:lastRow="0" w:firstColumn="1" w:lastColumn="0" w:oddVBand="0" w:evenVBand="0" w:oddHBand="0" w:evenHBand="0" w:firstRowFirstColumn="0" w:firstRowLastColumn="0" w:lastRowFirstColumn="0" w:lastRowLastColumn="0"/>
            <w:tcW w:w="1416" w:type="dxa"/>
            <w:tcBorders>
              <w:top w:val="single" w:sz="4" w:space="0" w:color="auto"/>
              <w:left w:val="single" w:sz="4" w:space="0" w:color="auto"/>
              <w:bottom w:val="single" w:sz="4" w:space="0" w:color="auto"/>
              <w:right w:val="single" w:sz="4" w:space="0" w:color="auto"/>
            </w:tcBorders>
          </w:tcPr>
          <w:p w14:paraId="686D6089" w14:textId="77777777" w:rsidR="000D6149" w:rsidRPr="001D077C" w:rsidRDefault="000D6149">
            <w:pPr>
              <w:rPr>
                <w:rFonts w:ascii="Arial" w:eastAsia="PMingLiU" w:hAnsi="Arial" w:cs="Arial"/>
                <w:kern w:val="0"/>
                <w:sz w:val="24"/>
                <w:szCs w:val="20"/>
                <w:lang w:val="en-GB" w:eastAsia="zh-TW"/>
              </w:rPr>
            </w:pPr>
          </w:p>
        </w:tc>
        <w:tc>
          <w:tcPr>
            <w:tcW w:w="2578" w:type="dxa"/>
            <w:tcBorders>
              <w:top w:val="single" w:sz="4" w:space="0" w:color="auto"/>
              <w:left w:val="single" w:sz="4" w:space="0" w:color="auto"/>
              <w:bottom w:val="single" w:sz="4" w:space="0" w:color="auto"/>
              <w:right w:val="single" w:sz="4" w:space="0" w:color="auto"/>
            </w:tcBorders>
          </w:tcPr>
          <w:p w14:paraId="471D67D3"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1304" w:type="dxa"/>
            <w:tcBorders>
              <w:top w:val="single" w:sz="4" w:space="0" w:color="auto"/>
              <w:left w:val="single" w:sz="4" w:space="0" w:color="auto"/>
              <w:bottom w:val="single" w:sz="4" w:space="0" w:color="auto"/>
              <w:right w:val="single" w:sz="4" w:space="0" w:color="auto"/>
            </w:tcBorders>
          </w:tcPr>
          <w:p w14:paraId="4E24D8DA"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2998" w:type="dxa"/>
            <w:tcBorders>
              <w:top w:val="single" w:sz="4" w:space="0" w:color="auto"/>
              <w:left w:val="single" w:sz="4" w:space="0" w:color="auto"/>
              <w:bottom w:val="single" w:sz="4" w:space="0" w:color="auto"/>
              <w:right w:val="single" w:sz="4" w:space="0" w:color="auto"/>
            </w:tcBorders>
          </w:tcPr>
          <w:p w14:paraId="769FFCCE"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r>
      <w:tr w:rsidR="001D077C" w:rsidRPr="001D077C" w14:paraId="7965F53B" w14:textId="77777777" w:rsidTr="000D6149">
        <w:tc>
          <w:tcPr>
            <w:cnfStyle w:val="001000000000" w:firstRow="0" w:lastRow="0" w:firstColumn="1" w:lastColumn="0" w:oddVBand="0" w:evenVBand="0" w:oddHBand="0" w:evenHBand="0" w:firstRowFirstColumn="0" w:firstRowLastColumn="0" w:lastRowFirstColumn="0" w:lastRowLastColumn="0"/>
            <w:tcW w:w="1416" w:type="dxa"/>
            <w:tcBorders>
              <w:top w:val="single" w:sz="4" w:space="0" w:color="auto"/>
              <w:left w:val="single" w:sz="4" w:space="0" w:color="auto"/>
              <w:bottom w:val="single" w:sz="4" w:space="0" w:color="auto"/>
              <w:right w:val="single" w:sz="4" w:space="0" w:color="auto"/>
            </w:tcBorders>
          </w:tcPr>
          <w:p w14:paraId="4325A058" w14:textId="77777777" w:rsidR="000D6149" w:rsidRPr="001D077C" w:rsidRDefault="000D6149">
            <w:pPr>
              <w:rPr>
                <w:rFonts w:ascii="Arial" w:eastAsia="PMingLiU" w:hAnsi="Arial" w:cs="Arial"/>
                <w:kern w:val="0"/>
                <w:sz w:val="24"/>
                <w:szCs w:val="20"/>
                <w:lang w:val="en-GB" w:eastAsia="zh-TW"/>
              </w:rPr>
            </w:pPr>
          </w:p>
        </w:tc>
        <w:tc>
          <w:tcPr>
            <w:tcW w:w="2578" w:type="dxa"/>
            <w:tcBorders>
              <w:top w:val="single" w:sz="4" w:space="0" w:color="auto"/>
              <w:left w:val="single" w:sz="4" w:space="0" w:color="auto"/>
              <w:bottom w:val="single" w:sz="4" w:space="0" w:color="auto"/>
              <w:right w:val="single" w:sz="4" w:space="0" w:color="auto"/>
            </w:tcBorders>
          </w:tcPr>
          <w:p w14:paraId="1585241E"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1304" w:type="dxa"/>
            <w:tcBorders>
              <w:top w:val="single" w:sz="4" w:space="0" w:color="auto"/>
              <w:left w:val="single" w:sz="4" w:space="0" w:color="auto"/>
              <w:bottom w:val="single" w:sz="4" w:space="0" w:color="auto"/>
              <w:right w:val="single" w:sz="4" w:space="0" w:color="auto"/>
            </w:tcBorders>
          </w:tcPr>
          <w:p w14:paraId="2FC745B3"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2998" w:type="dxa"/>
            <w:tcBorders>
              <w:top w:val="single" w:sz="4" w:space="0" w:color="auto"/>
              <w:left w:val="single" w:sz="4" w:space="0" w:color="auto"/>
              <w:bottom w:val="single" w:sz="4" w:space="0" w:color="auto"/>
              <w:right w:val="single" w:sz="4" w:space="0" w:color="auto"/>
            </w:tcBorders>
          </w:tcPr>
          <w:p w14:paraId="0AC9C3B7"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r>
      <w:tr w:rsidR="001D077C" w:rsidRPr="001D077C" w14:paraId="33BFCF2D" w14:textId="77777777" w:rsidTr="000D6149">
        <w:tc>
          <w:tcPr>
            <w:cnfStyle w:val="001000000000" w:firstRow="0" w:lastRow="0" w:firstColumn="1" w:lastColumn="0" w:oddVBand="0" w:evenVBand="0" w:oddHBand="0" w:evenHBand="0" w:firstRowFirstColumn="0" w:firstRowLastColumn="0" w:lastRowFirstColumn="0" w:lastRowLastColumn="0"/>
            <w:tcW w:w="1416" w:type="dxa"/>
            <w:tcBorders>
              <w:top w:val="single" w:sz="4" w:space="0" w:color="auto"/>
              <w:left w:val="single" w:sz="4" w:space="0" w:color="auto"/>
              <w:bottom w:val="single" w:sz="4" w:space="0" w:color="auto"/>
              <w:right w:val="single" w:sz="4" w:space="0" w:color="auto"/>
            </w:tcBorders>
          </w:tcPr>
          <w:p w14:paraId="577DC9A6" w14:textId="77777777" w:rsidR="000D6149" w:rsidRPr="001D077C" w:rsidRDefault="000D6149">
            <w:pPr>
              <w:rPr>
                <w:rFonts w:ascii="Arial" w:eastAsia="PMingLiU" w:hAnsi="Arial" w:cs="Arial"/>
                <w:kern w:val="0"/>
                <w:sz w:val="24"/>
                <w:szCs w:val="20"/>
                <w:lang w:val="en-GB" w:eastAsia="zh-TW"/>
              </w:rPr>
            </w:pPr>
          </w:p>
        </w:tc>
        <w:tc>
          <w:tcPr>
            <w:tcW w:w="2578" w:type="dxa"/>
            <w:tcBorders>
              <w:top w:val="single" w:sz="4" w:space="0" w:color="auto"/>
              <w:left w:val="single" w:sz="4" w:space="0" w:color="auto"/>
              <w:bottom w:val="single" w:sz="4" w:space="0" w:color="auto"/>
              <w:right w:val="single" w:sz="4" w:space="0" w:color="auto"/>
            </w:tcBorders>
          </w:tcPr>
          <w:p w14:paraId="0FADD0D4"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1304" w:type="dxa"/>
            <w:tcBorders>
              <w:top w:val="single" w:sz="4" w:space="0" w:color="auto"/>
              <w:left w:val="single" w:sz="4" w:space="0" w:color="auto"/>
              <w:bottom w:val="single" w:sz="4" w:space="0" w:color="auto"/>
              <w:right w:val="single" w:sz="4" w:space="0" w:color="auto"/>
            </w:tcBorders>
          </w:tcPr>
          <w:p w14:paraId="1A312198"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2998" w:type="dxa"/>
            <w:tcBorders>
              <w:top w:val="single" w:sz="4" w:space="0" w:color="auto"/>
              <w:left w:val="single" w:sz="4" w:space="0" w:color="auto"/>
              <w:bottom w:val="single" w:sz="4" w:space="0" w:color="auto"/>
              <w:right w:val="single" w:sz="4" w:space="0" w:color="auto"/>
            </w:tcBorders>
          </w:tcPr>
          <w:p w14:paraId="69E2901E"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r>
      <w:tr w:rsidR="001D077C" w:rsidRPr="001D077C" w14:paraId="48180AFB" w14:textId="77777777" w:rsidTr="000D6149">
        <w:tc>
          <w:tcPr>
            <w:cnfStyle w:val="001000000000" w:firstRow="0" w:lastRow="0" w:firstColumn="1" w:lastColumn="0" w:oddVBand="0" w:evenVBand="0" w:oddHBand="0" w:evenHBand="0" w:firstRowFirstColumn="0" w:firstRowLastColumn="0" w:lastRowFirstColumn="0" w:lastRowLastColumn="0"/>
            <w:tcW w:w="1416" w:type="dxa"/>
            <w:tcBorders>
              <w:top w:val="single" w:sz="4" w:space="0" w:color="auto"/>
              <w:left w:val="single" w:sz="4" w:space="0" w:color="auto"/>
              <w:bottom w:val="single" w:sz="4" w:space="0" w:color="auto"/>
              <w:right w:val="single" w:sz="4" w:space="0" w:color="auto"/>
            </w:tcBorders>
          </w:tcPr>
          <w:p w14:paraId="607BC9FC" w14:textId="77777777" w:rsidR="000D6149" w:rsidRPr="001D077C" w:rsidRDefault="000D6149">
            <w:pPr>
              <w:rPr>
                <w:rFonts w:ascii="Arial" w:eastAsia="PMingLiU" w:hAnsi="Arial" w:cs="Arial"/>
                <w:kern w:val="0"/>
                <w:sz w:val="24"/>
                <w:szCs w:val="20"/>
                <w:lang w:val="en-GB" w:eastAsia="zh-TW"/>
              </w:rPr>
            </w:pPr>
          </w:p>
        </w:tc>
        <w:tc>
          <w:tcPr>
            <w:tcW w:w="2578" w:type="dxa"/>
            <w:tcBorders>
              <w:top w:val="single" w:sz="4" w:space="0" w:color="auto"/>
              <w:left w:val="single" w:sz="4" w:space="0" w:color="auto"/>
              <w:bottom w:val="single" w:sz="4" w:space="0" w:color="auto"/>
              <w:right w:val="single" w:sz="4" w:space="0" w:color="auto"/>
            </w:tcBorders>
          </w:tcPr>
          <w:p w14:paraId="0800C42F"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1304" w:type="dxa"/>
            <w:tcBorders>
              <w:top w:val="single" w:sz="4" w:space="0" w:color="auto"/>
              <w:left w:val="single" w:sz="4" w:space="0" w:color="auto"/>
              <w:bottom w:val="single" w:sz="4" w:space="0" w:color="auto"/>
              <w:right w:val="single" w:sz="4" w:space="0" w:color="auto"/>
            </w:tcBorders>
          </w:tcPr>
          <w:p w14:paraId="2072E750"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2998" w:type="dxa"/>
            <w:tcBorders>
              <w:top w:val="single" w:sz="4" w:space="0" w:color="auto"/>
              <w:left w:val="single" w:sz="4" w:space="0" w:color="auto"/>
              <w:bottom w:val="single" w:sz="4" w:space="0" w:color="auto"/>
              <w:right w:val="single" w:sz="4" w:space="0" w:color="auto"/>
            </w:tcBorders>
          </w:tcPr>
          <w:p w14:paraId="7320B04A"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r>
      <w:tr w:rsidR="001D077C" w:rsidRPr="001D077C" w14:paraId="63291AE0" w14:textId="77777777" w:rsidTr="000D6149">
        <w:tc>
          <w:tcPr>
            <w:cnfStyle w:val="001000000000" w:firstRow="0" w:lastRow="0" w:firstColumn="1" w:lastColumn="0" w:oddVBand="0" w:evenVBand="0" w:oddHBand="0" w:evenHBand="0" w:firstRowFirstColumn="0" w:firstRowLastColumn="0" w:lastRowFirstColumn="0" w:lastRowLastColumn="0"/>
            <w:tcW w:w="1416" w:type="dxa"/>
            <w:tcBorders>
              <w:top w:val="single" w:sz="4" w:space="0" w:color="auto"/>
              <w:left w:val="single" w:sz="4" w:space="0" w:color="auto"/>
              <w:bottom w:val="single" w:sz="4" w:space="0" w:color="auto"/>
              <w:right w:val="single" w:sz="4" w:space="0" w:color="auto"/>
            </w:tcBorders>
          </w:tcPr>
          <w:p w14:paraId="5D6A2203" w14:textId="77777777" w:rsidR="000D6149" w:rsidRPr="001D077C" w:rsidRDefault="000D6149">
            <w:pPr>
              <w:rPr>
                <w:rFonts w:ascii="Arial" w:eastAsia="PMingLiU" w:hAnsi="Arial" w:cs="Arial"/>
                <w:kern w:val="0"/>
                <w:sz w:val="24"/>
                <w:szCs w:val="20"/>
                <w:lang w:val="en-GB" w:eastAsia="zh-TW"/>
              </w:rPr>
            </w:pPr>
          </w:p>
        </w:tc>
        <w:tc>
          <w:tcPr>
            <w:tcW w:w="2578" w:type="dxa"/>
            <w:tcBorders>
              <w:top w:val="single" w:sz="4" w:space="0" w:color="auto"/>
              <w:left w:val="single" w:sz="4" w:space="0" w:color="auto"/>
              <w:bottom w:val="single" w:sz="4" w:space="0" w:color="auto"/>
              <w:right w:val="single" w:sz="4" w:space="0" w:color="auto"/>
            </w:tcBorders>
          </w:tcPr>
          <w:p w14:paraId="4BA7BD55"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1304" w:type="dxa"/>
            <w:tcBorders>
              <w:top w:val="single" w:sz="4" w:space="0" w:color="auto"/>
              <w:left w:val="single" w:sz="4" w:space="0" w:color="auto"/>
              <w:bottom w:val="single" w:sz="4" w:space="0" w:color="auto"/>
              <w:right w:val="single" w:sz="4" w:space="0" w:color="auto"/>
            </w:tcBorders>
          </w:tcPr>
          <w:p w14:paraId="7D174376"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2998" w:type="dxa"/>
            <w:tcBorders>
              <w:top w:val="single" w:sz="4" w:space="0" w:color="auto"/>
              <w:left w:val="single" w:sz="4" w:space="0" w:color="auto"/>
              <w:bottom w:val="single" w:sz="4" w:space="0" w:color="auto"/>
              <w:right w:val="single" w:sz="4" w:space="0" w:color="auto"/>
            </w:tcBorders>
          </w:tcPr>
          <w:p w14:paraId="0084010E"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r>
      <w:tr w:rsidR="001D077C" w:rsidRPr="001D077C" w14:paraId="3F30C4A0" w14:textId="77777777" w:rsidTr="000D6149">
        <w:tc>
          <w:tcPr>
            <w:cnfStyle w:val="001000000000" w:firstRow="0" w:lastRow="0" w:firstColumn="1" w:lastColumn="0" w:oddVBand="0" w:evenVBand="0" w:oddHBand="0" w:evenHBand="0" w:firstRowFirstColumn="0" w:firstRowLastColumn="0" w:lastRowFirstColumn="0" w:lastRowLastColumn="0"/>
            <w:tcW w:w="1416" w:type="dxa"/>
            <w:tcBorders>
              <w:top w:val="single" w:sz="4" w:space="0" w:color="auto"/>
              <w:left w:val="single" w:sz="4" w:space="0" w:color="auto"/>
              <w:bottom w:val="single" w:sz="4" w:space="0" w:color="auto"/>
              <w:right w:val="single" w:sz="4" w:space="0" w:color="auto"/>
            </w:tcBorders>
          </w:tcPr>
          <w:p w14:paraId="3AF8E456" w14:textId="77777777" w:rsidR="000D6149" w:rsidRPr="001D077C" w:rsidRDefault="000D6149">
            <w:pPr>
              <w:rPr>
                <w:rFonts w:ascii="Arial" w:eastAsia="PMingLiU" w:hAnsi="Arial" w:cs="Arial"/>
                <w:kern w:val="0"/>
                <w:sz w:val="24"/>
                <w:szCs w:val="20"/>
                <w:lang w:val="en-GB" w:eastAsia="zh-TW"/>
              </w:rPr>
            </w:pPr>
          </w:p>
        </w:tc>
        <w:tc>
          <w:tcPr>
            <w:tcW w:w="2578" w:type="dxa"/>
            <w:tcBorders>
              <w:top w:val="single" w:sz="4" w:space="0" w:color="auto"/>
              <w:left w:val="single" w:sz="4" w:space="0" w:color="auto"/>
              <w:bottom w:val="single" w:sz="4" w:space="0" w:color="auto"/>
              <w:right w:val="single" w:sz="4" w:space="0" w:color="auto"/>
            </w:tcBorders>
          </w:tcPr>
          <w:p w14:paraId="795C77D4"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1304" w:type="dxa"/>
            <w:tcBorders>
              <w:top w:val="single" w:sz="4" w:space="0" w:color="auto"/>
              <w:left w:val="single" w:sz="4" w:space="0" w:color="auto"/>
              <w:bottom w:val="single" w:sz="4" w:space="0" w:color="auto"/>
              <w:right w:val="single" w:sz="4" w:space="0" w:color="auto"/>
            </w:tcBorders>
          </w:tcPr>
          <w:p w14:paraId="6B6DEFE2"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2998" w:type="dxa"/>
            <w:tcBorders>
              <w:top w:val="single" w:sz="4" w:space="0" w:color="auto"/>
              <w:left w:val="single" w:sz="4" w:space="0" w:color="auto"/>
              <w:bottom w:val="single" w:sz="4" w:space="0" w:color="auto"/>
              <w:right w:val="single" w:sz="4" w:space="0" w:color="auto"/>
            </w:tcBorders>
          </w:tcPr>
          <w:p w14:paraId="73989248"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r>
      <w:tr w:rsidR="001D077C" w:rsidRPr="001D077C" w14:paraId="0ECA1332" w14:textId="77777777" w:rsidTr="000D6149">
        <w:tc>
          <w:tcPr>
            <w:cnfStyle w:val="001000000000" w:firstRow="0" w:lastRow="0" w:firstColumn="1" w:lastColumn="0" w:oddVBand="0" w:evenVBand="0" w:oddHBand="0" w:evenHBand="0" w:firstRowFirstColumn="0" w:firstRowLastColumn="0" w:lastRowFirstColumn="0" w:lastRowLastColumn="0"/>
            <w:tcW w:w="1416" w:type="dxa"/>
            <w:tcBorders>
              <w:top w:val="single" w:sz="4" w:space="0" w:color="auto"/>
              <w:left w:val="single" w:sz="4" w:space="0" w:color="auto"/>
              <w:bottom w:val="single" w:sz="4" w:space="0" w:color="auto"/>
              <w:right w:val="single" w:sz="4" w:space="0" w:color="auto"/>
            </w:tcBorders>
          </w:tcPr>
          <w:p w14:paraId="4CF3FA54" w14:textId="77777777" w:rsidR="000D6149" w:rsidRPr="001D077C" w:rsidRDefault="000D6149">
            <w:pPr>
              <w:rPr>
                <w:rFonts w:ascii="Arial" w:eastAsia="PMingLiU" w:hAnsi="Arial" w:cs="Arial"/>
                <w:kern w:val="0"/>
                <w:sz w:val="24"/>
                <w:szCs w:val="20"/>
                <w:lang w:val="en-GB" w:eastAsia="zh-TW"/>
              </w:rPr>
            </w:pPr>
          </w:p>
        </w:tc>
        <w:tc>
          <w:tcPr>
            <w:tcW w:w="2578" w:type="dxa"/>
            <w:tcBorders>
              <w:top w:val="single" w:sz="4" w:space="0" w:color="auto"/>
              <w:left w:val="single" w:sz="4" w:space="0" w:color="auto"/>
              <w:bottom w:val="single" w:sz="4" w:space="0" w:color="auto"/>
              <w:right w:val="single" w:sz="4" w:space="0" w:color="auto"/>
            </w:tcBorders>
          </w:tcPr>
          <w:p w14:paraId="46D737F1"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1304" w:type="dxa"/>
            <w:tcBorders>
              <w:top w:val="single" w:sz="4" w:space="0" w:color="auto"/>
              <w:left w:val="single" w:sz="4" w:space="0" w:color="auto"/>
              <w:bottom w:val="single" w:sz="4" w:space="0" w:color="auto"/>
              <w:right w:val="single" w:sz="4" w:space="0" w:color="auto"/>
            </w:tcBorders>
          </w:tcPr>
          <w:p w14:paraId="4989E0B5"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2998" w:type="dxa"/>
            <w:tcBorders>
              <w:top w:val="single" w:sz="4" w:space="0" w:color="auto"/>
              <w:left w:val="single" w:sz="4" w:space="0" w:color="auto"/>
              <w:bottom w:val="single" w:sz="4" w:space="0" w:color="auto"/>
              <w:right w:val="single" w:sz="4" w:space="0" w:color="auto"/>
            </w:tcBorders>
          </w:tcPr>
          <w:p w14:paraId="497E5685"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r>
      <w:tr w:rsidR="001D077C" w:rsidRPr="001D077C" w14:paraId="65E3CB84" w14:textId="77777777" w:rsidTr="000D6149">
        <w:tc>
          <w:tcPr>
            <w:cnfStyle w:val="001000000000" w:firstRow="0" w:lastRow="0" w:firstColumn="1" w:lastColumn="0" w:oddVBand="0" w:evenVBand="0" w:oddHBand="0" w:evenHBand="0" w:firstRowFirstColumn="0" w:firstRowLastColumn="0" w:lastRowFirstColumn="0" w:lastRowLastColumn="0"/>
            <w:tcW w:w="1416" w:type="dxa"/>
            <w:tcBorders>
              <w:top w:val="single" w:sz="4" w:space="0" w:color="auto"/>
              <w:left w:val="single" w:sz="4" w:space="0" w:color="auto"/>
              <w:bottom w:val="single" w:sz="4" w:space="0" w:color="auto"/>
              <w:right w:val="single" w:sz="4" w:space="0" w:color="auto"/>
            </w:tcBorders>
          </w:tcPr>
          <w:p w14:paraId="794F27B2" w14:textId="77777777" w:rsidR="000D6149" w:rsidRPr="001D077C" w:rsidRDefault="000D6149">
            <w:pPr>
              <w:rPr>
                <w:rFonts w:ascii="Arial" w:eastAsia="PMingLiU" w:hAnsi="Arial" w:cs="Arial"/>
                <w:kern w:val="0"/>
                <w:sz w:val="24"/>
                <w:szCs w:val="20"/>
                <w:lang w:val="en-GB" w:eastAsia="zh-TW"/>
              </w:rPr>
            </w:pPr>
          </w:p>
        </w:tc>
        <w:tc>
          <w:tcPr>
            <w:tcW w:w="2578" w:type="dxa"/>
            <w:tcBorders>
              <w:top w:val="single" w:sz="4" w:space="0" w:color="auto"/>
              <w:left w:val="single" w:sz="4" w:space="0" w:color="auto"/>
              <w:bottom w:val="single" w:sz="4" w:space="0" w:color="auto"/>
              <w:right w:val="single" w:sz="4" w:space="0" w:color="auto"/>
            </w:tcBorders>
          </w:tcPr>
          <w:p w14:paraId="6CB2E341"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1304" w:type="dxa"/>
            <w:tcBorders>
              <w:top w:val="single" w:sz="4" w:space="0" w:color="auto"/>
              <w:left w:val="single" w:sz="4" w:space="0" w:color="auto"/>
              <w:bottom w:val="single" w:sz="4" w:space="0" w:color="auto"/>
              <w:right w:val="single" w:sz="4" w:space="0" w:color="auto"/>
            </w:tcBorders>
          </w:tcPr>
          <w:p w14:paraId="25C51DBD"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c>
          <w:tcPr>
            <w:tcW w:w="2998" w:type="dxa"/>
            <w:tcBorders>
              <w:top w:val="single" w:sz="4" w:space="0" w:color="auto"/>
              <w:left w:val="single" w:sz="4" w:space="0" w:color="auto"/>
              <w:bottom w:val="single" w:sz="4" w:space="0" w:color="auto"/>
              <w:right w:val="single" w:sz="4" w:space="0" w:color="auto"/>
            </w:tcBorders>
          </w:tcPr>
          <w:p w14:paraId="1612AF82" w14:textId="77777777" w:rsidR="000D6149" w:rsidRPr="001D077C" w:rsidRDefault="000D6149">
            <w:pPr>
              <w:cnfStyle w:val="000000000000" w:firstRow="0" w:lastRow="0" w:firstColumn="0" w:lastColumn="0" w:oddVBand="0" w:evenVBand="0" w:oddHBand="0" w:evenHBand="0" w:firstRowFirstColumn="0" w:firstRowLastColumn="0" w:lastRowFirstColumn="0" w:lastRowLastColumn="0"/>
              <w:rPr>
                <w:rFonts w:ascii="Arial" w:eastAsia="PMingLiU" w:hAnsi="Arial" w:cs="Arial"/>
                <w:kern w:val="0"/>
                <w:sz w:val="24"/>
                <w:szCs w:val="20"/>
                <w:lang w:val="en-GB" w:eastAsia="zh-TW"/>
              </w:rPr>
            </w:pPr>
          </w:p>
        </w:tc>
      </w:tr>
    </w:tbl>
    <w:p w14:paraId="6F03771E" w14:textId="77777777" w:rsidR="000D6149" w:rsidRPr="001D077C" w:rsidRDefault="000D6149">
      <w:pPr>
        <w:rPr>
          <w:rFonts w:asciiTheme="minorHAnsi" w:eastAsiaTheme="minorEastAsia" w:hAnsiTheme="minorHAnsi" w:cstheme="minorBidi"/>
        </w:rPr>
      </w:pPr>
    </w:p>
    <w:p w14:paraId="72FDB6E0" w14:textId="77777777" w:rsidR="000D6149" w:rsidRPr="001D077C" w:rsidRDefault="000D6149">
      <w:pPr>
        <w:rPr>
          <w:rFonts w:asciiTheme="minorHAnsi" w:eastAsiaTheme="minorEastAsia" w:hAnsiTheme="minorHAnsi" w:cstheme="minorBidi"/>
        </w:rPr>
      </w:pPr>
    </w:p>
    <w:p w14:paraId="0A5DAEAF" w14:textId="77777777" w:rsidR="000D6149" w:rsidRPr="001D077C" w:rsidRDefault="000D6149">
      <w:pPr>
        <w:rPr>
          <w:rFonts w:ascii="Arial" w:eastAsia="PMingLiU" w:hAnsi="Arial" w:cs="Arial"/>
          <w:sz w:val="24"/>
          <w:szCs w:val="20"/>
          <w:lang w:eastAsia="zh-TW"/>
        </w:rPr>
      </w:pPr>
    </w:p>
    <w:tbl>
      <w:tblPr>
        <w:tblStyle w:val="ab"/>
        <w:tblW w:w="8296" w:type="dxa"/>
        <w:tblLayout w:type="fixed"/>
        <w:tblLook w:val="04A0" w:firstRow="1" w:lastRow="0" w:firstColumn="1" w:lastColumn="0" w:noHBand="0" w:noVBand="1"/>
      </w:tblPr>
      <w:tblGrid>
        <w:gridCol w:w="8296"/>
      </w:tblGrid>
      <w:tr w:rsidR="001D077C" w:rsidRPr="001D077C" w14:paraId="28DBF0F3" w14:textId="77777777">
        <w:tc>
          <w:tcPr>
            <w:tcW w:w="8296" w:type="dxa"/>
          </w:tcPr>
          <w:p w14:paraId="47031410" w14:textId="77777777" w:rsidR="000D6149" w:rsidRPr="001D077C" w:rsidRDefault="00B75E14">
            <w:pPr>
              <w:rPr>
                <w:rFonts w:ascii="Arial" w:eastAsia="PMingLiU" w:hAnsi="Arial" w:cs="Arial"/>
                <w:kern w:val="0"/>
                <w:sz w:val="24"/>
                <w:szCs w:val="20"/>
                <w:lang w:eastAsia="zh-TW"/>
              </w:rPr>
            </w:pPr>
            <w:r w:rsidRPr="001D077C">
              <w:rPr>
                <w:rFonts w:ascii="Arial" w:eastAsia="PMingLiU" w:hAnsi="Arial" w:cs="Arial"/>
                <w:kern w:val="0"/>
                <w:sz w:val="24"/>
                <w:szCs w:val="20"/>
                <w:lang w:eastAsia="zh-TW"/>
              </w:rPr>
              <w:t>Sender to Receiver Information:</w:t>
            </w:r>
          </w:p>
          <w:p w14:paraId="5C259542" w14:textId="77777777" w:rsidR="000D6149" w:rsidRPr="001D077C" w:rsidRDefault="00B75E14">
            <w:pPr>
              <w:rPr>
                <w:rFonts w:ascii="Arial" w:eastAsia="PMingLiU" w:hAnsi="Arial" w:cs="Arial"/>
                <w:kern w:val="0"/>
                <w:sz w:val="24"/>
                <w:szCs w:val="20"/>
                <w:lang w:eastAsia="zh-TW"/>
              </w:rPr>
            </w:pPr>
            <w:r w:rsidRPr="001D077C">
              <w:rPr>
                <w:rFonts w:ascii="仿宋" w:eastAsia="仿宋" w:hAnsi="仿宋" w:cs="Arial" w:hint="eastAsia"/>
                <w:kern w:val="0"/>
                <w:sz w:val="24"/>
                <w:szCs w:val="20"/>
              </w:rPr>
              <w:t>发送者致接受者的信息</w:t>
            </w:r>
            <w:r w:rsidRPr="001D077C">
              <w:rPr>
                <w:rFonts w:ascii="仿宋" w:eastAsia="仿宋" w:hAnsi="仿宋" w:cs="Arial"/>
                <w:kern w:val="0"/>
                <w:sz w:val="24"/>
                <w:szCs w:val="20"/>
              </w:rPr>
              <w:t>:</w:t>
            </w:r>
          </w:p>
        </w:tc>
      </w:tr>
      <w:tr w:rsidR="001D077C" w:rsidRPr="001D077C" w14:paraId="4F75E583" w14:textId="77777777">
        <w:tc>
          <w:tcPr>
            <w:tcW w:w="8296" w:type="dxa"/>
          </w:tcPr>
          <w:p w14:paraId="18B76A4E" w14:textId="77777777" w:rsidR="000D6149" w:rsidRPr="001D077C" w:rsidRDefault="000D6149">
            <w:pPr>
              <w:rPr>
                <w:rFonts w:ascii="Arial" w:eastAsia="PMingLiU" w:hAnsi="Arial" w:cs="Arial"/>
                <w:kern w:val="0"/>
                <w:sz w:val="24"/>
                <w:szCs w:val="20"/>
                <w:lang w:eastAsia="zh-TW"/>
              </w:rPr>
            </w:pPr>
          </w:p>
        </w:tc>
      </w:tr>
    </w:tbl>
    <w:p w14:paraId="78F2AEC0" w14:textId="77777777" w:rsidR="000D6149" w:rsidRPr="001D077C" w:rsidRDefault="000D6149">
      <w:pPr>
        <w:rPr>
          <w:rFonts w:ascii="Arial" w:eastAsia="PMingLiU" w:hAnsi="Arial" w:cs="Arial"/>
          <w:sz w:val="24"/>
          <w:szCs w:val="20"/>
          <w:lang w:eastAsia="zh-TW"/>
        </w:rPr>
      </w:pPr>
    </w:p>
    <w:p w14:paraId="1126E5A0"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 xml:space="preserve">If you are seller of the above transaction, please complete the following section once you have received the sales proceeds. </w:t>
      </w:r>
    </w:p>
    <w:p w14:paraId="1C43F7EE" w14:textId="77777777" w:rsidR="000D6149" w:rsidRPr="001D077C" w:rsidRDefault="00B75E14">
      <w:pPr>
        <w:rPr>
          <w:rFonts w:ascii="仿宋" w:eastAsia="PMingLiU" w:hAnsi="仿宋" w:cs="Arial"/>
          <w:sz w:val="24"/>
          <w:szCs w:val="20"/>
        </w:rPr>
      </w:pPr>
      <w:r w:rsidRPr="001D077C">
        <w:rPr>
          <w:rFonts w:ascii="仿宋" w:eastAsia="仿宋" w:hAnsi="仿宋" w:cs="Arial" w:hint="eastAsia"/>
          <w:sz w:val="24"/>
          <w:szCs w:val="20"/>
        </w:rPr>
        <w:t>如</w:t>
      </w:r>
      <w:r w:rsidRPr="001D077C">
        <w:rPr>
          <w:rFonts w:ascii="仿宋" w:eastAsia="仿宋" w:hAnsi="仿宋" w:cs="Arial" w:hint="eastAsia"/>
          <w:sz w:val="24"/>
          <w:szCs w:val="20"/>
          <w:lang w:eastAsia="zh-TW"/>
        </w:rPr>
        <w:t>贵机构为上述交易的卖方</w:t>
      </w:r>
      <w:r w:rsidRPr="001D077C">
        <w:rPr>
          <w:rFonts w:ascii="仿宋" w:eastAsia="仿宋" w:hAnsi="仿宋" w:cs="Arial" w:hint="eastAsia"/>
          <w:sz w:val="24"/>
          <w:szCs w:val="20"/>
        </w:rPr>
        <w:t>，</w:t>
      </w:r>
      <w:r w:rsidRPr="001D077C">
        <w:rPr>
          <w:rFonts w:ascii="仿宋" w:eastAsia="仿宋" w:hAnsi="仿宋" w:cs="Arial" w:hint="eastAsia"/>
          <w:sz w:val="24"/>
          <w:szCs w:val="20"/>
          <w:lang w:eastAsia="zh-TW"/>
        </w:rPr>
        <w:t>请于收到足额资金后完成如下收款确认</w:t>
      </w:r>
      <w:r w:rsidRPr="001D077C">
        <w:rPr>
          <w:rFonts w:ascii="仿宋" w:eastAsia="仿宋" w:hAnsi="仿宋" w:cs="Arial" w:hint="eastAsia"/>
          <w:sz w:val="24"/>
          <w:szCs w:val="20"/>
        </w:rPr>
        <w:t>。</w:t>
      </w:r>
    </w:p>
    <w:p w14:paraId="768B1FE7"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kern w:val="0"/>
          <w:sz w:val="24"/>
          <w:szCs w:val="20"/>
          <w:lang w:eastAsia="zh-TW"/>
        </w:rPr>
        <w:br w:type="page"/>
      </w:r>
      <w:r w:rsidRPr="001D077C">
        <w:rPr>
          <w:rFonts w:ascii="Arial" w:eastAsia="PMingLiU" w:hAnsi="Arial" w:cs="Arial"/>
          <w:sz w:val="24"/>
          <w:szCs w:val="20"/>
          <w:lang w:eastAsia="zh-TW"/>
        </w:rPr>
        <w:t>****************************************************************************************</w:t>
      </w:r>
    </w:p>
    <w:p w14:paraId="5253D4D5" w14:textId="77777777" w:rsidR="000D6149" w:rsidRPr="001D077C" w:rsidRDefault="00B75E14">
      <w:pPr>
        <w:jc w:val="center"/>
        <w:rPr>
          <w:rFonts w:ascii="Arial" w:eastAsia="PMingLiU" w:hAnsi="Arial" w:cs="Arial"/>
          <w:b/>
          <w:sz w:val="24"/>
          <w:szCs w:val="20"/>
          <w:lang w:eastAsia="zh-TW"/>
        </w:rPr>
      </w:pPr>
      <w:r w:rsidRPr="001D077C">
        <w:rPr>
          <w:rFonts w:ascii="Arial" w:eastAsia="PMingLiU" w:hAnsi="Arial" w:cs="Arial"/>
          <w:b/>
          <w:sz w:val="24"/>
          <w:szCs w:val="20"/>
          <w:lang w:eastAsia="zh-TW"/>
        </w:rPr>
        <w:t>Confirmation of Sales proceeds</w:t>
      </w:r>
    </w:p>
    <w:p w14:paraId="7518C937" w14:textId="77777777" w:rsidR="000D6149" w:rsidRPr="001D077C" w:rsidRDefault="00B75E14">
      <w:pPr>
        <w:jc w:val="center"/>
        <w:rPr>
          <w:rFonts w:ascii="仿宋" w:eastAsia="仿宋" w:hAnsi="仿宋" w:cs="Arial"/>
          <w:b/>
          <w:sz w:val="24"/>
          <w:szCs w:val="20"/>
          <w:lang w:eastAsia="zh-TW"/>
        </w:rPr>
      </w:pPr>
      <w:r w:rsidRPr="001D077C">
        <w:rPr>
          <w:rFonts w:ascii="仿宋" w:eastAsia="仿宋" w:hAnsi="仿宋" w:cs="Arial" w:hint="eastAsia"/>
          <w:b/>
          <w:sz w:val="24"/>
          <w:szCs w:val="20"/>
          <w:lang w:eastAsia="zh-TW"/>
        </w:rPr>
        <w:t>收款确认书</w:t>
      </w:r>
    </w:p>
    <w:p w14:paraId="52EC3B04"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sz w:val="24"/>
          <w:szCs w:val="20"/>
          <w:lang w:eastAsia="zh-TW"/>
        </w:rPr>
        <w:t>As seller of the above transaction, we hereby confirmed that the investor has received the sales proceeds in the aforementioned CIPS account. Please proceed to transfer the relevant securities from our CMU sub-account on the same settlement date.</w:t>
      </w:r>
    </w:p>
    <w:p w14:paraId="4BA0E1FE" w14:textId="77777777" w:rsidR="000D6149" w:rsidRPr="001D077C" w:rsidRDefault="00B75E14">
      <w:pPr>
        <w:rPr>
          <w:rFonts w:ascii="仿宋" w:eastAsia="仿宋" w:hAnsi="仿宋" w:cs="Arial"/>
          <w:sz w:val="24"/>
          <w:szCs w:val="24"/>
          <w:lang w:eastAsia="zh-TW"/>
        </w:rPr>
      </w:pPr>
      <w:r w:rsidRPr="001D077C">
        <w:rPr>
          <w:rFonts w:ascii="仿宋" w:eastAsia="仿宋" w:hAnsi="仿宋" w:cs="Arial" w:hint="eastAsia"/>
          <w:sz w:val="24"/>
          <w:szCs w:val="24"/>
          <w:lang w:eastAsia="zh-TW"/>
        </w:rPr>
        <w:t>作为上述交易的卖方</w:t>
      </w:r>
      <w:r w:rsidRPr="001D077C">
        <w:rPr>
          <w:rFonts w:ascii="仿宋" w:eastAsia="仿宋" w:hAnsi="仿宋" w:cs="Arial" w:hint="eastAsia"/>
          <w:sz w:val="24"/>
          <w:szCs w:val="24"/>
        </w:rPr>
        <w:t>，</w:t>
      </w:r>
      <w:r w:rsidRPr="001D077C">
        <w:rPr>
          <w:rFonts w:ascii="仿宋" w:eastAsia="仿宋" w:hAnsi="仿宋" w:cs="Arial" w:hint="eastAsia"/>
          <w:sz w:val="24"/>
          <w:szCs w:val="24"/>
          <w:lang w:eastAsia="zh-TW"/>
        </w:rPr>
        <w:t>我单位</w:t>
      </w:r>
      <w:r w:rsidRPr="001D077C">
        <w:rPr>
          <w:rFonts w:ascii="仿宋" w:eastAsia="仿宋" w:hAnsi="仿宋" w:cs="Arial" w:hint="eastAsia"/>
          <w:sz w:val="24"/>
          <w:szCs w:val="24"/>
        </w:rPr>
        <w:t>确认，投资者已通过前述</w:t>
      </w:r>
      <w:r w:rsidRPr="001D077C">
        <w:rPr>
          <w:rFonts w:ascii="仿宋" w:eastAsia="仿宋" w:hAnsi="仿宋" w:cs="Arial"/>
          <w:sz w:val="24"/>
          <w:szCs w:val="24"/>
        </w:rPr>
        <w:t>CIPS资金账户收到足额资金。请</w:t>
      </w:r>
      <w:r w:rsidRPr="001D077C">
        <w:rPr>
          <w:rFonts w:ascii="仿宋" w:eastAsia="仿宋" w:hAnsi="仿宋" w:cs="Arial" w:hint="eastAsia"/>
          <w:sz w:val="24"/>
          <w:szCs w:val="24"/>
        </w:rPr>
        <w:t>贵机构于结算日继续从我方</w:t>
      </w:r>
      <w:r w:rsidRPr="001D077C">
        <w:rPr>
          <w:rFonts w:ascii="仿宋" w:eastAsia="仿宋" w:hAnsi="仿宋" w:cs="Arial"/>
          <w:sz w:val="24"/>
          <w:szCs w:val="24"/>
        </w:rPr>
        <w:t>CMU子账户</w:t>
      </w:r>
      <w:r w:rsidRPr="001D077C">
        <w:rPr>
          <w:rFonts w:ascii="仿宋" w:eastAsia="仿宋" w:hAnsi="仿宋" w:cs="Arial" w:hint="eastAsia"/>
          <w:kern w:val="0"/>
          <w:sz w:val="24"/>
          <w:szCs w:val="24"/>
        </w:rPr>
        <w:t>将相关债券办理过户</w:t>
      </w:r>
      <w:r w:rsidRPr="001D077C">
        <w:rPr>
          <w:rFonts w:ascii="仿宋" w:eastAsia="仿宋" w:hAnsi="仿宋" w:cs="Arial" w:hint="eastAsia"/>
          <w:sz w:val="24"/>
          <w:szCs w:val="24"/>
        </w:rPr>
        <w:t>。</w:t>
      </w:r>
    </w:p>
    <w:p w14:paraId="760AA96F" w14:textId="77777777" w:rsidR="000D6149" w:rsidRPr="001D077C" w:rsidRDefault="00B75E14">
      <w:pPr>
        <w:rPr>
          <w:rFonts w:ascii="Arial" w:eastAsia="PMingLiU" w:hAnsi="Arial" w:cs="Arial"/>
          <w:sz w:val="20"/>
          <w:szCs w:val="20"/>
          <w:lang w:eastAsia="zh-TW"/>
        </w:rPr>
      </w:pPr>
      <w:r w:rsidRPr="001D077C">
        <w:rPr>
          <w:rFonts w:ascii="Arial" w:eastAsia="PMingLiU" w:hAnsi="Arial" w:cs="Arial"/>
          <w:sz w:val="20"/>
          <w:szCs w:val="20"/>
          <w:lang w:eastAsia="zh-TW"/>
        </w:rPr>
        <w:t xml:space="preserve">Person to contact in case of query: ______________________________________________ </w:t>
      </w:r>
    </w:p>
    <w:p w14:paraId="1212F133" w14:textId="77777777" w:rsidR="000D6149" w:rsidRPr="001D077C" w:rsidRDefault="00B75E14">
      <w:pPr>
        <w:rPr>
          <w:rFonts w:ascii="仿宋" w:eastAsia="仿宋" w:hAnsi="仿宋" w:cs="Arial"/>
          <w:sz w:val="24"/>
          <w:szCs w:val="24"/>
          <w:lang w:eastAsia="zh-TW"/>
        </w:rPr>
      </w:pPr>
      <w:r w:rsidRPr="001D077C">
        <w:rPr>
          <w:rFonts w:ascii="仿宋" w:eastAsia="仿宋" w:hAnsi="仿宋" w:cs="Arial" w:hint="eastAsia"/>
          <w:sz w:val="24"/>
          <w:szCs w:val="24"/>
          <w:lang w:eastAsia="zh-TW"/>
        </w:rPr>
        <w:t>联系人姓名</w:t>
      </w:r>
      <w:r w:rsidRPr="001D077C">
        <w:rPr>
          <w:rFonts w:ascii="仿宋" w:eastAsia="仿宋" w:hAnsi="仿宋" w:cs="Arial" w:hint="eastAsia"/>
          <w:sz w:val="24"/>
          <w:szCs w:val="24"/>
        </w:rPr>
        <w:t>：</w:t>
      </w:r>
    </w:p>
    <w:p w14:paraId="7BBBFE53" w14:textId="77777777" w:rsidR="000D6149" w:rsidRPr="001D077C" w:rsidRDefault="00B75E14">
      <w:pPr>
        <w:rPr>
          <w:rFonts w:ascii="Arial" w:eastAsia="PMingLiU" w:hAnsi="Arial" w:cs="Arial"/>
          <w:sz w:val="20"/>
          <w:szCs w:val="20"/>
          <w:lang w:eastAsia="zh-TW"/>
        </w:rPr>
      </w:pPr>
      <w:r w:rsidRPr="001D077C">
        <w:rPr>
          <w:rFonts w:ascii="Arial" w:eastAsia="PMingLiU" w:hAnsi="Arial" w:cs="Arial"/>
          <w:sz w:val="20"/>
          <w:szCs w:val="20"/>
          <w:lang w:eastAsia="zh-TW"/>
        </w:rPr>
        <w:t>Telephone no.: _____________________ or email: _________________________________</w:t>
      </w:r>
    </w:p>
    <w:p w14:paraId="7618BD52" w14:textId="77777777" w:rsidR="000D6149" w:rsidRPr="001D077C" w:rsidRDefault="00B75E14">
      <w:pPr>
        <w:tabs>
          <w:tab w:val="left" w:pos="993"/>
        </w:tabs>
        <w:spacing w:line="264" w:lineRule="auto"/>
        <w:ind w:left="144" w:right="22" w:hanging="144"/>
        <w:rPr>
          <w:rFonts w:ascii="Arial" w:eastAsia="PMingLiU" w:hAnsi="Arial" w:cs="Arial"/>
          <w:sz w:val="24"/>
          <w:szCs w:val="20"/>
          <w:lang w:eastAsia="zh-TW"/>
        </w:rPr>
      </w:pPr>
      <w:r w:rsidRPr="001D077C">
        <w:rPr>
          <w:rFonts w:ascii="仿宋" w:eastAsia="仿宋" w:hAnsi="仿宋" w:cs="Arial" w:hint="eastAsia"/>
          <w:sz w:val="24"/>
          <w:szCs w:val="20"/>
          <w:lang w:eastAsia="zh-TW"/>
        </w:rPr>
        <w:t>电话</w:t>
      </w:r>
      <w:r w:rsidRPr="001D077C">
        <w:rPr>
          <w:rFonts w:ascii="仿宋" w:eastAsia="仿宋" w:hAnsi="仿宋" w:cs="Arial" w:hint="eastAsia"/>
          <w:sz w:val="24"/>
          <w:szCs w:val="20"/>
        </w:rPr>
        <w:t>：</w:t>
      </w:r>
      <w:r w:rsidRPr="001D077C">
        <w:rPr>
          <w:rFonts w:asciiTheme="minorEastAsia" w:hAnsiTheme="minorEastAsia" w:cs="Arial"/>
          <w:sz w:val="24"/>
          <w:szCs w:val="20"/>
        </w:rPr>
        <w:t xml:space="preserve">                       </w:t>
      </w:r>
      <w:r w:rsidRPr="001D077C">
        <w:rPr>
          <w:rFonts w:ascii="仿宋" w:eastAsia="仿宋" w:hAnsi="仿宋" w:cs="Arial"/>
          <w:sz w:val="24"/>
          <w:szCs w:val="20"/>
        </w:rPr>
        <w:t xml:space="preserve">   邮箱</w:t>
      </w:r>
    </w:p>
    <w:p w14:paraId="2E23E6B4" w14:textId="77777777" w:rsidR="000D6149" w:rsidRPr="001D077C" w:rsidRDefault="000D6149">
      <w:pPr>
        <w:tabs>
          <w:tab w:val="left" w:pos="993"/>
        </w:tabs>
        <w:spacing w:line="264" w:lineRule="auto"/>
        <w:ind w:left="144" w:right="22" w:hanging="144"/>
        <w:rPr>
          <w:rFonts w:ascii="Arial" w:eastAsia="PMingLiU" w:hAnsi="Arial" w:cs="Arial"/>
          <w:sz w:val="24"/>
          <w:szCs w:val="20"/>
          <w:lang w:eastAsia="zh-TW"/>
        </w:rPr>
      </w:pPr>
    </w:p>
    <w:p w14:paraId="3256613B" w14:textId="77777777" w:rsidR="000D6149" w:rsidRPr="001D077C" w:rsidRDefault="00B75E14">
      <w:pPr>
        <w:rPr>
          <w:rFonts w:ascii="Arial" w:eastAsia="PMingLiU" w:hAnsi="Arial" w:cs="Arial"/>
          <w:sz w:val="24"/>
          <w:szCs w:val="20"/>
          <w:lang w:eastAsia="zh-TW"/>
        </w:rPr>
      </w:pPr>
      <w:r w:rsidRPr="001D077C">
        <w:rPr>
          <w:rFonts w:ascii="Arial" w:eastAsia="PMingLiU" w:hAnsi="Arial" w:cs="Arial"/>
          <w:b/>
          <w:sz w:val="24"/>
          <w:szCs w:val="20"/>
          <w:lang w:eastAsia="zh-TW"/>
        </w:rPr>
        <w:tab/>
        <w:t xml:space="preserve"> </w:t>
      </w:r>
      <w:r w:rsidRPr="001D077C">
        <w:rPr>
          <w:rFonts w:asciiTheme="minorHAnsi" w:eastAsiaTheme="minorEastAsia" w:hAnsiTheme="minorHAnsi" w:cstheme="minorBidi"/>
          <w:noProof/>
        </w:rPr>
        <mc:AlternateContent>
          <mc:Choice Requires="wps">
            <w:drawing>
              <wp:anchor distT="0" distB="0" distL="114300" distR="114300" simplePos="0" relativeHeight="251671552" behindDoc="0" locked="0" layoutInCell="1" allowOverlap="1" wp14:anchorId="03FA441B" wp14:editId="33136174">
                <wp:simplePos x="0" y="0"/>
                <wp:positionH relativeFrom="column">
                  <wp:posOffset>4488815</wp:posOffset>
                </wp:positionH>
                <wp:positionV relativeFrom="paragraph">
                  <wp:posOffset>164465</wp:posOffset>
                </wp:positionV>
                <wp:extent cx="1351280" cy="923925"/>
                <wp:effectExtent l="0" t="0" r="20320"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23925"/>
                        </a:xfrm>
                        <a:prstGeom prst="rect">
                          <a:avLst/>
                        </a:prstGeom>
                        <a:noFill/>
                        <a:ln w="12700">
                          <a:solidFill>
                            <a:srgbClr val="000000"/>
                          </a:solidFill>
                          <a:miter lim="800000"/>
                        </a:ln>
                        <a:effectLst/>
                      </wps:spPr>
                      <wps:txbx>
                        <w:txbxContent>
                          <w:p w14:paraId="0C6F72AF" w14:textId="77777777" w:rsidR="00BF1275" w:rsidRDefault="00BF1275">
                            <w:pPr>
                              <w:jc w:val="center"/>
                              <w:rPr>
                                <w:rFonts w:ascii="Arial" w:hAnsi="Arial" w:cs="Arial"/>
                                <w:sz w:val="20"/>
                              </w:rPr>
                            </w:pPr>
                            <w:r>
                              <w:rPr>
                                <w:rFonts w:ascii="Arial" w:hAnsi="Arial" w:cs="Arial"/>
                                <w:sz w:val="20"/>
                              </w:rPr>
                              <w:t>HKMA use only</w:t>
                            </w:r>
                          </w:p>
                          <w:p w14:paraId="2A8F551A" w14:textId="77777777" w:rsidR="00BF1275" w:rsidRDefault="00BF1275">
                            <w:pPr>
                              <w:jc w:val="center"/>
                              <w:rPr>
                                <w:rFonts w:ascii="Arial" w:hAnsi="Arial" w:cs="Arial"/>
                                <w:sz w:val="20"/>
                              </w:rPr>
                            </w:pPr>
                            <w:r>
                              <w:rPr>
                                <w:rFonts w:ascii="Arial" w:hAnsi="Arial" w:cs="Arial"/>
                                <w:sz w:val="20"/>
                              </w:rPr>
                              <w:t>Signature(s)/Test No.</w:t>
                            </w:r>
                          </w:p>
                          <w:p w14:paraId="57C0A2C1" w14:textId="77777777" w:rsidR="00BF1275" w:rsidRDefault="00BF1275">
                            <w:pPr>
                              <w:jc w:val="center"/>
                              <w:rPr>
                                <w:rFonts w:ascii="Arial" w:hAnsi="Arial" w:cs="Arial"/>
                                <w:sz w:val="20"/>
                              </w:rPr>
                            </w:pPr>
                            <w:r>
                              <w:rPr>
                                <w:rFonts w:ascii="Arial" w:hAnsi="Arial" w:cs="Arial"/>
                                <w:sz w:val="20"/>
                              </w:rPr>
                              <w:t>Verified by:</w:t>
                            </w:r>
                          </w:p>
                          <w:p w14:paraId="1430BDED" w14:textId="77777777" w:rsidR="00BF1275" w:rsidRDefault="00BF1275">
                            <w:pPr>
                              <w:jc w:val="center"/>
                              <w:rPr>
                                <w:rFonts w:ascii="Arial" w:hAnsi="Arial" w:cs="Arial"/>
                                <w:sz w:val="20"/>
                              </w:rPr>
                            </w:pPr>
                          </w:p>
                          <w:p w14:paraId="2CF2F195" w14:textId="77777777" w:rsidR="00BF1275" w:rsidRDefault="00BF1275">
                            <w:pPr>
                              <w:jc w:val="center"/>
                              <w:rPr>
                                <w:rFonts w:asciiTheme="minorHAnsi" w:hAnsiTheme="minorHAnsi" w:cstheme="minorBidi"/>
                                <w:sz w:val="16"/>
                              </w:rPr>
                            </w:pPr>
                          </w:p>
                          <w:p w14:paraId="7F2ABBB7" w14:textId="77777777" w:rsidR="00BF1275" w:rsidRDefault="00BF1275">
                            <w:pPr>
                              <w:jc w:val="center"/>
                            </w:pPr>
                          </w:p>
                          <w:p w14:paraId="25704C79" w14:textId="77777777" w:rsidR="00BF1275" w:rsidRDefault="00BF1275">
                            <w:pPr>
                              <w:jc w:val="center"/>
                            </w:pPr>
                          </w:p>
                          <w:p w14:paraId="6032947F" w14:textId="77777777" w:rsidR="00BF1275" w:rsidRDefault="00BF1275">
                            <w:pPr>
                              <w:jc w:val="center"/>
                            </w:pPr>
                          </w:p>
                          <w:p w14:paraId="0F77C47A" w14:textId="77777777" w:rsidR="00BF1275" w:rsidRDefault="00BF1275">
                            <w:pPr>
                              <w:jc w:val="center"/>
                            </w:pPr>
                          </w:p>
                        </w:txbxContent>
                      </wps:txbx>
                      <wps:bodyPr rot="0" vert="horz" wrap="square" lIns="0" tIns="0" rIns="0" bIns="0" anchor="t" anchorCtr="0" upright="1">
                        <a:noAutofit/>
                      </wps:bodyPr>
                    </wps:wsp>
                  </a:graphicData>
                </a:graphic>
              </wp:anchor>
            </w:drawing>
          </mc:Choice>
          <mc:Fallback>
            <w:pict>
              <v:rect w14:anchorId="03FA441B" id="矩形 2" o:spid="_x0000_s1030" style="position:absolute;left:0;text-align:left;margin-left:353.45pt;margin-top:12.95pt;width:106.4pt;height:72.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" filled="f" strokeweight="1pt">
                <v:textbox inset="0,0,0,0">
                  <w:txbxContent>
                    <w:p w14:paraId="0C6F72AF" w14:textId="77777777" w:rsidR="00BF1275" w:rsidRDefault="00BF1275">
                      <w:pPr>
                        <w:jc w:val="center"/>
                        <w:rPr>
                          <w:rFonts w:ascii="Arial" w:hAnsi="Arial" w:cs="Arial"/>
                          <w:sz w:val="20"/>
                        </w:rPr>
                      </w:pPr>
                      <w:r>
                        <w:rPr>
                          <w:rFonts w:ascii="Arial" w:hAnsi="Arial" w:cs="Arial"/>
                          <w:sz w:val="20"/>
                        </w:rPr>
                        <w:t>HKMA use only</w:t>
                      </w:r>
                    </w:p>
                    <w:p w14:paraId="2A8F551A" w14:textId="77777777" w:rsidR="00BF1275" w:rsidRDefault="00BF1275">
                      <w:pPr>
                        <w:jc w:val="center"/>
                        <w:rPr>
                          <w:rFonts w:ascii="Arial" w:hAnsi="Arial" w:cs="Arial"/>
                          <w:sz w:val="20"/>
                        </w:rPr>
                      </w:pPr>
                      <w:r>
                        <w:rPr>
                          <w:rFonts w:ascii="Arial" w:hAnsi="Arial" w:cs="Arial"/>
                          <w:sz w:val="20"/>
                        </w:rPr>
                        <w:t>Signature(s)/Test No.</w:t>
                      </w:r>
                    </w:p>
                    <w:p w14:paraId="57C0A2C1" w14:textId="77777777" w:rsidR="00BF1275" w:rsidRDefault="00BF1275">
                      <w:pPr>
                        <w:jc w:val="center"/>
                        <w:rPr>
                          <w:rFonts w:ascii="Arial" w:hAnsi="Arial" w:cs="Arial"/>
                          <w:sz w:val="20"/>
                        </w:rPr>
                      </w:pPr>
                      <w:r>
                        <w:rPr>
                          <w:rFonts w:ascii="Arial" w:hAnsi="Arial" w:cs="Arial"/>
                          <w:sz w:val="20"/>
                        </w:rPr>
                        <w:t>Verified by:</w:t>
                      </w:r>
                    </w:p>
                    <w:p w14:paraId="1430BDED" w14:textId="77777777" w:rsidR="00BF1275" w:rsidRDefault="00BF1275">
                      <w:pPr>
                        <w:jc w:val="center"/>
                        <w:rPr>
                          <w:rFonts w:ascii="Arial" w:hAnsi="Arial" w:cs="Arial"/>
                          <w:sz w:val="20"/>
                        </w:rPr>
                      </w:pPr>
                    </w:p>
                    <w:p w14:paraId="2CF2F195" w14:textId="77777777" w:rsidR="00BF1275" w:rsidRDefault="00BF1275">
                      <w:pPr>
                        <w:jc w:val="center"/>
                        <w:rPr>
                          <w:rFonts w:asciiTheme="minorHAnsi" w:hAnsiTheme="minorHAnsi" w:cstheme="minorBidi"/>
                          <w:sz w:val="16"/>
                        </w:rPr>
                      </w:pPr>
                    </w:p>
                    <w:p w14:paraId="7F2ABBB7" w14:textId="77777777" w:rsidR="00BF1275" w:rsidRDefault="00BF1275">
                      <w:pPr>
                        <w:jc w:val="center"/>
                      </w:pPr>
                    </w:p>
                    <w:p w14:paraId="25704C79" w14:textId="77777777" w:rsidR="00BF1275" w:rsidRDefault="00BF1275">
                      <w:pPr>
                        <w:jc w:val="center"/>
                      </w:pPr>
                    </w:p>
                    <w:p w14:paraId="6032947F" w14:textId="77777777" w:rsidR="00BF1275" w:rsidRDefault="00BF1275">
                      <w:pPr>
                        <w:jc w:val="center"/>
                      </w:pPr>
                    </w:p>
                    <w:p w14:paraId="0F77C47A" w14:textId="77777777" w:rsidR="00BF1275" w:rsidRDefault="00BF1275">
                      <w:pPr>
                        <w:jc w:val="center"/>
                      </w:pPr>
                    </w:p>
                  </w:txbxContent>
                </v:textbox>
              </v:rect>
            </w:pict>
          </mc:Fallback>
        </mc:AlternateContent>
      </w:r>
    </w:p>
    <w:p w14:paraId="36DCE61B" w14:textId="77777777" w:rsidR="000D6149" w:rsidRPr="001D077C" w:rsidRDefault="000D6149">
      <w:pPr>
        <w:tabs>
          <w:tab w:val="left" w:pos="993"/>
        </w:tabs>
        <w:spacing w:line="264" w:lineRule="auto"/>
        <w:ind w:left="144" w:right="22" w:hanging="144"/>
        <w:rPr>
          <w:rFonts w:ascii="Arial" w:eastAsia="PMingLiU" w:hAnsi="Arial" w:cs="Arial"/>
          <w:sz w:val="24"/>
          <w:szCs w:val="20"/>
          <w:lang w:eastAsia="zh-TW"/>
        </w:rPr>
      </w:pPr>
    </w:p>
    <w:p w14:paraId="53747332" w14:textId="77777777" w:rsidR="000D6149" w:rsidRPr="001D077C" w:rsidRDefault="000D6149">
      <w:pPr>
        <w:tabs>
          <w:tab w:val="left" w:pos="993"/>
        </w:tabs>
        <w:spacing w:line="264" w:lineRule="auto"/>
        <w:ind w:left="144" w:right="22" w:hanging="144"/>
        <w:rPr>
          <w:rFonts w:ascii="Arial" w:eastAsia="PMingLiU" w:hAnsi="Arial" w:cs="Arial"/>
          <w:sz w:val="24"/>
          <w:szCs w:val="20"/>
          <w:lang w:eastAsia="zh-TW"/>
        </w:rPr>
      </w:pPr>
    </w:p>
    <w:p w14:paraId="357439C1" w14:textId="77777777" w:rsidR="000D6149" w:rsidRPr="001D077C" w:rsidRDefault="000D6149">
      <w:pPr>
        <w:tabs>
          <w:tab w:val="left" w:pos="993"/>
        </w:tabs>
        <w:spacing w:line="264" w:lineRule="auto"/>
        <w:ind w:left="144" w:right="22" w:hanging="144"/>
        <w:rPr>
          <w:rFonts w:ascii="Arial" w:eastAsia="PMingLiU" w:hAnsi="Arial" w:cs="Arial"/>
          <w:sz w:val="24"/>
          <w:szCs w:val="20"/>
          <w:lang w:eastAsia="zh-TW"/>
        </w:rPr>
      </w:pPr>
    </w:p>
    <w:p w14:paraId="46D86CDE" w14:textId="77777777" w:rsidR="000D6149" w:rsidRPr="001D077C" w:rsidRDefault="000D6149">
      <w:pPr>
        <w:tabs>
          <w:tab w:val="left" w:pos="993"/>
        </w:tabs>
        <w:spacing w:line="264" w:lineRule="auto"/>
        <w:ind w:left="101" w:right="29" w:firstLineChars="50" w:firstLine="120"/>
        <w:rPr>
          <w:rFonts w:ascii="Arial" w:eastAsia="PMingLiU" w:hAnsi="Arial" w:cs="Arial"/>
          <w:sz w:val="24"/>
          <w:szCs w:val="20"/>
          <w:lang w:eastAsia="zh-TW"/>
        </w:rPr>
      </w:pPr>
    </w:p>
    <w:tbl>
      <w:tblPr>
        <w:tblpPr w:leftFromText="180" w:rightFromText="180" w:vertAnchor="text" w:horzAnchor="page" w:tblpX="2310" w:tblpY="13"/>
        <w:tblW w:w="5774" w:type="dxa"/>
        <w:tblBorders>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74"/>
      </w:tblGrid>
      <w:tr w:rsidR="001D077C" w:rsidRPr="001D077C" w14:paraId="4CE97702" w14:textId="77777777">
        <w:trPr>
          <w:tblHeader/>
        </w:trPr>
        <w:tc>
          <w:tcPr>
            <w:tcW w:w="5774" w:type="dxa"/>
            <w:tcBorders>
              <w:top w:val="nil"/>
              <w:left w:val="nil"/>
              <w:bottom w:val="single" w:sz="4" w:space="0" w:color="auto"/>
              <w:right w:val="nil"/>
            </w:tcBorders>
          </w:tcPr>
          <w:p w14:paraId="77D54C9F" w14:textId="77777777" w:rsidR="000D6149" w:rsidRPr="001D077C" w:rsidRDefault="000D6149">
            <w:pPr>
              <w:rPr>
                <w:rFonts w:ascii="Arial" w:eastAsia="PMingLiU" w:hAnsi="Arial" w:cs="Arial"/>
                <w:szCs w:val="20"/>
                <w:lang w:eastAsia="zh-TW"/>
              </w:rPr>
            </w:pPr>
          </w:p>
        </w:tc>
      </w:tr>
      <w:tr w:rsidR="001D077C" w:rsidRPr="001D077C" w14:paraId="37164060" w14:textId="77777777">
        <w:tc>
          <w:tcPr>
            <w:tcW w:w="5774" w:type="dxa"/>
            <w:tcBorders>
              <w:top w:val="single" w:sz="4" w:space="0" w:color="auto"/>
              <w:left w:val="nil"/>
              <w:bottom w:val="nil"/>
              <w:right w:val="nil"/>
            </w:tcBorders>
          </w:tcPr>
          <w:p w14:paraId="33875C52" w14:textId="77777777" w:rsidR="000D6149" w:rsidRPr="001D077C" w:rsidRDefault="00B75E14">
            <w:pPr>
              <w:jc w:val="center"/>
              <w:rPr>
                <w:rFonts w:ascii="Arial" w:eastAsia="PMingLiU" w:hAnsi="Arial" w:cs="Arial"/>
                <w:szCs w:val="20"/>
                <w:lang w:eastAsia="zh-TW"/>
              </w:rPr>
            </w:pPr>
            <w:r w:rsidRPr="001D077C">
              <w:rPr>
                <w:rFonts w:ascii="Arial" w:eastAsia="PMingLiU" w:hAnsi="Arial" w:cs="Arial"/>
                <w:szCs w:val="20"/>
                <w:lang w:eastAsia="zh-TW"/>
              </w:rPr>
              <w:t>Authorized Signature(s) or Test Number on no amount</w:t>
            </w:r>
          </w:p>
          <w:p w14:paraId="6AED9266" w14:textId="77777777" w:rsidR="000D6149" w:rsidRPr="001D077C" w:rsidRDefault="00B75E14">
            <w:pPr>
              <w:ind w:firstLineChars="200" w:firstLine="420"/>
              <w:rPr>
                <w:rFonts w:ascii="Arial" w:eastAsia="PMingLiU" w:hAnsi="Arial" w:cs="Arial"/>
                <w:szCs w:val="20"/>
                <w:lang w:eastAsia="zh-TW"/>
              </w:rPr>
            </w:pPr>
            <w:r w:rsidRPr="001D077C">
              <w:rPr>
                <w:rFonts w:ascii="Arial" w:eastAsia="PMingLiU" w:hAnsi="Arial" w:cs="Arial"/>
                <w:szCs w:val="20"/>
                <w:lang w:eastAsia="zh-TW"/>
              </w:rPr>
              <w:t>Company Chop</w:t>
            </w:r>
          </w:p>
        </w:tc>
      </w:tr>
    </w:tbl>
    <w:p w14:paraId="6BB07D50" w14:textId="77777777" w:rsidR="000D6149" w:rsidRPr="001D077C" w:rsidRDefault="000D6149">
      <w:pPr>
        <w:tabs>
          <w:tab w:val="left" w:pos="993"/>
        </w:tabs>
        <w:spacing w:line="264" w:lineRule="auto"/>
        <w:ind w:left="101" w:right="29" w:firstLineChars="50" w:firstLine="120"/>
        <w:rPr>
          <w:rFonts w:ascii="Arial" w:eastAsia="PMingLiU" w:hAnsi="Arial" w:cs="Arial"/>
          <w:sz w:val="24"/>
          <w:szCs w:val="20"/>
          <w:lang w:eastAsia="zh-TW"/>
        </w:rPr>
      </w:pPr>
    </w:p>
    <w:p w14:paraId="6CC4491E" w14:textId="77777777" w:rsidR="000D6149" w:rsidRPr="001D077C" w:rsidRDefault="000D6149">
      <w:pPr>
        <w:tabs>
          <w:tab w:val="left" w:pos="993"/>
        </w:tabs>
        <w:spacing w:line="264" w:lineRule="auto"/>
        <w:ind w:left="101" w:right="29" w:firstLineChars="50" w:firstLine="120"/>
        <w:rPr>
          <w:rFonts w:ascii="Arial" w:eastAsia="PMingLiU" w:hAnsi="Arial" w:cs="Arial"/>
          <w:sz w:val="24"/>
          <w:szCs w:val="20"/>
          <w:lang w:eastAsia="zh-TW"/>
        </w:rPr>
      </w:pPr>
    </w:p>
    <w:p w14:paraId="4135E2D5" w14:textId="77777777" w:rsidR="000D6149" w:rsidRPr="001D077C" w:rsidRDefault="000D6149">
      <w:pPr>
        <w:tabs>
          <w:tab w:val="left" w:pos="993"/>
        </w:tabs>
        <w:spacing w:line="264" w:lineRule="auto"/>
        <w:ind w:left="101" w:right="29" w:firstLineChars="50" w:firstLine="120"/>
        <w:rPr>
          <w:rFonts w:ascii="Arial" w:eastAsia="PMingLiU" w:hAnsi="Arial" w:cs="Arial"/>
          <w:sz w:val="24"/>
          <w:szCs w:val="20"/>
          <w:lang w:eastAsia="zh-TW"/>
        </w:rPr>
      </w:pPr>
    </w:p>
    <w:p w14:paraId="4B4BE49D" w14:textId="77777777" w:rsidR="000D6149" w:rsidRPr="001D077C" w:rsidRDefault="00B75E14">
      <w:pPr>
        <w:ind w:firstLineChars="100" w:firstLine="240"/>
        <w:rPr>
          <w:rFonts w:ascii="仿宋" w:eastAsia="仿宋" w:hAnsi="仿宋" w:cs="Arial"/>
          <w:sz w:val="24"/>
          <w:szCs w:val="20"/>
        </w:rPr>
      </w:pPr>
      <w:r w:rsidRPr="001D077C">
        <w:rPr>
          <w:rFonts w:ascii="仿宋" w:eastAsia="仿宋" w:hAnsi="仿宋" w:cs="Arial" w:hint="eastAsia"/>
          <w:sz w:val="24"/>
          <w:szCs w:val="20"/>
        </w:rPr>
        <w:t>上海清算所法定代表人签名并加盖公章</w:t>
      </w:r>
    </w:p>
    <w:p w14:paraId="398E2FB4" w14:textId="77777777" w:rsidR="000D6149" w:rsidRPr="001D077C" w:rsidRDefault="00B75E14">
      <w:pPr>
        <w:tabs>
          <w:tab w:val="left" w:pos="993"/>
        </w:tabs>
        <w:spacing w:line="264" w:lineRule="auto"/>
        <w:ind w:left="144" w:right="22" w:firstLineChars="100" w:firstLine="240"/>
        <w:rPr>
          <w:rFonts w:ascii="Arial" w:eastAsiaTheme="minorEastAsia" w:hAnsi="Arial" w:cs="Arial"/>
          <w:sz w:val="20"/>
        </w:rPr>
      </w:pPr>
      <w:r w:rsidRPr="001D077C">
        <w:rPr>
          <w:rFonts w:ascii="仿宋" w:eastAsia="仿宋" w:hAnsi="仿宋" w:cs="Arial" w:hint="eastAsia"/>
          <w:sz w:val="24"/>
          <w:szCs w:val="20"/>
        </w:rPr>
        <w:t>或密钥号码</w:t>
      </w:r>
    </w:p>
    <w:p w14:paraId="1EC8EFF9" w14:textId="77777777" w:rsidR="000D6149" w:rsidRPr="001D077C" w:rsidRDefault="000D6149">
      <w:pPr>
        <w:rPr>
          <w:lang w:eastAsia="zh-TW"/>
        </w:rPr>
      </w:pPr>
    </w:p>
    <w:p w14:paraId="1DAAE64C" w14:textId="77777777" w:rsidR="000D6149" w:rsidRPr="001D077C" w:rsidRDefault="000D6149">
      <w:pPr>
        <w:rPr>
          <w:rFonts w:ascii="仿宋" w:eastAsia="仿宋" w:hAnsi="仿宋"/>
          <w:sz w:val="30"/>
          <w:szCs w:val="30"/>
          <w:lang w:eastAsia="zh-TW"/>
        </w:rPr>
      </w:pPr>
    </w:p>
    <w:p w14:paraId="4051A5FC" w14:textId="77777777" w:rsidR="000D6149" w:rsidRPr="001D077C" w:rsidRDefault="00B75E14">
      <w:pPr>
        <w:widowControl/>
        <w:jc w:val="left"/>
        <w:rPr>
          <w:rFonts w:ascii="仿宋" w:eastAsia="仿宋" w:hAnsi="仿宋" w:cs="Arial"/>
          <w:sz w:val="30"/>
          <w:szCs w:val="30"/>
          <w:lang w:eastAsia="zh-TW"/>
        </w:rPr>
      </w:pPr>
      <w:r w:rsidRPr="001D077C">
        <w:rPr>
          <w:rFonts w:ascii="仿宋" w:eastAsia="仿宋" w:hAnsi="仿宋" w:cs="Arial"/>
          <w:kern w:val="0"/>
          <w:sz w:val="30"/>
          <w:szCs w:val="30"/>
          <w:lang w:eastAsia="zh-TW"/>
        </w:rPr>
        <w:br w:type="page"/>
      </w:r>
    </w:p>
    <w:p w14:paraId="17598D1D" w14:textId="77777777" w:rsidR="000D6149" w:rsidRPr="001D077C" w:rsidRDefault="00B75E14">
      <w:pPr>
        <w:pStyle w:val="1"/>
        <w:ind w:firstLineChars="0" w:firstLine="0"/>
      </w:pPr>
      <w:bookmarkStart w:id="74" w:name="_Toc71885717"/>
      <w:bookmarkStart w:id="75" w:name="_Toc74169625"/>
      <w:bookmarkStart w:id="76" w:name="_Toc187403385"/>
      <w:r w:rsidRPr="001D077C">
        <w:rPr>
          <w:rFonts w:hint="eastAsia"/>
          <w:b w:val="0"/>
          <w:lang w:eastAsia="zh-TW"/>
        </w:rPr>
        <w:t>附件</w:t>
      </w:r>
      <w:r w:rsidRPr="001D077C">
        <w:rPr>
          <w:b w:val="0"/>
        </w:rPr>
        <w:t>11</w:t>
      </w:r>
      <w:bookmarkEnd w:id="74"/>
      <w:bookmarkEnd w:id="75"/>
      <w:bookmarkEnd w:id="76"/>
    </w:p>
    <w:p w14:paraId="61875FD5" w14:textId="77777777" w:rsidR="000D6149" w:rsidRPr="001D077C" w:rsidRDefault="00B75E14">
      <w:pPr>
        <w:jc w:val="center"/>
        <w:rPr>
          <w:rFonts w:ascii="仿宋" w:eastAsia="仿宋" w:hAnsi="仿宋" w:cs="Arial"/>
          <w:b/>
          <w:sz w:val="30"/>
          <w:szCs w:val="30"/>
          <w:lang w:eastAsia="zh-TW"/>
        </w:rPr>
      </w:pPr>
      <w:r w:rsidRPr="001D077C">
        <w:rPr>
          <w:rFonts w:ascii="仿宋" w:eastAsia="仿宋" w:hAnsi="仿宋" w:cs="Arial" w:hint="eastAsia"/>
          <w:b/>
          <w:sz w:val="30"/>
          <w:szCs w:val="30"/>
          <w:lang w:eastAsia="zh-TW"/>
        </w:rPr>
        <w:t>收款确认书</w:t>
      </w:r>
    </w:p>
    <w:p w14:paraId="21746777" w14:textId="77777777" w:rsidR="000D6149" w:rsidRPr="001D077C" w:rsidRDefault="00B75E14">
      <w:pPr>
        <w:rPr>
          <w:rFonts w:ascii="仿宋" w:eastAsia="仿宋" w:hAnsi="仿宋" w:cs="Arial"/>
          <w:sz w:val="30"/>
          <w:szCs w:val="30"/>
          <w:lang w:eastAsia="zh-TW"/>
        </w:rPr>
      </w:pPr>
      <w:r w:rsidRPr="001D077C">
        <w:rPr>
          <w:rFonts w:ascii="仿宋" w:eastAsia="仿宋" w:hAnsi="仿宋" w:cs="Arial" w:hint="eastAsia"/>
          <w:sz w:val="30"/>
          <w:szCs w:val="30"/>
        </w:rPr>
        <w:t>银行间</w:t>
      </w:r>
      <w:r w:rsidRPr="001D077C">
        <w:rPr>
          <w:rFonts w:ascii="仿宋" w:eastAsia="仿宋" w:hAnsi="仿宋" w:cs="Arial" w:hint="eastAsia"/>
          <w:sz w:val="30"/>
          <w:szCs w:val="30"/>
          <w:lang w:eastAsia="zh-TW"/>
        </w:rPr>
        <w:t>市场清算所股份有限公司</w:t>
      </w:r>
      <w:r w:rsidRPr="001D077C">
        <w:rPr>
          <w:rFonts w:ascii="仿宋" w:eastAsia="仿宋" w:hAnsi="仿宋" w:cs="Arial" w:hint="eastAsia"/>
          <w:sz w:val="30"/>
          <w:szCs w:val="30"/>
        </w:rPr>
        <w:t>：</w:t>
      </w:r>
    </w:p>
    <w:p w14:paraId="09B20817" w14:textId="77777777" w:rsidR="000D6149" w:rsidRPr="001D077C" w:rsidRDefault="00B75E14">
      <w:pPr>
        <w:rPr>
          <w:rFonts w:ascii="仿宋" w:eastAsia="仿宋" w:hAnsi="仿宋" w:cs="Arial"/>
          <w:sz w:val="30"/>
          <w:szCs w:val="30"/>
          <w:lang w:eastAsia="zh-TW"/>
        </w:rPr>
      </w:pPr>
      <w:r w:rsidRPr="001D077C">
        <w:rPr>
          <w:rFonts w:ascii="仿宋" w:eastAsia="仿宋" w:hAnsi="仿宋" w:cs="Arial" w:hint="eastAsia"/>
          <w:sz w:val="30"/>
          <w:szCs w:val="30"/>
          <w:lang w:eastAsia="zh-TW"/>
        </w:rPr>
        <w:t>我</w:t>
      </w:r>
      <w:r w:rsidRPr="001D077C">
        <w:rPr>
          <w:rFonts w:ascii="仿宋" w:eastAsia="仿宋" w:hAnsi="仿宋" w:cs="Arial" w:hint="eastAsia"/>
          <w:sz w:val="30"/>
          <w:szCs w:val="30"/>
        </w:rPr>
        <w:t>单位</w:t>
      </w:r>
      <w:r w:rsidRPr="001D077C">
        <w:rPr>
          <w:rFonts w:ascii="仿宋" w:eastAsia="仿宋" w:hAnsi="仿宋" w:cs="Arial" w:hint="eastAsia"/>
          <w:sz w:val="30"/>
          <w:szCs w:val="30"/>
          <w:lang w:eastAsia="zh-TW"/>
        </w:rPr>
        <w:t>确认已</w:t>
      </w:r>
      <w:r w:rsidRPr="001D077C">
        <w:rPr>
          <w:rFonts w:ascii="仿宋" w:eastAsia="仿宋" w:hAnsi="仿宋" w:cs="Arial" w:hint="eastAsia"/>
          <w:sz w:val="30"/>
          <w:szCs w:val="30"/>
        </w:rPr>
        <w:t>足额</w:t>
      </w:r>
      <w:r w:rsidRPr="001D077C">
        <w:rPr>
          <w:rFonts w:ascii="仿宋" w:eastAsia="仿宋" w:hAnsi="仿宋" w:cs="Arial" w:hint="eastAsia"/>
          <w:sz w:val="30"/>
          <w:szCs w:val="30"/>
          <w:lang w:eastAsia="zh-TW"/>
        </w:rPr>
        <w:t>收到</w:t>
      </w:r>
      <w:r w:rsidRPr="001D077C">
        <w:rPr>
          <w:rFonts w:ascii="仿宋" w:eastAsia="仿宋" w:hAnsi="仿宋" w:cs="Arial" w:hint="eastAsia"/>
          <w:sz w:val="30"/>
          <w:szCs w:val="30"/>
        </w:rPr>
        <w:t>《“南向通”交易结算指令表》中</w:t>
      </w:r>
      <w:r w:rsidRPr="001D077C">
        <w:rPr>
          <w:rFonts w:ascii="仿宋" w:eastAsia="仿宋" w:hAnsi="仿宋" w:cs="Arial" w:hint="eastAsia"/>
          <w:sz w:val="30"/>
          <w:szCs w:val="30"/>
          <w:lang w:eastAsia="zh-TW"/>
        </w:rPr>
        <w:t>相关交易结算对应的资金</w:t>
      </w:r>
      <w:r w:rsidRPr="001D077C">
        <w:rPr>
          <w:rFonts w:ascii="仿宋" w:eastAsia="仿宋" w:hAnsi="仿宋" w:cs="Arial" w:hint="eastAsia"/>
          <w:sz w:val="30"/>
          <w:szCs w:val="30"/>
        </w:rPr>
        <w:t>。</w:t>
      </w:r>
    </w:p>
    <w:p w14:paraId="0DED1541" w14:textId="77777777" w:rsidR="000D6149" w:rsidRPr="001D077C" w:rsidRDefault="000D6149">
      <w:pPr>
        <w:rPr>
          <w:rFonts w:ascii="仿宋" w:eastAsia="仿宋" w:hAnsi="仿宋" w:cs="Arial"/>
          <w:sz w:val="30"/>
          <w:szCs w:val="30"/>
        </w:rPr>
      </w:pPr>
    </w:p>
    <w:p w14:paraId="5B55093F" w14:textId="77777777" w:rsidR="000D6149" w:rsidRPr="001D077C" w:rsidRDefault="00B75E14">
      <w:pPr>
        <w:rPr>
          <w:rFonts w:ascii="仿宋" w:eastAsia="仿宋" w:hAnsi="仿宋" w:cs="Arial"/>
          <w:sz w:val="30"/>
          <w:szCs w:val="30"/>
        </w:rPr>
      </w:pPr>
      <w:r w:rsidRPr="001D077C">
        <w:rPr>
          <w:rFonts w:ascii="仿宋" w:eastAsia="仿宋" w:hAnsi="仿宋" w:cs="Arial" w:hint="eastAsia"/>
          <w:sz w:val="30"/>
          <w:szCs w:val="30"/>
        </w:rPr>
        <w:t>经办人员姓名：</w:t>
      </w:r>
    </w:p>
    <w:p w14:paraId="68509D49" w14:textId="77777777" w:rsidR="000D6149" w:rsidRPr="001D077C" w:rsidRDefault="00B75E14">
      <w:pPr>
        <w:rPr>
          <w:rFonts w:ascii="仿宋" w:eastAsia="仿宋" w:hAnsi="仿宋" w:cs="Arial"/>
          <w:sz w:val="30"/>
          <w:szCs w:val="30"/>
        </w:rPr>
      </w:pPr>
      <w:r w:rsidRPr="001D077C">
        <w:rPr>
          <w:rFonts w:ascii="仿宋" w:eastAsia="仿宋" w:hAnsi="仿宋" w:cs="Arial" w:hint="eastAsia"/>
          <w:sz w:val="30"/>
          <w:szCs w:val="30"/>
        </w:rPr>
        <w:t>联系方式：</w:t>
      </w:r>
    </w:p>
    <w:p w14:paraId="77AEECD5" w14:textId="77777777" w:rsidR="000D6149" w:rsidRPr="001D077C" w:rsidRDefault="000D6149">
      <w:pPr>
        <w:tabs>
          <w:tab w:val="left" w:pos="993"/>
        </w:tabs>
        <w:spacing w:line="264" w:lineRule="auto"/>
        <w:ind w:left="144" w:right="22" w:hanging="144"/>
        <w:rPr>
          <w:rFonts w:ascii="仿宋" w:eastAsia="仿宋" w:hAnsi="仿宋" w:cs="Arial"/>
          <w:sz w:val="30"/>
          <w:szCs w:val="30"/>
          <w:lang w:eastAsia="zh-TW"/>
        </w:rPr>
      </w:pPr>
    </w:p>
    <w:p w14:paraId="0CC09620" w14:textId="77777777" w:rsidR="000D6149" w:rsidRPr="001D077C" w:rsidRDefault="000D6149">
      <w:pPr>
        <w:tabs>
          <w:tab w:val="left" w:pos="993"/>
        </w:tabs>
        <w:spacing w:line="264" w:lineRule="auto"/>
        <w:ind w:left="144" w:right="22" w:hanging="144"/>
        <w:rPr>
          <w:rFonts w:ascii="仿宋" w:eastAsia="仿宋" w:hAnsi="仿宋" w:cs="Arial"/>
          <w:sz w:val="30"/>
          <w:szCs w:val="30"/>
          <w:lang w:eastAsia="zh-TW"/>
        </w:rPr>
      </w:pPr>
    </w:p>
    <w:p w14:paraId="534C0F15" w14:textId="77777777" w:rsidR="000D6149" w:rsidRPr="001D077C" w:rsidRDefault="00B75E14">
      <w:pPr>
        <w:rPr>
          <w:rFonts w:ascii="仿宋" w:eastAsia="仿宋" w:hAnsi="仿宋" w:cs="Arial"/>
          <w:sz w:val="30"/>
          <w:szCs w:val="30"/>
          <w:lang w:eastAsia="zh-TW"/>
        </w:rPr>
      </w:pPr>
      <w:r w:rsidRPr="001D077C">
        <w:rPr>
          <w:rFonts w:ascii="仿宋" w:eastAsia="仿宋" w:hAnsi="仿宋" w:cs="Arial"/>
          <w:b/>
          <w:sz w:val="30"/>
          <w:szCs w:val="30"/>
          <w:lang w:eastAsia="zh-TW"/>
        </w:rPr>
        <w:tab/>
        <w:t xml:space="preserve"> </w:t>
      </w:r>
    </w:p>
    <w:p w14:paraId="27EB8115" w14:textId="77777777" w:rsidR="000D6149" w:rsidRPr="001D077C" w:rsidRDefault="000D6149">
      <w:pPr>
        <w:tabs>
          <w:tab w:val="left" w:pos="993"/>
        </w:tabs>
        <w:spacing w:line="264" w:lineRule="auto"/>
        <w:ind w:left="144" w:right="22" w:hanging="144"/>
        <w:rPr>
          <w:rFonts w:ascii="仿宋" w:eastAsia="仿宋" w:hAnsi="仿宋" w:cs="Arial"/>
          <w:sz w:val="30"/>
          <w:szCs w:val="30"/>
          <w:lang w:eastAsia="zh-TW"/>
        </w:rPr>
      </w:pPr>
    </w:p>
    <w:p w14:paraId="10C3BE0D" w14:textId="77777777" w:rsidR="000D6149" w:rsidRPr="001D077C" w:rsidRDefault="000D6149">
      <w:pPr>
        <w:tabs>
          <w:tab w:val="left" w:pos="993"/>
        </w:tabs>
        <w:spacing w:line="264" w:lineRule="auto"/>
        <w:ind w:left="144" w:right="22" w:hanging="144"/>
        <w:rPr>
          <w:rFonts w:ascii="仿宋" w:eastAsia="仿宋" w:hAnsi="仿宋" w:cs="Arial"/>
          <w:sz w:val="30"/>
          <w:szCs w:val="30"/>
          <w:lang w:eastAsia="zh-TW"/>
        </w:rPr>
      </w:pPr>
    </w:p>
    <w:p w14:paraId="405EADC6" w14:textId="77777777" w:rsidR="000D6149" w:rsidRPr="001D077C" w:rsidRDefault="000D6149">
      <w:pPr>
        <w:tabs>
          <w:tab w:val="left" w:pos="993"/>
        </w:tabs>
        <w:spacing w:line="264" w:lineRule="auto"/>
        <w:ind w:left="144" w:right="22" w:hanging="144"/>
        <w:rPr>
          <w:rFonts w:ascii="仿宋" w:eastAsia="仿宋" w:hAnsi="仿宋" w:cs="Arial"/>
          <w:sz w:val="30"/>
          <w:szCs w:val="30"/>
          <w:lang w:eastAsia="zh-TW"/>
        </w:rPr>
      </w:pPr>
    </w:p>
    <w:p w14:paraId="0B3D4F7D" w14:textId="77777777" w:rsidR="000D6149" w:rsidRPr="001D077C" w:rsidRDefault="000D6149">
      <w:pPr>
        <w:tabs>
          <w:tab w:val="left" w:pos="993"/>
        </w:tabs>
        <w:spacing w:line="264" w:lineRule="auto"/>
        <w:ind w:left="101" w:right="29" w:firstLineChars="50" w:firstLine="150"/>
        <w:rPr>
          <w:rFonts w:ascii="仿宋" w:eastAsia="仿宋" w:hAnsi="仿宋" w:cs="Arial"/>
          <w:sz w:val="30"/>
          <w:szCs w:val="30"/>
          <w:lang w:eastAsia="zh-TW"/>
        </w:rPr>
      </w:pPr>
    </w:p>
    <w:p w14:paraId="4A1F179F" w14:textId="77777777" w:rsidR="000D6149" w:rsidRPr="001D077C" w:rsidRDefault="000D6149">
      <w:pPr>
        <w:tabs>
          <w:tab w:val="left" w:pos="993"/>
        </w:tabs>
        <w:spacing w:line="264" w:lineRule="auto"/>
        <w:ind w:right="29"/>
        <w:rPr>
          <w:rFonts w:ascii="仿宋" w:eastAsia="仿宋" w:hAnsi="仿宋" w:cs="Arial"/>
          <w:sz w:val="30"/>
          <w:szCs w:val="30"/>
          <w:lang w:eastAsia="zh-TW"/>
        </w:rPr>
      </w:pPr>
    </w:p>
    <w:p w14:paraId="25DA04DB" w14:textId="77777777" w:rsidR="000D6149" w:rsidRPr="001D077C" w:rsidRDefault="000D6149">
      <w:pPr>
        <w:tabs>
          <w:tab w:val="left" w:pos="993"/>
        </w:tabs>
        <w:spacing w:line="264" w:lineRule="auto"/>
        <w:ind w:left="101" w:right="29" w:firstLineChars="50" w:firstLine="150"/>
        <w:rPr>
          <w:rFonts w:ascii="仿宋" w:eastAsia="仿宋" w:hAnsi="仿宋" w:cs="Arial"/>
          <w:sz w:val="30"/>
          <w:szCs w:val="30"/>
          <w:lang w:eastAsia="zh-TW"/>
        </w:rPr>
      </w:pPr>
    </w:p>
    <w:p w14:paraId="37F91416" w14:textId="77777777" w:rsidR="000D6149" w:rsidRPr="001D077C" w:rsidRDefault="000D6149">
      <w:pPr>
        <w:tabs>
          <w:tab w:val="left" w:pos="993"/>
        </w:tabs>
        <w:spacing w:line="264" w:lineRule="auto"/>
        <w:ind w:left="101" w:right="29" w:firstLineChars="50" w:firstLine="150"/>
        <w:rPr>
          <w:rFonts w:ascii="仿宋" w:eastAsia="仿宋" w:hAnsi="仿宋" w:cs="Arial"/>
          <w:sz w:val="30"/>
          <w:szCs w:val="30"/>
          <w:lang w:eastAsia="zh-TW"/>
        </w:rPr>
      </w:pPr>
    </w:p>
    <w:p w14:paraId="69845141" w14:textId="77777777" w:rsidR="000D6149" w:rsidRPr="001D077C" w:rsidRDefault="00B75E14">
      <w:pPr>
        <w:tabs>
          <w:tab w:val="left" w:pos="993"/>
        </w:tabs>
        <w:spacing w:line="264" w:lineRule="auto"/>
        <w:ind w:left="144" w:right="22" w:firstLineChars="400" w:firstLine="1200"/>
        <w:jc w:val="right"/>
        <w:rPr>
          <w:rFonts w:ascii="仿宋" w:eastAsia="仿宋" w:hAnsi="仿宋" w:cs="Arial"/>
          <w:sz w:val="30"/>
          <w:szCs w:val="30"/>
        </w:rPr>
      </w:pPr>
      <w:r w:rsidRPr="001D077C">
        <w:rPr>
          <w:rFonts w:ascii="仿宋" w:eastAsia="仿宋" w:hAnsi="仿宋" w:cs="Arial" w:hint="eastAsia"/>
          <w:sz w:val="30"/>
          <w:szCs w:val="30"/>
        </w:rPr>
        <w:t>单位公章</w:t>
      </w:r>
      <w:r w:rsidRPr="001D077C">
        <w:rPr>
          <w:rFonts w:ascii="仿宋" w:eastAsia="仿宋" w:hAnsi="仿宋" w:cs="Arial"/>
          <w:sz w:val="30"/>
          <w:szCs w:val="30"/>
        </w:rPr>
        <w:t>/预留印鉴</w:t>
      </w:r>
    </w:p>
    <w:p w14:paraId="142E0C79" w14:textId="77777777" w:rsidR="000D6149" w:rsidRPr="001D077C" w:rsidRDefault="000D6149">
      <w:pPr>
        <w:ind w:firstLineChars="200" w:firstLine="600"/>
        <w:rPr>
          <w:rFonts w:ascii="仿宋" w:eastAsia="仿宋" w:hAnsi="仿宋" w:cs="仿宋_GB2312"/>
          <w:kern w:val="0"/>
          <w:sz w:val="30"/>
          <w:szCs w:val="30"/>
        </w:rPr>
      </w:pPr>
    </w:p>
    <w:p w14:paraId="45A139F9" w14:textId="77777777" w:rsidR="000D6149" w:rsidRPr="001D077C" w:rsidRDefault="000D6149">
      <w:pPr>
        <w:rPr>
          <w:rFonts w:ascii="仿宋" w:eastAsia="仿宋" w:hAnsi="仿宋"/>
        </w:rPr>
      </w:pPr>
    </w:p>
    <w:p w14:paraId="5539F240" w14:textId="77777777" w:rsidR="000D6149" w:rsidRDefault="000D6149">
      <w:pPr>
        <w:spacing w:line="360" w:lineRule="auto"/>
        <w:ind w:firstLineChars="200" w:firstLine="720"/>
        <w:jc w:val="center"/>
        <w:rPr>
          <w:rFonts w:ascii="Times New Roman" w:eastAsia="黑体" w:hAnsi="Times New Roman"/>
          <w:kern w:val="0"/>
          <w:sz w:val="36"/>
          <w:szCs w:val="36"/>
        </w:rPr>
      </w:pPr>
    </w:p>
    <w:p w14:paraId="2B0F7790" w14:textId="77777777" w:rsidR="002E5091" w:rsidRPr="001D077C" w:rsidRDefault="002E5091">
      <w:pPr>
        <w:spacing w:line="360" w:lineRule="auto"/>
        <w:ind w:firstLineChars="200" w:firstLine="720"/>
        <w:jc w:val="center"/>
        <w:rPr>
          <w:rFonts w:ascii="Times New Roman" w:eastAsia="黑体" w:hAnsi="Times New Roman"/>
          <w:kern w:val="0"/>
          <w:sz w:val="36"/>
          <w:szCs w:val="36"/>
        </w:rPr>
      </w:pPr>
    </w:p>
    <w:p w14:paraId="0B6AA1E3" w14:textId="77777777" w:rsidR="002E5091" w:rsidRPr="00FB7EC4" w:rsidRDefault="00B75E14" w:rsidP="00FB7EC4">
      <w:pPr>
        <w:pStyle w:val="1"/>
        <w:ind w:firstLineChars="0" w:firstLine="0"/>
        <w:rPr>
          <w:lang w:eastAsia="zh-TW"/>
        </w:rPr>
      </w:pPr>
      <w:r w:rsidRPr="001D077C">
        <w:br w:type="page"/>
      </w:r>
      <w:bookmarkStart w:id="77" w:name="_Toc187403386"/>
      <w:r w:rsidR="002E5091" w:rsidRPr="00FB7EC4">
        <w:rPr>
          <w:rFonts w:hint="eastAsia"/>
          <w:b w:val="0"/>
          <w:lang w:eastAsia="zh-TW"/>
        </w:rPr>
        <w:t>附件</w:t>
      </w:r>
      <w:r w:rsidR="002E5091" w:rsidRPr="00FB7EC4">
        <w:rPr>
          <w:b w:val="0"/>
          <w:lang w:eastAsia="zh-TW"/>
        </w:rPr>
        <w:t>12</w:t>
      </w:r>
      <w:bookmarkEnd w:id="77"/>
    </w:p>
    <w:p w14:paraId="14D13B63" w14:textId="77777777" w:rsidR="002E5091" w:rsidRPr="00C3299E" w:rsidRDefault="002E5091" w:rsidP="002E5091">
      <w:pPr>
        <w:jc w:val="center"/>
        <w:rPr>
          <w:rFonts w:ascii="黑体" w:eastAsia="黑体" w:hAnsi="黑体"/>
          <w:sz w:val="36"/>
          <w:szCs w:val="36"/>
        </w:rPr>
      </w:pPr>
      <w:r w:rsidRPr="00C3299E">
        <w:rPr>
          <w:rFonts w:ascii="黑体" w:eastAsia="黑体" w:hAnsi="黑体" w:hint="eastAsia"/>
          <w:sz w:val="36"/>
          <w:szCs w:val="36"/>
        </w:rPr>
        <w:t>银行间市场清算所股份有限公司</w:t>
      </w:r>
    </w:p>
    <w:p w14:paraId="39E0081A" w14:textId="77777777" w:rsidR="002E5091" w:rsidRDefault="002E5091" w:rsidP="002E5091">
      <w:pPr>
        <w:pStyle w:val="19"/>
        <w:tabs>
          <w:tab w:val="left" w:pos="1134"/>
        </w:tabs>
        <w:jc w:val="center"/>
        <w:rPr>
          <w:rFonts w:ascii="黑体" w:eastAsia="黑体" w:hAnsi="黑体"/>
          <w:sz w:val="36"/>
          <w:szCs w:val="36"/>
        </w:rPr>
      </w:pPr>
      <w:r w:rsidRPr="00BD1606">
        <w:rPr>
          <w:rFonts w:ascii="黑体" w:eastAsia="黑体" w:hAnsi="黑体" w:hint="eastAsia"/>
          <w:sz w:val="36"/>
          <w:szCs w:val="36"/>
        </w:rPr>
        <w:t>“南向通”美元、欧元债券持有人付息兑付收款账户信息情况表</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116"/>
        <w:gridCol w:w="780"/>
        <w:gridCol w:w="1486"/>
        <w:gridCol w:w="1620"/>
        <w:gridCol w:w="1974"/>
      </w:tblGrid>
      <w:tr w:rsidR="002E5091" w:rsidRPr="00BA7BC1" w14:paraId="3415D830" w14:textId="77777777" w:rsidTr="00FB7EC4">
        <w:trPr>
          <w:cantSplit/>
          <w:trHeight w:val="397"/>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62A39DB1" w14:textId="77777777" w:rsidR="002E5091" w:rsidRPr="00BA7BC1" w:rsidRDefault="002E5091" w:rsidP="00931CEF">
            <w:pPr>
              <w:rPr>
                <w:rFonts w:ascii="仿宋" w:eastAsia="仿宋" w:hAnsi="仿宋"/>
                <w:sz w:val="24"/>
                <w:szCs w:val="24"/>
              </w:rPr>
            </w:pPr>
            <w:r w:rsidRPr="00EF101B">
              <w:rPr>
                <w:rFonts w:ascii="仿宋" w:eastAsia="仿宋" w:hAnsi="仿宋" w:hint="eastAsia"/>
                <w:sz w:val="24"/>
                <w:szCs w:val="24"/>
              </w:rPr>
              <w:t>持有人账户账号</w:t>
            </w:r>
          </w:p>
        </w:tc>
        <w:tc>
          <w:tcPr>
            <w:tcW w:w="6976" w:type="dxa"/>
            <w:gridSpan w:val="5"/>
            <w:tcBorders>
              <w:top w:val="single" w:sz="4" w:space="0" w:color="auto"/>
              <w:left w:val="single" w:sz="4" w:space="0" w:color="auto"/>
              <w:bottom w:val="single" w:sz="4" w:space="0" w:color="auto"/>
              <w:right w:val="single" w:sz="4" w:space="0" w:color="auto"/>
            </w:tcBorders>
            <w:vAlign w:val="center"/>
            <w:hideMark/>
          </w:tcPr>
          <w:p w14:paraId="39E57DBF" w14:textId="77777777" w:rsidR="002E5091" w:rsidRPr="00BA7BC1" w:rsidRDefault="002E5091" w:rsidP="00931CEF">
            <w:pPr>
              <w:rPr>
                <w:rFonts w:ascii="仿宋" w:eastAsia="仿宋" w:hAnsi="仿宋"/>
                <w:sz w:val="24"/>
                <w:szCs w:val="24"/>
              </w:rPr>
            </w:pPr>
          </w:p>
        </w:tc>
      </w:tr>
      <w:tr w:rsidR="002E5091" w:rsidRPr="00BA7BC1" w14:paraId="6733FB8F" w14:textId="77777777" w:rsidTr="00FB7EC4">
        <w:trPr>
          <w:cantSplit/>
          <w:trHeight w:val="397"/>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45136E12" w14:textId="77777777" w:rsidR="002E5091" w:rsidRPr="00BA7BC1" w:rsidRDefault="002E5091" w:rsidP="00931CEF">
            <w:pPr>
              <w:widowControl/>
              <w:rPr>
                <w:rFonts w:ascii="仿宋" w:eastAsia="仿宋" w:hAnsi="仿宋"/>
                <w:sz w:val="24"/>
                <w:szCs w:val="24"/>
              </w:rPr>
            </w:pPr>
            <w:r w:rsidRPr="00EF101B">
              <w:rPr>
                <w:rFonts w:ascii="仿宋" w:eastAsia="仿宋" w:hAnsi="仿宋" w:hint="eastAsia"/>
                <w:kern w:val="0"/>
                <w:sz w:val="24"/>
                <w:szCs w:val="24"/>
              </w:rPr>
              <w:t>持有人账户全称</w:t>
            </w:r>
          </w:p>
        </w:tc>
        <w:tc>
          <w:tcPr>
            <w:tcW w:w="6976" w:type="dxa"/>
            <w:gridSpan w:val="5"/>
            <w:tcBorders>
              <w:top w:val="single" w:sz="4" w:space="0" w:color="auto"/>
              <w:left w:val="single" w:sz="4" w:space="0" w:color="auto"/>
              <w:bottom w:val="single" w:sz="4" w:space="0" w:color="auto"/>
              <w:right w:val="single" w:sz="4" w:space="0" w:color="auto"/>
            </w:tcBorders>
            <w:vAlign w:val="center"/>
            <w:hideMark/>
          </w:tcPr>
          <w:p w14:paraId="15729111" w14:textId="77777777" w:rsidR="002E5091" w:rsidRPr="00BA7BC1" w:rsidRDefault="002E5091" w:rsidP="00931CEF">
            <w:pPr>
              <w:rPr>
                <w:rFonts w:ascii="仿宋" w:eastAsia="仿宋" w:hAnsi="仿宋"/>
                <w:sz w:val="24"/>
                <w:szCs w:val="24"/>
              </w:rPr>
            </w:pPr>
          </w:p>
        </w:tc>
      </w:tr>
      <w:tr w:rsidR="002E5091" w:rsidRPr="00BA7BC1" w14:paraId="7D571E77" w14:textId="77777777" w:rsidTr="00FB7EC4">
        <w:trPr>
          <w:cantSplit/>
          <w:trHeight w:val="709"/>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50469A9A" w14:textId="77777777" w:rsidR="002E5091" w:rsidRPr="00BA7BC1" w:rsidRDefault="002E5091" w:rsidP="00931CEF">
            <w:pPr>
              <w:ind w:left="113" w:right="113"/>
              <w:jc w:val="center"/>
              <w:rPr>
                <w:rFonts w:ascii="仿宋" w:eastAsia="仿宋" w:hAnsi="仿宋"/>
                <w:sz w:val="24"/>
                <w:szCs w:val="24"/>
              </w:rPr>
            </w:pPr>
            <w:r>
              <w:rPr>
                <w:rFonts w:ascii="仿宋" w:eastAsia="仿宋" w:hAnsi="仿宋"/>
                <w:sz w:val="24"/>
                <w:szCs w:val="24"/>
              </w:rPr>
              <w:t>办理业务类型</w:t>
            </w:r>
          </w:p>
        </w:tc>
        <w:tc>
          <w:tcPr>
            <w:tcW w:w="6976" w:type="dxa"/>
            <w:gridSpan w:val="5"/>
            <w:tcBorders>
              <w:top w:val="single" w:sz="4" w:space="0" w:color="auto"/>
              <w:left w:val="single" w:sz="4" w:space="0" w:color="auto"/>
              <w:bottom w:val="single" w:sz="4" w:space="0" w:color="auto"/>
              <w:right w:val="single" w:sz="4" w:space="0" w:color="auto"/>
            </w:tcBorders>
            <w:vAlign w:val="center"/>
            <w:hideMark/>
          </w:tcPr>
          <w:p w14:paraId="3FA5F73D" w14:textId="77777777" w:rsidR="002E5091" w:rsidRPr="00BA7BC1" w:rsidRDefault="002E5091" w:rsidP="00931CEF">
            <w:pPr>
              <w:ind w:firstLineChars="100" w:firstLine="211"/>
              <w:rPr>
                <w:rFonts w:ascii="仿宋" w:eastAsia="仿宋" w:hAnsi="仿宋"/>
                <w:sz w:val="24"/>
                <w:szCs w:val="24"/>
              </w:rPr>
            </w:pPr>
            <w:bookmarkStart w:id="78" w:name="Check5"/>
            <w:bookmarkEnd w:id="78"/>
            <w:r w:rsidRPr="00BA7BC1">
              <w:rPr>
                <w:rFonts w:ascii="仿宋" w:eastAsia="仿宋" w:hAnsi="仿宋"/>
                <w:b/>
                <w:szCs w:val="21"/>
              </w:rPr>
              <w:t xml:space="preserve"> </w:t>
            </w:r>
            <w:r w:rsidRPr="00BA7BC1">
              <w:rPr>
                <w:rFonts w:ascii="仿宋" w:eastAsia="仿宋" w:hAnsi="仿宋" w:hint="eastAsia"/>
                <w:b/>
                <w:szCs w:val="21"/>
              </w:rPr>
              <w:t xml:space="preserve">□新增账户　　</w:t>
            </w:r>
            <w:r w:rsidRPr="00BA7BC1">
              <w:rPr>
                <w:rFonts w:ascii="仿宋" w:eastAsia="仿宋" w:hAnsi="仿宋"/>
                <w:b/>
                <w:szCs w:val="21"/>
              </w:rPr>
              <w:t xml:space="preserve">                  </w:t>
            </w:r>
            <w:bookmarkStart w:id="79" w:name="Check6"/>
            <w:bookmarkEnd w:id="79"/>
            <w:r w:rsidRPr="00BA7BC1">
              <w:rPr>
                <w:rFonts w:ascii="仿宋" w:eastAsia="仿宋" w:hAnsi="仿宋"/>
                <w:b/>
                <w:szCs w:val="21"/>
              </w:rPr>
              <w:t xml:space="preserve"> </w:t>
            </w:r>
            <w:r w:rsidRPr="00BA7BC1">
              <w:rPr>
                <w:rFonts w:ascii="仿宋" w:eastAsia="仿宋" w:hAnsi="仿宋" w:hint="eastAsia"/>
                <w:b/>
                <w:szCs w:val="21"/>
              </w:rPr>
              <w:t>□</w:t>
            </w:r>
            <w:r>
              <w:rPr>
                <w:rFonts w:ascii="仿宋" w:eastAsia="仿宋" w:hAnsi="仿宋"/>
                <w:b/>
                <w:szCs w:val="21"/>
              </w:rPr>
              <w:t>变更</w:t>
            </w:r>
            <w:r w:rsidRPr="00BA7BC1">
              <w:rPr>
                <w:rFonts w:ascii="仿宋" w:eastAsia="仿宋" w:hAnsi="仿宋" w:hint="eastAsia"/>
                <w:b/>
                <w:szCs w:val="21"/>
              </w:rPr>
              <w:t>账户</w:t>
            </w:r>
          </w:p>
          <w:p w14:paraId="5D0AAB36" w14:textId="77777777" w:rsidR="002E5091" w:rsidRPr="00BA7BC1" w:rsidRDefault="002E5091" w:rsidP="00931CEF">
            <w:pPr>
              <w:spacing w:line="360" w:lineRule="auto"/>
              <w:ind w:firstLineChars="100" w:firstLine="240"/>
              <w:rPr>
                <w:rFonts w:ascii="仿宋" w:eastAsia="仿宋" w:hAnsi="仿宋"/>
                <w:sz w:val="28"/>
                <w:szCs w:val="28"/>
                <w:u w:val="single"/>
              </w:rPr>
            </w:pPr>
            <w:r w:rsidRPr="00BA7BC1">
              <w:rPr>
                <w:rFonts w:ascii="仿宋" w:eastAsia="仿宋" w:hAnsi="仿宋" w:hint="eastAsia"/>
                <w:sz w:val="24"/>
                <w:szCs w:val="24"/>
              </w:rPr>
              <w:t>其他说明：</w:t>
            </w:r>
            <w:bookmarkStart w:id="80" w:name="Text65"/>
            <w:r w:rsidRPr="00BA7BC1">
              <w:rPr>
                <w:rFonts w:eastAsia="仿宋" w:cs="Calibri"/>
                <w:noProof/>
                <w:sz w:val="24"/>
                <w:szCs w:val="24"/>
              </w:rPr>
              <w:t>     </w:t>
            </w:r>
            <w:bookmarkEnd w:id="80"/>
            <w:r w:rsidRPr="00BA7BC1">
              <w:rPr>
                <w:rFonts w:ascii="仿宋" w:eastAsia="仿宋" w:hAnsi="仿宋"/>
                <w:sz w:val="28"/>
                <w:szCs w:val="28"/>
                <w:u w:val="single"/>
              </w:rPr>
              <w:t xml:space="preserve">                                          </w:t>
            </w:r>
          </w:p>
        </w:tc>
      </w:tr>
      <w:tr w:rsidR="002E5091" w:rsidRPr="00BA7BC1" w14:paraId="5E44E7ED" w14:textId="77777777" w:rsidTr="00FB7EC4">
        <w:trPr>
          <w:cantSplit/>
          <w:trHeight w:val="340"/>
          <w:jc w:val="center"/>
        </w:trPr>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1238B1FF" w14:textId="77777777" w:rsidR="002E5091" w:rsidRPr="00BA7BC1" w:rsidRDefault="002E5091" w:rsidP="00931CEF">
            <w:pPr>
              <w:jc w:val="center"/>
              <w:rPr>
                <w:rFonts w:ascii="仿宋" w:eastAsia="仿宋" w:hAnsi="仿宋"/>
                <w:b/>
                <w:sz w:val="24"/>
                <w:szCs w:val="24"/>
              </w:rPr>
            </w:pPr>
            <w:r w:rsidRPr="00BA7BC1">
              <w:rPr>
                <w:rFonts w:ascii="仿宋" w:eastAsia="仿宋" w:hAnsi="仿宋" w:hint="eastAsia"/>
                <w:b/>
                <w:sz w:val="24"/>
                <w:szCs w:val="24"/>
              </w:rPr>
              <w:t>新账户</w:t>
            </w:r>
          </w:p>
          <w:p w14:paraId="2411335E" w14:textId="355E1559" w:rsidR="001926CB" w:rsidRDefault="002E5091" w:rsidP="00FB7EC4">
            <w:pPr>
              <w:rPr>
                <w:rFonts w:ascii="仿宋" w:eastAsia="仿宋" w:hAnsi="仿宋"/>
                <w:szCs w:val="24"/>
              </w:rPr>
            </w:pPr>
            <w:r w:rsidRPr="00BA7BC1">
              <w:rPr>
                <w:rFonts w:ascii="仿宋" w:eastAsia="仿宋" w:hAnsi="仿宋"/>
                <w:szCs w:val="24"/>
              </w:rPr>
              <w:t>注</w:t>
            </w:r>
            <w:r w:rsidRPr="00BA7BC1">
              <w:rPr>
                <w:rFonts w:ascii="仿宋" w:eastAsia="仿宋" w:hAnsi="仿宋" w:hint="eastAsia"/>
                <w:szCs w:val="24"/>
              </w:rPr>
              <w:t>：</w:t>
            </w:r>
            <w:r>
              <w:rPr>
                <w:rFonts w:ascii="仿宋" w:eastAsia="仿宋" w:hAnsi="仿宋" w:hint="eastAsia"/>
                <w:szCs w:val="24"/>
              </w:rPr>
              <w:t>1.</w:t>
            </w:r>
            <w:r w:rsidRPr="00BA7BC1">
              <w:rPr>
                <w:rFonts w:ascii="仿宋" w:eastAsia="仿宋" w:hAnsi="仿宋"/>
                <w:szCs w:val="24"/>
              </w:rPr>
              <w:t>请勾选右侧方框</w:t>
            </w:r>
            <w:r w:rsidRPr="00BA7BC1">
              <w:rPr>
                <w:rFonts w:ascii="仿宋" w:eastAsia="仿宋" w:hAnsi="仿宋" w:hint="eastAsia"/>
                <w:szCs w:val="24"/>
              </w:rPr>
              <w:t>，</w:t>
            </w:r>
            <w:r w:rsidRPr="00BA7BC1">
              <w:rPr>
                <w:rFonts w:ascii="仿宋" w:eastAsia="仿宋" w:hAnsi="仿宋"/>
                <w:szCs w:val="24"/>
              </w:rPr>
              <w:t>选择</w:t>
            </w:r>
            <w:r>
              <w:rPr>
                <w:rFonts w:ascii="仿宋" w:eastAsia="仿宋" w:hAnsi="仿宋"/>
                <w:szCs w:val="24"/>
              </w:rPr>
              <w:t>新增的</w:t>
            </w:r>
            <w:r w:rsidRPr="009B3857">
              <w:rPr>
                <w:rFonts w:ascii="仿宋" w:eastAsia="仿宋" w:hAnsi="仿宋" w:hint="eastAsia"/>
                <w:szCs w:val="24"/>
              </w:rPr>
              <w:t>债券</w:t>
            </w:r>
            <w:r w:rsidRPr="00BA7BC1">
              <w:rPr>
                <w:rFonts w:ascii="仿宋" w:eastAsia="仿宋" w:hAnsi="仿宋"/>
                <w:szCs w:val="24"/>
              </w:rPr>
              <w:t>付息兑付收款账户</w:t>
            </w:r>
            <w:r>
              <w:rPr>
                <w:rFonts w:ascii="仿宋" w:eastAsia="仿宋" w:hAnsi="仿宋" w:hint="eastAsia"/>
                <w:szCs w:val="24"/>
              </w:rPr>
              <w:t>币种</w:t>
            </w:r>
            <w:r w:rsidRPr="00BA7BC1">
              <w:rPr>
                <w:rFonts w:ascii="仿宋" w:eastAsia="仿宋" w:hAnsi="仿宋" w:hint="eastAsia"/>
                <w:szCs w:val="24"/>
              </w:rPr>
              <w:t>，</w:t>
            </w:r>
            <w:r w:rsidRPr="00BA7BC1">
              <w:rPr>
                <w:rFonts w:ascii="仿宋" w:eastAsia="仿宋" w:hAnsi="仿宋"/>
                <w:szCs w:val="24"/>
              </w:rPr>
              <w:t>仅支持单选</w:t>
            </w:r>
            <w:r w:rsidR="0005446A">
              <w:rPr>
                <w:rFonts w:ascii="仿宋" w:eastAsia="仿宋" w:hAnsi="仿宋" w:hint="eastAsia"/>
                <w:szCs w:val="24"/>
              </w:rPr>
              <w:t>；</w:t>
            </w:r>
            <w:r w:rsidR="001926CB">
              <w:rPr>
                <w:rFonts w:ascii="仿宋" w:eastAsia="仿宋" w:hAnsi="仿宋" w:hint="eastAsia"/>
                <w:szCs w:val="24"/>
              </w:rPr>
              <w:t>如需同时提交2个币种的账户信息，可自行按相关要素扩展填写</w:t>
            </w:r>
          </w:p>
          <w:p w14:paraId="42EC6BAC" w14:textId="7565CF98" w:rsidR="002E5091" w:rsidRPr="00BA7BC1" w:rsidRDefault="0005446A" w:rsidP="00FB7EC4">
            <w:pPr>
              <w:rPr>
                <w:rFonts w:ascii="仿宋" w:eastAsia="仿宋" w:hAnsi="仿宋"/>
                <w:sz w:val="24"/>
                <w:szCs w:val="24"/>
              </w:rPr>
            </w:pPr>
            <w:r>
              <w:rPr>
                <w:rFonts w:ascii="仿宋" w:eastAsia="仿宋" w:hAnsi="仿宋"/>
                <w:szCs w:val="24"/>
              </w:rPr>
              <w:t>2</w:t>
            </w:r>
            <w:r w:rsidR="002E5091">
              <w:rPr>
                <w:rFonts w:ascii="仿宋" w:eastAsia="仿宋" w:hAnsi="仿宋" w:hint="eastAsia"/>
                <w:szCs w:val="24"/>
              </w:rPr>
              <w:t>.变更账户信息时，新账户与原账户币种需相同</w:t>
            </w:r>
          </w:p>
        </w:tc>
        <w:tc>
          <w:tcPr>
            <w:tcW w:w="1896" w:type="dxa"/>
            <w:gridSpan w:val="2"/>
            <w:tcBorders>
              <w:top w:val="single" w:sz="4" w:space="0" w:color="auto"/>
              <w:left w:val="single" w:sz="4" w:space="0" w:color="auto"/>
              <w:right w:val="single" w:sz="4" w:space="0" w:color="auto"/>
            </w:tcBorders>
            <w:vAlign w:val="center"/>
          </w:tcPr>
          <w:p w14:paraId="02EB8D1D" w14:textId="77777777" w:rsidR="002E5091" w:rsidRPr="00BA7BC1" w:rsidRDefault="002E5091" w:rsidP="00931CEF">
            <w:pPr>
              <w:jc w:val="distribute"/>
              <w:rPr>
                <w:rFonts w:ascii="仿宋" w:eastAsia="仿宋" w:hAnsi="仿宋"/>
                <w:sz w:val="24"/>
                <w:szCs w:val="24"/>
              </w:rPr>
            </w:pPr>
            <w:r w:rsidRPr="00BA7BC1">
              <w:rPr>
                <w:rFonts w:ascii="仿宋" w:eastAsia="仿宋" w:hAnsi="仿宋" w:hint="eastAsia"/>
                <w:sz w:val="24"/>
                <w:szCs w:val="24"/>
              </w:rPr>
              <w:t>币种</w:t>
            </w:r>
          </w:p>
        </w:tc>
        <w:tc>
          <w:tcPr>
            <w:tcW w:w="5080" w:type="dxa"/>
            <w:gridSpan w:val="3"/>
            <w:tcBorders>
              <w:top w:val="single" w:sz="4" w:space="0" w:color="auto"/>
              <w:left w:val="single" w:sz="4" w:space="0" w:color="auto"/>
              <w:bottom w:val="single" w:sz="4" w:space="0" w:color="auto"/>
              <w:right w:val="single" w:sz="4" w:space="0" w:color="auto"/>
            </w:tcBorders>
            <w:vAlign w:val="center"/>
            <w:hideMark/>
          </w:tcPr>
          <w:p w14:paraId="21914D08" w14:textId="77777777" w:rsidR="002E5091" w:rsidRPr="00BA7BC1" w:rsidRDefault="002E5091" w:rsidP="00931CEF">
            <w:pPr>
              <w:rPr>
                <w:rFonts w:ascii="仿宋" w:eastAsia="仿宋" w:hAnsi="仿宋"/>
                <w:sz w:val="24"/>
                <w:szCs w:val="24"/>
              </w:rPr>
            </w:pPr>
            <w:bookmarkStart w:id="81" w:name="Text66"/>
            <w:r w:rsidRPr="00BA7BC1">
              <w:rPr>
                <w:rFonts w:eastAsia="仿宋" w:cs="Calibri"/>
                <w:noProof/>
                <w:sz w:val="24"/>
                <w:szCs w:val="24"/>
              </w:rPr>
              <w:t>     </w:t>
            </w:r>
            <w:bookmarkEnd w:id="81"/>
            <w:r w:rsidRPr="00BA7BC1">
              <w:rPr>
                <w:rFonts w:ascii="仿宋" w:eastAsia="仿宋" w:hAnsi="仿宋" w:hint="eastAsia"/>
                <w:b/>
                <w:szCs w:val="21"/>
              </w:rPr>
              <w:t>□</w:t>
            </w:r>
            <w:r>
              <w:rPr>
                <w:rFonts w:ascii="仿宋" w:eastAsia="仿宋" w:hAnsi="仿宋" w:hint="eastAsia"/>
                <w:b/>
                <w:szCs w:val="21"/>
              </w:rPr>
              <w:t>美元</w:t>
            </w:r>
            <w:r w:rsidRPr="00BA7BC1">
              <w:rPr>
                <w:rFonts w:ascii="仿宋" w:eastAsia="仿宋" w:hAnsi="仿宋" w:hint="eastAsia"/>
                <w:b/>
                <w:szCs w:val="21"/>
              </w:rPr>
              <w:t xml:space="preserve">　　</w:t>
            </w:r>
            <w:r w:rsidRPr="00BA7BC1">
              <w:rPr>
                <w:rFonts w:ascii="仿宋" w:eastAsia="仿宋" w:hAnsi="仿宋"/>
                <w:b/>
                <w:szCs w:val="21"/>
              </w:rPr>
              <w:t xml:space="preserve">                   </w:t>
            </w:r>
            <w:r w:rsidRPr="00BA7BC1">
              <w:rPr>
                <w:rFonts w:ascii="仿宋" w:eastAsia="仿宋" w:hAnsi="仿宋" w:hint="eastAsia"/>
                <w:b/>
                <w:szCs w:val="21"/>
              </w:rPr>
              <w:t>□</w:t>
            </w:r>
            <w:r>
              <w:rPr>
                <w:rFonts w:ascii="仿宋" w:eastAsia="仿宋" w:hAnsi="仿宋" w:hint="eastAsia"/>
                <w:b/>
                <w:szCs w:val="21"/>
              </w:rPr>
              <w:t>欧元</w:t>
            </w:r>
          </w:p>
        </w:tc>
      </w:tr>
      <w:tr w:rsidR="00931CEF" w:rsidRPr="00BA7BC1" w14:paraId="01D33206" w14:textId="77777777" w:rsidTr="00FB7EC4">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14824C89" w14:textId="77777777" w:rsidR="00931CEF" w:rsidRPr="00BA7BC1" w:rsidRDefault="00931CEF" w:rsidP="00931CEF">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65BEEAA6" w14:textId="77777777" w:rsidR="00931CEF" w:rsidRDefault="00931CEF">
            <w:pPr>
              <w:widowControl/>
              <w:jc w:val="left"/>
              <w:rPr>
                <w:rFonts w:ascii="仿宋" w:eastAsia="仿宋" w:hAnsi="仿宋"/>
                <w:sz w:val="24"/>
                <w:szCs w:val="24"/>
              </w:rPr>
            </w:pPr>
            <w:r>
              <w:rPr>
                <w:rFonts w:ascii="仿宋" w:eastAsia="仿宋" w:hAnsi="仿宋"/>
                <w:sz w:val="24"/>
                <w:szCs w:val="24"/>
              </w:rPr>
              <w:t>SWIFT BIC CODE</w:t>
            </w:r>
          </w:p>
        </w:tc>
        <w:tc>
          <w:tcPr>
            <w:tcW w:w="508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3CDC10" w14:textId="77777777" w:rsidR="00931CEF" w:rsidRPr="00931CEF" w:rsidRDefault="00931CEF" w:rsidP="00931CEF">
            <w:pPr>
              <w:rPr>
                <w:rFonts w:ascii="仿宋" w:eastAsia="仿宋" w:hAnsi="仿宋"/>
                <w:sz w:val="24"/>
                <w:szCs w:val="24"/>
              </w:rPr>
            </w:pPr>
            <w:r>
              <w:rPr>
                <w:rFonts w:ascii="仿宋" w:eastAsia="仿宋" w:hAnsi="仿宋" w:hint="eastAsia"/>
                <w:sz w:val="24"/>
                <w:szCs w:val="24"/>
              </w:rPr>
              <w:t xml:space="preserve">（请填写开户行SWIFT </w:t>
            </w:r>
            <w:r>
              <w:rPr>
                <w:rFonts w:ascii="仿宋" w:eastAsia="仿宋" w:hAnsi="仿宋"/>
                <w:sz w:val="24"/>
                <w:szCs w:val="24"/>
              </w:rPr>
              <w:t>BIC Code</w:t>
            </w:r>
            <w:r>
              <w:rPr>
                <w:rFonts w:ascii="仿宋" w:eastAsia="仿宋" w:hAnsi="仿宋" w:hint="eastAsia"/>
                <w:sz w:val="24"/>
                <w:szCs w:val="24"/>
              </w:rPr>
              <w:t>）</w:t>
            </w:r>
          </w:p>
        </w:tc>
      </w:tr>
      <w:tr w:rsidR="002E5091" w:rsidRPr="00BA7BC1" w14:paraId="3B851DB3" w14:textId="77777777" w:rsidTr="00FB7EC4">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hideMark/>
          </w:tcPr>
          <w:p w14:paraId="1E32CC59" w14:textId="77777777" w:rsidR="002E5091" w:rsidRPr="00BA7BC1" w:rsidRDefault="002E5091" w:rsidP="00931CEF">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1DD646B5" w14:textId="77777777" w:rsidR="002E5091" w:rsidRPr="00D3251C" w:rsidRDefault="00931CEF" w:rsidP="00931CEF">
            <w:pPr>
              <w:widowControl/>
              <w:jc w:val="left"/>
              <w:rPr>
                <w:rFonts w:ascii="仿宋" w:eastAsia="仿宋" w:hAnsi="仿宋"/>
                <w:sz w:val="24"/>
                <w:szCs w:val="24"/>
              </w:rPr>
            </w:pPr>
            <w:r>
              <w:rPr>
                <w:rFonts w:ascii="仿宋" w:eastAsia="仿宋" w:hAnsi="仿宋" w:hint="eastAsia"/>
                <w:sz w:val="24"/>
                <w:szCs w:val="24"/>
              </w:rPr>
              <w:t>Bank</w:t>
            </w:r>
            <w:r>
              <w:rPr>
                <w:rFonts w:ascii="仿宋" w:eastAsia="仿宋" w:hAnsi="仿宋"/>
                <w:sz w:val="24"/>
                <w:szCs w:val="24"/>
              </w:rPr>
              <w:t xml:space="preserve"> Name</w:t>
            </w:r>
          </w:p>
        </w:tc>
        <w:tc>
          <w:tcPr>
            <w:tcW w:w="508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63461A" w14:textId="77777777" w:rsidR="002E5091" w:rsidRPr="00D3251C" w:rsidRDefault="002E5091" w:rsidP="00931CEF">
            <w:pPr>
              <w:rPr>
                <w:rFonts w:ascii="仿宋" w:eastAsia="仿宋" w:hAnsi="仿宋"/>
                <w:sz w:val="24"/>
                <w:szCs w:val="24"/>
              </w:rPr>
            </w:pPr>
            <w:r w:rsidRPr="00D3251C">
              <w:rPr>
                <w:rFonts w:ascii="仿宋" w:eastAsia="仿宋" w:hAnsi="仿宋"/>
                <w:sz w:val="24"/>
                <w:szCs w:val="24"/>
              </w:rPr>
              <w:t>(</w:t>
            </w:r>
            <w:r w:rsidR="00931CEF">
              <w:rPr>
                <w:rFonts w:ascii="仿宋" w:eastAsia="仿宋" w:hAnsi="仿宋"/>
                <w:sz w:val="24"/>
                <w:szCs w:val="24"/>
              </w:rPr>
              <w:t>开户行名称</w:t>
            </w:r>
            <w:r w:rsidR="00931CEF">
              <w:rPr>
                <w:rFonts w:ascii="仿宋" w:eastAsia="仿宋" w:hAnsi="仿宋" w:hint="eastAsia"/>
                <w:sz w:val="24"/>
                <w:szCs w:val="24"/>
              </w:rPr>
              <w:t>，</w:t>
            </w:r>
            <w:r w:rsidR="00931CEF">
              <w:rPr>
                <w:rFonts w:ascii="仿宋" w:eastAsia="仿宋" w:hAnsi="仿宋"/>
                <w:sz w:val="24"/>
                <w:szCs w:val="24"/>
              </w:rPr>
              <w:t>请以</w:t>
            </w:r>
            <w:r w:rsidRPr="00D3251C">
              <w:rPr>
                <w:rFonts w:ascii="仿宋" w:eastAsia="仿宋" w:hAnsi="仿宋" w:hint="eastAsia"/>
                <w:sz w:val="24"/>
                <w:szCs w:val="24"/>
              </w:rPr>
              <w:t>英文</w:t>
            </w:r>
            <w:r w:rsidR="00931CEF">
              <w:rPr>
                <w:rFonts w:ascii="仿宋" w:eastAsia="仿宋" w:hAnsi="仿宋" w:hint="eastAsia"/>
                <w:sz w:val="24"/>
                <w:szCs w:val="24"/>
              </w:rPr>
              <w:t>填写</w:t>
            </w:r>
            <w:r w:rsidRPr="00D3251C">
              <w:rPr>
                <w:rFonts w:ascii="仿宋" w:eastAsia="仿宋" w:hAnsi="仿宋"/>
                <w:sz w:val="24"/>
                <w:szCs w:val="24"/>
              </w:rPr>
              <w:t>)</w:t>
            </w:r>
            <w:bookmarkStart w:id="82" w:name="Text69"/>
            <w:r w:rsidRPr="00D3251C">
              <w:rPr>
                <w:rFonts w:eastAsia="仿宋" w:cs="Calibri"/>
                <w:noProof/>
                <w:sz w:val="24"/>
                <w:szCs w:val="24"/>
              </w:rPr>
              <w:t>     </w:t>
            </w:r>
            <w:bookmarkEnd w:id="82"/>
          </w:p>
        </w:tc>
      </w:tr>
      <w:tr w:rsidR="00931CEF" w:rsidRPr="00BA7BC1" w14:paraId="103A896B" w14:textId="77777777" w:rsidTr="00FB7EC4">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7CD13616" w14:textId="77777777" w:rsidR="00931CEF" w:rsidRPr="00BA7BC1" w:rsidRDefault="00931CEF" w:rsidP="00931CEF">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0114F6F0" w14:textId="77777777" w:rsidR="00931CEF" w:rsidRPr="00D3251C" w:rsidRDefault="00931CEF" w:rsidP="00931CEF">
            <w:pPr>
              <w:rPr>
                <w:rFonts w:ascii="仿宋" w:eastAsia="仿宋" w:hAnsi="仿宋"/>
                <w:sz w:val="24"/>
                <w:szCs w:val="24"/>
              </w:rPr>
            </w:pPr>
            <w:r>
              <w:rPr>
                <w:rFonts w:ascii="仿宋" w:eastAsia="仿宋" w:hAnsi="仿宋" w:hint="eastAsia"/>
                <w:sz w:val="24"/>
                <w:szCs w:val="24"/>
              </w:rPr>
              <w:t>Main Address</w:t>
            </w:r>
          </w:p>
        </w:tc>
        <w:tc>
          <w:tcPr>
            <w:tcW w:w="5080" w:type="dxa"/>
            <w:gridSpan w:val="3"/>
            <w:tcBorders>
              <w:left w:val="single" w:sz="4" w:space="0" w:color="auto"/>
              <w:right w:val="single" w:sz="4" w:space="0" w:color="auto"/>
            </w:tcBorders>
            <w:shd w:val="clear" w:color="auto" w:fill="D0CECE" w:themeFill="background2" w:themeFillShade="E6"/>
            <w:vAlign w:val="center"/>
          </w:tcPr>
          <w:p w14:paraId="1C51FBEE" w14:textId="77777777" w:rsidR="00931CEF" w:rsidRPr="00D3251C" w:rsidRDefault="00931CEF">
            <w:pPr>
              <w:rPr>
                <w:rFonts w:ascii="仿宋" w:eastAsia="仿宋" w:hAnsi="仿宋"/>
                <w:sz w:val="24"/>
                <w:szCs w:val="24"/>
              </w:rPr>
            </w:pPr>
            <w:r w:rsidRPr="00D3251C">
              <w:rPr>
                <w:rFonts w:ascii="仿宋" w:eastAsia="仿宋" w:hAnsi="仿宋"/>
                <w:sz w:val="24"/>
                <w:szCs w:val="24"/>
              </w:rPr>
              <w:t>(</w:t>
            </w:r>
            <w:r>
              <w:rPr>
                <w:rFonts w:ascii="仿宋" w:eastAsia="仿宋" w:hAnsi="仿宋"/>
                <w:sz w:val="24"/>
                <w:szCs w:val="24"/>
              </w:rPr>
              <w:t>开户行地址</w:t>
            </w:r>
            <w:r>
              <w:rPr>
                <w:rFonts w:ascii="仿宋" w:eastAsia="仿宋" w:hAnsi="仿宋" w:hint="eastAsia"/>
                <w:sz w:val="24"/>
                <w:szCs w:val="24"/>
              </w:rPr>
              <w:t>，</w:t>
            </w:r>
            <w:r>
              <w:rPr>
                <w:rFonts w:ascii="仿宋" w:eastAsia="仿宋" w:hAnsi="仿宋"/>
                <w:sz w:val="24"/>
                <w:szCs w:val="24"/>
              </w:rPr>
              <w:t>请以</w:t>
            </w:r>
            <w:r w:rsidRPr="00D3251C">
              <w:rPr>
                <w:rFonts w:ascii="仿宋" w:eastAsia="仿宋" w:hAnsi="仿宋" w:hint="eastAsia"/>
                <w:sz w:val="24"/>
                <w:szCs w:val="24"/>
              </w:rPr>
              <w:t>英文</w:t>
            </w:r>
            <w:r>
              <w:rPr>
                <w:rFonts w:ascii="仿宋" w:eastAsia="仿宋" w:hAnsi="仿宋" w:hint="eastAsia"/>
                <w:sz w:val="24"/>
                <w:szCs w:val="24"/>
              </w:rPr>
              <w:t>填写</w:t>
            </w:r>
            <w:r w:rsidRPr="00D3251C">
              <w:rPr>
                <w:rFonts w:ascii="仿宋" w:eastAsia="仿宋" w:hAnsi="仿宋"/>
                <w:sz w:val="24"/>
                <w:szCs w:val="24"/>
              </w:rPr>
              <w:t>)</w:t>
            </w:r>
            <w:r w:rsidRPr="00D3251C">
              <w:rPr>
                <w:rFonts w:eastAsia="仿宋" w:cs="Calibri"/>
                <w:noProof/>
                <w:sz w:val="24"/>
                <w:szCs w:val="24"/>
              </w:rPr>
              <w:t>     </w:t>
            </w:r>
          </w:p>
        </w:tc>
      </w:tr>
      <w:tr w:rsidR="002E5091" w:rsidRPr="00BA7BC1" w14:paraId="07907B75" w14:textId="77777777" w:rsidTr="00FB7EC4">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hideMark/>
          </w:tcPr>
          <w:p w14:paraId="30B69671" w14:textId="77777777" w:rsidR="002E5091" w:rsidRPr="00BA7BC1" w:rsidRDefault="002E5091" w:rsidP="00931CEF">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67B63099" w14:textId="27A5EDD8" w:rsidR="002E5091" w:rsidRPr="00D3251C" w:rsidRDefault="00931CEF" w:rsidP="00931CEF">
            <w:pPr>
              <w:rPr>
                <w:rFonts w:ascii="仿宋" w:eastAsia="仿宋" w:hAnsi="仿宋"/>
                <w:sz w:val="24"/>
                <w:szCs w:val="24"/>
              </w:rPr>
            </w:pPr>
            <w:r w:rsidRPr="00931CEF">
              <w:rPr>
                <w:rFonts w:ascii="仿宋" w:eastAsia="仿宋" w:hAnsi="仿宋"/>
                <w:sz w:val="24"/>
                <w:szCs w:val="24"/>
              </w:rPr>
              <w:t>Beneficiary’s account No.</w:t>
            </w:r>
          </w:p>
        </w:tc>
        <w:tc>
          <w:tcPr>
            <w:tcW w:w="5080" w:type="dxa"/>
            <w:gridSpan w:val="3"/>
            <w:tcBorders>
              <w:top w:val="single" w:sz="4" w:space="0" w:color="auto"/>
              <w:left w:val="single" w:sz="4" w:space="0" w:color="auto"/>
              <w:bottom w:val="nil"/>
              <w:right w:val="single" w:sz="4" w:space="0" w:color="auto"/>
            </w:tcBorders>
            <w:shd w:val="clear" w:color="auto" w:fill="D0CECE" w:themeFill="background2" w:themeFillShade="E6"/>
            <w:vAlign w:val="center"/>
            <w:hideMark/>
          </w:tcPr>
          <w:p w14:paraId="537340F9" w14:textId="2144C158" w:rsidR="002E5091" w:rsidRPr="00D3251C" w:rsidRDefault="00931CEF" w:rsidP="00931CEF">
            <w:pPr>
              <w:rPr>
                <w:rFonts w:ascii="仿宋" w:eastAsia="仿宋" w:hAnsi="仿宋"/>
                <w:sz w:val="24"/>
                <w:szCs w:val="24"/>
              </w:rPr>
            </w:pPr>
            <w:r>
              <w:rPr>
                <w:rFonts w:ascii="仿宋" w:eastAsia="仿宋" w:hAnsi="仿宋" w:hint="eastAsia"/>
                <w:sz w:val="24"/>
                <w:szCs w:val="24"/>
              </w:rPr>
              <w:t>（收款人账号）</w:t>
            </w:r>
          </w:p>
        </w:tc>
      </w:tr>
      <w:tr w:rsidR="002E5091" w:rsidRPr="00BA7BC1" w14:paraId="6560523E" w14:textId="77777777" w:rsidTr="00931CEF">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4CDCF9AA" w14:textId="77777777" w:rsidR="002E5091" w:rsidRPr="00BA7BC1" w:rsidRDefault="002E5091" w:rsidP="00931CEF">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5462D782" w14:textId="77777777" w:rsidR="002E5091" w:rsidRPr="00D3251C" w:rsidRDefault="00931CEF">
            <w:pPr>
              <w:rPr>
                <w:rFonts w:ascii="仿宋" w:eastAsia="仿宋" w:hAnsi="仿宋"/>
                <w:sz w:val="24"/>
                <w:szCs w:val="24"/>
              </w:rPr>
            </w:pPr>
            <w:r w:rsidRPr="00931CEF">
              <w:rPr>
                <w:rFonts w:ascii="仿宋" w:eastAsia="仿宋" w:hAnsi="仿宋" w:hint="eastAsia"/>
                <w:sz w:val="24"/>
                <w:szCs w:val="24"/>
              </w:rPr>
              <w:t>Beneficiary’s account Name</w:t>
            </w:r>
          </w:p>
        </w:tc>
        <w:tc>
          <w:tcPr>
            <w:tcW w:w="5080" w:type="dxa"/>
            <w:gridSpan w:val="3"/>
            <w:tcBorders>
              <w:top w:val="single" w:sz="4" w:space="0" w:color="auto"/>
              <w:left w:val="single" w:sz="4" w:space="0" w:color="auto"/>
              <w:bottom w:val="nil"/>
              <w:right w:val="single" w:sz="4" w:space="0" w:color="auto"/>
            </w:tcBorders>
            <w:shd w:val="clear" w:color="auto" w:fill="D0CECE" w:themeFill="background2" w:themeFillShade="E6"/>
            <w:vAlign w:val="center"/>
          </w:tcPr>
          <w:p w14:paraId="6EF26D84" w14:textId="75E0B6B3" w:rsidR="002E5091" w:rsidRPr="00D3251C" w:rsidRDefault="00931CEF" w:rsidP="00931CEF">
            <w:pPr>
              <w:rPr>
                <w:rFonts w:ascii="仿宋" w:eastAsia="仿宋" w:hAnsi="仿宋"/>
                <w:sz w:val="24"/>
                <w:szCs w:val="24"/>
              </w:rPr>
            </w:pPr>
            <w:r w:rsidRPr="00D3251C">
              <w:rPr>
                <w:rFonts w:ascii="仿宋" w:eastAsia="仿宋" w:hAnsi="仿宋"/>
                <w:sz w:val="24"/>
                <w:szCs w:val="24"/>
              </w:rPr>
              <w:t>(</w:t>
            </w:r>
            <w:r>
              <w:rPr>
                <w:rFonts w:ascii="仿宋" w:eastAsia="仿宋" w:hAnsi="仿宋"/>
                <w:sz w:val="24"/>
                <w:szCs w:val="24"/>
              </w:rPr>
              <w:t>收款人名称</w:t>
            </w:r>
            <w:r>
              <w:rPr>
                <w:rFonts w:ascii="仿宋" w:eastAsia="仿宋" w:hAnsi="仿宋" w:hint="eastAsia"/>
                <w:sz w:val="24"/>
                <w:szCs w:val="24"/>
              </w:rPr>
              <w:t>，</w:t>
            </w:r>
            <w:r>
              <w:rPr>
                <w:rFonts w:ascii="仿宋" w:eastAsia="仿宋" w:hAnsi="仿宋"/>
                <w:sz w:val="24"/>
                <w:szCs w:val="24"/>
              </w:rPr>
              <w:t>请以</w:t>
            </w:r>
            <w:r w:rsidRPr="00D3251C">
              <w:rPr>
                <w:rFonts w:ascii="仿宋" w:eastAsia="仿宋" w:hAnsi="仿宋" w:hint="eastAsia"/>
                <w:sz w:val="24"/>
                <w:szCs w:val="24"/>
              </w:rPr>
              <w:t>英文</w:t>
            </w:r>
            <w:r>
              <w:rPr>
                <w:rFonts w:ascii="仿宋" w:eastAsia="仿宋" w:hAnsi="仿宋" w:hint="eastAsia"/>
                <w:sz w:val="24"/>
                <w:szCs w:val="24"/>
              </w:rPr>
              <w:t>填写</w:t>
            </w:r>
            <w:r w:rsidRPr="00D3251C">
              <w:rPr>
                <w:rFonts w:ascii="仿宋" w:eastAsia="仿宋" w:hAnsi="仿宋"/>
                <w:sz w:val="24"/>
                <w:szCs w:val="24"/>
              </w:rPr>
              <w:t>)</w:t>
            </w:r>
            <w:r w:rsidRPr="00D3251C">
              <w:rPr>
                <w:rFonts w:eastAsia="仿宋" w:cs="Calibri"/>
                <w:noProof/>
                <w:sz w:val="24"/>
                <w:szCs w:val="24"/>
              </w:rPr>
              <w:t>    </w:t>
            </w:r>
          </w:p>
        </w:tc>
      </w:tr>
      <w:tr w:rsidR="00931CEF" w:rsidRPr="00BA7BC1" w14:paraId="7D134DEC" w14:textId="77777777" w:rsidTr="00931CEF">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3B4006F1" w14:textId="77777777" w:rsidR="00931CEF" w:rsidRPr="00BA7BC1" w:rsidRDefault="00931CEF" w:rsidP="00931CEF">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22570D0A" w14:textId="77777777" w:rsidR="00931CEF" w:rsidRPr="00931CEF" w:rsidRDefault="00931CEF" w:rsidP="00931CEF">
            <w:pPr>
              <w:rPr>
                <w:rFonts w:ascii="仿宋" w:eastAsia="仿宋" w:hAnsi="仿宋"/>
                <w:sz w:val="24"/>
                <w:szCs w:val="24"/>
              </w:rPr>
            </w:pPr>
            <w:r w:rsidRPr="00931CEF">
              <w:rPr>
                <w:rFonts w:ascii="仿宋" w:eastAsia="仿宋" w:hAnsi="仿宋"/>
                <w:sz w:val="24"/>
                <w:szCs w:val="24"/>
              </w:rPr>
              <w:t>Company’s address</w:t>
            </w:r>
          </w:p>
        </w:tc>
        <w:tc>
          <w:tcPr>
            <w:tcW w:w="5080" w:type="dxa"/>
            <w:gridSpan w:val="3"/>
            <w:tcBorders>
              <w:top w:val="single" w:sz="4" w:space="0" w:color="auto"/>
              <w:left w:val="single" w:sz="4" w:space="0" w:color="auto"/>
              <w:bottom w:val="nil"/>
              <w:right w:val="single" w:sz="4" w:space="0" w:color="auto"/>
            </w:tcBorders>
            <w:shd w:val="clear" w:color="auto" w:fill="D0CECE" w:themeFill="background2" w:themeFillShade="E6"/>
            <w:vAlign w:val="center"/>
          </w:tcPr>
          <w:p w14:paraId="009C0909" w14:textId="77777777" w:rsidR="00931CEF" w:rsidRPr="00D3251C" w:rsidRDefault="00931CEF">
            <w:pPr>
              <w:rPr>
                <w:rFonts w:ascii="仿宋" w:eastAsia="仿宋" w:hAnsi="仿宋"/>
                <w:sz w:val="24"/>
                <w:szCs w:val="24"/>
              </w:rPr>
            </w:pPr>
            <w:r>
              <w:rPr>
                <w:rFonts w:ascii="仿宋" w:eastAsia="仿宋" w:hAnsi="仿宋" w:hint="eastAsia"/>
                <w:sz w:val="24"/>
                <w:szCs w:val="24"/>
              </w:rPr>
              <w:t>（收款人地址，需与收款人在开户行留存的地址一致，请以英文填写）</w:t>
            </w:r>
          </w:p>
        </w:tc>
      </w:tr>
      <w:tr w:rsidR="002E5091" w:rsidRPr="00BA7BC1" w14:paraId="0D619DF3" w14:textId="77777777" w:rsidTr="00FB7EC4">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68A144A7" w14:textId="77777777" w:rsidR="002E5091" w:rsidRPr="00BA7BC1" w:rsidRDefault="002E5091" w:rsidP="00931CEF">
            <w:pPr>
              <w:widowControl/>
              <w:jc w:val="left"/>
              <w:rPr>
                <w:rFonts w:ascii="仿宋" w:eastAsia="仿宋" w:hAnsi="仿宋"/>
                <w:sz w:val="24"/>
                <w:szCs w:val="24"/>
              </w:rPr>
            </w:pPr>
          </w:p>
        </w:tc>
        <w:tc>
          <w:tcPr>
            <w:tcW w:w="6976" w:type="dxa"/>
            <w:gridSpan w:val="5"/>
            <w:tcBorders>
              <w:left w:val="single" w:sz="4" w:space="0" w:color="auto"/>
              <w:right w:val="single" w:sz="4" w:space="0" w:color="auto"/>
            </w:tcBorders>
            <w:shd w:val="clear" w:color="auto" w:fill="D0CECE" w:themeFill="background2" w:themeFillShade="E6"/>
            <w:vAlign w:val="center"/>
          </w:tcPr>
          <w:p w14:paraId="0DD3B208" w14:textId="2CEB4FB1" w:rsidR="002E5091" w:rsidRPr="00FB7EC4" w:rsidRDefault="00931CEF">
            <w:pPr>
              <w:rPr>
                <w:rFonts w:ascii="仿宋" w:eastAsia="仿宋" w:hAnsi="仿宋"/>
                <w:b/>
                <w:sz w:val="24"/>
                <w:szCs w:val="24"/>
              </w:rPr>
            </w:pPr>
            <w:r w:rsidRPr="00FB7EC4">
              <w:rPr>
                <w:rFonts w:ascii="仿宋" w:eastAsia="仿宋" w:hAnsi="仿宋"/>
                <w:b/>
                <w:sz w:val="24"/>
                <w:szCs w:val="24"/>
              </w:rPr>
              <w:t>中转行信息请在下方</w:t>
            </w:r>
            <w:r w:rsidRPr="00FB7EC4">
              <w:rPr>
                <w:rFonts w:ascii="仿宋" w:eastAsia="仿宋" w:hAnsi="仿宋" w:hint="eastAsia"/>
                <w:b/>
                <w:sz w:val="24"/>
                <w:szCs w:val="24"/>
              </w:rPr>
              <w:t>填写（如有）</w:t>
            </w:r>
          </w:p>
        </w:tc>
      </w:tr>
      <w:tr w:rsidR="00931CEF" w:rsidRPr="00BA7BC1" w14:paraId="6B10A24F" w14:textId="77777777" w:rsidTr="00FB7EC4">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74F519DD" w14:textId="77777777" w:rsidR="00931CEF" w:rsidRPr="00BA7BC1" w:rsidRDefault="00931CEF" w:rsidP="00931CEF">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79EE2207" w14:textId="77777777" w:rsidR="00931CEF" w:rsidRDefault="00931CEF" w:rsidP="00931CEF">
            <w:pPr>
              <w:rPr>
                <w:rFonts w:ascii="仿宋" w:eastAsia="仿宋" w:hAnsi="仿宋"/>
                <w:sz w:val="24"/>
                <w:szCs w:val="24"/>
              </w:rPr>
            </w:pPr>
            <w:r>
              <w:rPr>
                <w:rFonts w:ascii="仿宋" w:eastAsia="仿宋" w:hAnsi="仿宋"/>
                <w:sz w:val="24"/>
                <w:szCs w:val="24"/>
              </w:rPr>
              <w:t>Intermediary Bank’s Name</w:t>
            </w:r>
          </w:p>
        </w:tc>
        <w:tc>
          <w:tcPr>
            <w:tcW w:w="5080" w:type="dxa"/>
            <w:gridSpan w:val="3"/>
            <w:tcBorders>
              <w:left w:val="single" w:sz="4" w:space="0" w:color="auto"/>
              <w:right w:val="single" w:sz="4" w:space="0" w:color="auto"/>
            </w:tcBorders>
            <w:shd w:val="clear" w:color="auto" w:fill="D0CECE" w:themeFill="background2" w:themeFillShade="E6"/>
            <w:vAlign w:val="center"/>
          </w:tcPr>
          <w:p w14:paraId="3F9C525D" w14:textId="77777777" w:rsidR="00931CEF" w:rsidRDefault="00931CEF" w:rsidP="00931CEF">
            <w:pPr>
              <w:rPr>
                <w:rFonts w:ascii="仿宋" w:eastAsia="仿宋" w:hAnsi="仿宋"/>
                <w:sz w:val="24"/>
                <w:szCs w:val="24"/>
              </w:rPr>
            </w:pPr>
            <w:r>
              <w:rPr>
                <w:rFonts w:ascii="仿宋" w:eastAsia="仿宋" w:hAnsi="仿宋" w:hint="eastAsia"/>
                <w:sz w:val="24"/>
                <w:szCs w:val="24"/>
              </w:rPr>
              <w:t>（中转行名称，请以英文填写）</w:t>
            </w:r>
          </w:p>
        </w:tc>
      </w:tr>
      <w:tr w:rsidR="00931CEF" w:rsidRPr="00BA7BC1" w14:paraId="67F6CC4C" w14:textId="77777777" w:rsidTr="00931CEF">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782F9972" w14:textId="77777777" w:rsidR="00931CEF" w:rsidRPr="00BA7BC1" w:rsidRDefault="00931CEF" w:rsidP="00931CEF">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551EA838" w14:textId="77777777" w:rsidR="00931CEF" w:rsidRDefault="00931CEF" w:rsidP="00931CEF">
            <w:pPr>
              <w:rPr>
                <w:rFonts w:ascii="仿宋" w:eastAsia="仿宋" w:hAnsi="仿宋"/>
                <w:sz w:val="24"/>
                <w:szCs w:val="24"/>
              </w:rPr>
            </w:pPr>
            <w:r w:rsidRPr="00931CEF">
              <w:rPr>
                <w:rFonts w:ascii="仿宋" w:eastAsia="仿宋" w:hAnsi="仿宋"/>
                <w:sz w:val="24"/>
                <w:szCs w:val="24"/>
              </w:rPr>
              <w:t>I</w:t>
            </w:r>
            <w:r>
              <w:rPr>
                <w:rFonts w:ascii="仿宋" w:eastAsia="仿宋" w:hAnsi="仿宋"/>
                <w:sz w:val="24"/>
                <w:szCs w:val="24"/>
              </w:rPr>
              <w:t>ntermediary Bank’s Main Address</w:t>
            </w:r>
          </w:p>
        </w:tc>
        <w:tc>
          <w:tcPr>
            <w:tcW w:w="5080" w:type="dxa"/>
            <w:gridSpan w:val="3"/>
            <w:tcBorders>
              <w:left w:val="single" w:sz="4" w:space="0" w:color="auto"/>
              <w:right w:val="single" w:sz="4" w:space="0" w:color="auto"/>
            </w:tcBorders>
            <w:shd w:val="clear" w:color="auto" w:fill="D0CECE" w:themeFill="background2" w:themeFillShade="E6"/>
            <w:vAlign w:val="center"/>
          </w:tcPr>
          <w:p w14:paraId="14284549" w14:textId="77777777" w:rsidR="00931CEF" w:rsidRDefault="00931CEF" w:rsidP="00931CEF">
            <w:pPr>
              <w:rPr>
                <w:rFonts w:ascii="仿宋" w:eastAsia="仿宋" w:hAnsi="仿宋"/>
                <w:sz w:val="24"/>
                <w:szCs w:val="24"/>
              </w:rPr>
            </w:pPr>
            <w:r>
              <w:rPr>
                <w:rFonts w:ascii="仿宋" w:eastAsia="仿宋" w:hAnsi="仿宋" w:hint="eastAsia"/>
                <w:sz w:val="24"/>
                <w:szCs w:val="24"/>
              </w:rPr>
              <w:t>（中转行地址，请以英文填写）</w:t>
            </w:r>
          </w:p>
        </w:tc>
      </w:tr>
      <w:tr w:rsidR="00931CEF" w:rsidRPr="00BA7BC1" w14:paraId="585666A4" w14:textId="77777777" w:rsidTr="00931CEF">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02086418" w14:textId="77777777" w:rsidR="00931CEF" w:rsidRPr="00BA7BC1" w:rsidRDefault="00931CEF" w:rsidP="00931CEF">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16F49016" w14:textId="77777777" w:rsidR="00931CEF" w:rsidRDefault="00931CEF">
            <w:pPr>
              <w:rPr>
                <w:rFonts w:ascii="仿宋" w:eastAsia="仿宋" w:hAnsi="仿宋"/>
                <w:sz w:val="24"/>
                <w:szCs w:val="24"/>
              </w:rPr>
            </w:pPr>
            <w:r w:rsidRPr="00FB7EC4">
              <w:rPr>
                <w:rFonts w:ascii="仿宋" w:eastAsia="仿宋" w:hAnsi="仿宋"/>
                <w:sz w:val="24"/>
                <w:szCs w:val="24"/>
              </w:rPr>
              <w:t>Intermediary Bank’s SWIFT</w:t>
            </w:r>
            <w:r w:rsidR="007C5AF0">
              <w:rPr>
                <w:rFonts w:ascii="仿宋" w:eastAsia="仿宋" w:hAnsi="仿宋"/>
                <w:sz w:val="24"/>
                <w:szCs w:val="24"/>
              </w:rPr>
              <w:t xml:space="preserve"> BIC</w:t>
            </w:r>
            <w:r w:rsidRPr="00FB7EC4">
              <w:rPr>
                <w:rFonts w:ascii="仿宋" w:eastAsia="仿宋" w:hAnsi="仿宋"/>
                <w:sz w:val="24"/>
                <w:szCs w:val="24"/>
              </w:rPr>
              <w:t xml:space="preserve"> Code</w:t>
            </w:r>
          </w:p>
        </w:tc>
        <w:tc>
          <w:tcPr>
            <w:tcW w:w="5080" w:type="dxa"/>
            <w:gridSpan w:val="3"/>
            <w:tcBorders>
              <w:left w:val="single" w:sz="4" w:space="0" w:color="auto"/>
              <w:right w:val="single" w:sz="4" w:space="0" w:color="auto"/>
            </w:tcBorders>
            <w:shd w:val="clear" w:color="auto" w:fill="D0CECE" w:themeFill="background2" w:themeFillShade="E6"/>
            <w:vAlign w:val="center"/>
          </w:tcPr>
          <w:p w14:paraId="3F486BA5" w14:textId="77777777" w:rsidR="00931CEF" w:rsidRDefault="00931CEF">
            <w:pPr>
              <w:rPr>
                <w:rFonts w:ascii="仿宋" w:eastAsia="仿宋" w:hAnsi="仿宋"/>
                <w:sz w:val="24"/>
                <w:szCs w:val="24"/>
              </w:rPr>
            </w:pPr>
            <w:r>
              <w:rPr>
                <w:rFonts w:ascii="仿宋" w:eastAsia="仿宋" w:hAnsi="仿宋" w:hint="eastAsia"/>
                <w:sz w:val="24"/>
                <w:szCs w:val="24"/>
              </w:rPr>
              <w:t xml:space="preserve">（中转行SWIFT </w:t>
            </w:r>
            <w:r>
              <w:rPr>
                <w:rFonts w:ascii="仿宋" w:eastAsia="仿宋" w:hAnsi="仿宋"/>
                <w:sz w:val="24"/>
                <w:szCs w:val="24"/>
              </w:rPr>
              <w:t>BIC Code</w:t>
            </w:r>
            <w:r>
              <w:rPr>
                <w:rFonts w:ascii="仿宋" w:eastAsia="仿宋" w:hAnsi="仿宋" w:hint="eastAsia"/>
                <w:sz w:val="24"/>
                <w:szCs w:val="24"/>
              </w:rPr>
              <w:t>）</w:t>
            </w:r>
          </w:p>
        </w:tc>
      </w:tr>
      <w:tr w:rsidR="002E5091" w:rsidRPr="00BA7BC1" w14:paraId="7E16F8A8" w14:textId="77777777" w:rsidTr="00FB7EC4">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hideMark/>
          </w:tcPr>
          <w:p w14:paraId="05AC8948" w14:textId="77777777" w:rsidR="002E5091" w:rsidRPr="00BA7BC1" w:rsidRDefault="002E5091" w:rsidP="00931CEF">
            <w:pPr>
              <w:widowControl/>
              <w:jc w:val="left"/>
              <w:rPr>
                <w:rFonts w:ascii="仿宋" w:eastAsia="仿宋" w:hAnsi="仿宋"/>
                <w:sz w:val="24"/>
                <w:szCs w:val="24"/>
              </w:rPr>
            </w:pPr>
          </w:p>
        </w:tc>
        <w:tc>
          <w:tcPr>
            <w:tcW w:w="6976" w:type="dxa"/>
            <w:gridSpan w:val="5"/>
            <w:tcBorders>
              <w:left w:val="single" w:sz="4" w:space="0" w:color="auto"/>
              <w:right w:val="single" w:sz="4" w:space="0" w:color="auto"/>
            </w:tcBorders>
            <w:shd w:val="clear" w:color="auto" w:fill="D0CECE" w:themeFill="background2" w:themeFillShade="E6"/>
            <w:vAlign w:val="center"/>
          </w:tcPr>
          <w:p w14:paraId="471B519E" w14:textId="5A5D05BA" w:rsidR="002E5091" w:rsidRPr="00D3251C" w:rsidRDefault="007C5AF0">
            <w:pPr>
              <w:jc w:val="left"/>
              <w:rPr>
                <w:rFonts w:ascii="仿宋" w:eastAsia="仿宋" w:hAnsi="仿宋"/>
                <w:sz w:val="24"/>
                <w:szCs w:val="24"/>
              </w:rPr>
            </w:pPr>
            <w:r>
              <w:rPr>
                <w:rFonts w:ascii="仿宋" w:eastAsia="仿宋" w:hAnsi="仿宋" w:hint="eastAsia"/>
                <w:sz w:val="24"/>
                <w:szCs w:val="24"/>
              </w:rPr>
              <w:t>说明：</w:t>
            </w:r>
          </w:p>
        </w:tc>
      </w:tr>
      <w:tr w:rsidR="007C5AF0" w:rsidRPr="00BA7BC1" w14:paraId="069C92B0" w14:textId="77777777" w:rsidTr="00BF1275">
        <w:trPr>
          <w:cantSplit/>
          <w:trHeight w:val="340"/>
          <w:jc w:val="center"/>
        </w:trPr>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524E3233" w14:textId="77777777" w:rsidR="007C5AF0" w:rsidRPr="00BA7BC1" w:rsidRDefault="007C5AF0" w:rsidP="007C5AF0">
            <w:pPr>
              <w:jc w:val="center"/>
              <w:rPr>
                <w:rFonts w:ascii="仿宋" w:eastAsia="仿宋" w:hAnsi="仿宋"/>
                <w:b/>
                <w:sz w:val="24"/>
                <w:szCs w:val="24"/>
              </w:rPr>
            </w:pPr>
            <w:r>
              <w:rPr>
                <w:rFonts w:ascii="仿宋" w:eastAsia="仿宋" w:hAnsi="仿宋" w:hint="eastAsia"/>
                <w:b/>
                <w:sz w:val="24"/>
                <w:szCs w:val="24"/>
              </w:rPr>
              <w:t>原</w:t>
            </w:r>
            <w:r w:rsidRPr="00BA7BC1">
              <w:rPr>
                <w:rFonts w:ascii="仿宋" w:eastAsia="仿宋" w:hAnsi="仿宋" w:hint="eastAsia"/>
                <w:b/>
                <w:sz w:val="24"/>
                <w:szCs w:val="24"/>
              </w:rPr>
              <w:t>账户</w:t>
            </w:r>
          </w:p>
          <w:p w14:paraId="1CE8C165" w14:textId="77777777" w:rsidR="007C5AF0" w:rsidRDefault="007C5AF0" w:rsidP="007C5AF0">
            <w:pPr>
              <w:rPr>
                <w:rFonts w:ascii="仿宋" w:eastAsia="仿宋" w:hAnsi="仿宋"/>
                <w:szCs w:val="24"/>
              </w:rPr>
            </w:pPr>
            <w:r w:rsidRPr="00BA7BC1">
              <w:rPr>
                <w:rFonts w:ascii="仿宋" w:eastAsia="仿宋" w:hAnsi="仿宋"/>
                <w:szCs w:val="24"/>
              </w:rPr>
              <w:t>注</w:t>
            </w:r>
            <w:r w:rsidRPr="00BA7BC1">
              <w:rPr>
                <w:rFonts w:ascii="仿宋" w:eastAsia="仿宋" w:hAnsi="仿宋" w:hint="eastAsia"/>
                <w:szCs w:val="24"/>
              </w:rPr>
              <w:t>：</w:t>
            </w:r>
            <w:r>
              <w:rPr>
                <w:rFonts w:ascii="仿宋" w:eastAsia="仿宋" w:hAnsi="仿宋" w:hint="eastAsia"/>
                <w:szCs w:val="24"/>
              </w:rPr>
              <w:t>1.仅在变更账户时填写，新增账户无需填写</w:t>
            </w:r>
          </w:p>
          <w:p w14:paraId="285004A1" w14:textId="77777777" w:rsidR="007C5AF0" w:rsidRPr="00BA7BC1" w:rsidRDefault="007C5AF0" w:rsidP="007C5AF0">
            <w:pPr>
              <w:rPr>
                <w:rFonts w:ascii="仿宋" w:eastAsia="仿宋" w:hAnsi="仿宋"/>
                <w:sz w:val="24"/>
                <w:szCs w:val="24"/>
              </w:rPr>
            </w:pPr>
            <w:r>
              <w:rPr>
                <w:rFonts w:ascii="仿宋" w:eastAsia="仿宋" w:hAnsi="仿宋" w:hint="eastAsia"/>
                <w:szCs w:val="24"/>
              </w:rPr>
              <w:t>2.</w:t>
            </w:r>
            <w:r w:rsidRPr="00BA7BC1">
              <w:rPr>
                <w:rFonts w:ascii="仿宋" w:eastAsia="仿宋" w:hAnsi="仿宋"/>
                <w:szCs w:val="24"/>
              </w:rPr>
              <w:t>请勾选右侧方框</w:t>
            </w:r>
            <w:r w:rsidRPr="00BA7BC1">
              <w:rPr>
                <w:rFonts w:ascii="仿宋" w:eastAsia="仿宋" w:hAnsi="仿宋" w:hint="eastAsia"/>
                <w:szCs w:val="24"/>
              </w:rPr>
              <w:t>，</w:t>
            </w:r>
            <w:r w:rsidRPr="00BA7BC1">
              <w:rPr>
                <w:rFonts w:ascii="仿宋" w:eastAsia="仿宋" w:hAnsi="仿宋"/>
                <w:szCs w:val="24"/>
              </w:rPr>
              <w:t>选择</w:t>
            </w:r>
            <w:r>
              <w:rPr>
                <w:rFonts w:ascii="仿宋" w:eastAsia="仿宋" w:hAnsi="仿宋"/>
                <w:szCs w:val="24"/>
              </w:rPr>
              <w:t>原</w:t>
            </w:r>
            <w:r w:rsidRPr="00BA7BC1">
              <w:rPr>
                <w:rFonts w:ascii="仿宋" w:eastAsia="仿宋" w:hAnsi="仿宋"/>
                <w:szCs w:val="24"/>
              </w:rPr>
              <w:t>债券付息兑付收款账户</w:t>
            </w:r>
            <w:r>
              <w:rPr>
                <w:rFonts w:ascii="仿宋" w:eastAsia="仿宋" w:hAnsi="仿宋" w:hint="eastAsia"/>
                <w:szCs w:val="24"/>
              </w:rPr>
              <w:t>币种</w:t>
            </w:r>
            <w:r w:rsidRPr="00BA7BC1">
              <w:rPr>
                <w:rFonts w:ascii="仿宋" w:eastAsia="仿宋" w:hAnsi="仿宋" w:hint="eastAsia"/>
                <w:szCs w:val="24"/>
              </w:rPr>
              <w:t>，</w:t>
            </w:r>
            <w:r w:rsidRPr="00BA7BC1">
              <w:rPr>
                <w:rFonts w:ascii="仿宋" w:eastAsia="仿宋" w:hAnsi="仿宋"/>
                <w:szCs w:val="24"/>
              </w:rPr>
              <w:t>仅支持单选</w:t>
            </w:r>
          </w:p>
        </w:tc>
        <w:tc>
          <w:tcPr>
            <w:tcW w:w="1896" w:type="dxa"/>
            <w:gridSpan w:val="2"/>
            <w:tcBorders>
              <w:top w:val="single" w:sz="4" w:space="0" w:color="auto"/>
              <w:left w:val="single" w:sz="4" w:space="0" w:color="auto"/>
              <w:right w:val="single" w:sz="4" w:space="0" w:color="auto"/>
            </w:tcBorders>
            <w:vAlign w:val="center"/>
          </w:tcPr>
          <w:p w14:paraId="20CE4C2A" w14:textId="77777777" w:rsidR="007C5AF0" w:rsidRPr="00BA7BC1" w:rsidRDefault="007C5AF0" w:rsidP="00BF1275">
            <w:pPr>
              <w:jc w:val="distribute"/>
              <w:rPr>
                <w:rFonts w:ascii="仿宋" w:eastAsia="仿宋" w:hAnsi="仿宋"/>
                <w:sz w:val="24"/>
                <w:szCs w:val="24"/>
              </w:rPr>
            </w:pPr>
            <w:r w:rsidRPr="00BA7BC1">
              <w:rPr>
                <w:rFonts w:ascii="仿宋" w:eastAsia="仿宋" w:hAnsi="仿宋" w:hint="eastAsia"/>
                <w:sz w:val="24"/>
                <w:szCs w:val="24"/>
              </w:rPr>
              <w:t>币种</w:t>
            </w:r>
          </w:p>
        </w:tc>
        <w:tc>
          <w:tcPr>
            <w:tcW w:w="5080" w:type="dxa"/>
            <w:gridSpan w:val="3"/>
            <w:tcBorders>
              <w:top w:val="single" w:sz="4" w:space="0" w:color="auto"/>
              <w:left w:val="single" w:sz="4" w:space="0" w:color="auto"/>
              <w:bottom w:val="single" w:sz="4" w:space="0" w:color="auto"/>
              <w:right w:val="single" w:sz="4" w:space="0" w:color="auto"/>
            </w:tcBorders>
            <w:vAlign w:val="center"/>
            <w:hideMark/>
          </w:tcPr>
          <w:p w14:paraId="254C9929" w14:textId="77777777" w:rsidR="007C5AF0" w:rsidRPr="00BA7BC1" w:rsidRDefault="007C5AF0" w:rsidP="00BF1275">
            <w:pPr>
              <w:rPr>
                <w:rFonts w:ascii="仿宋" w:eastAsia="仿宋" w:hAnsi="仿宋"/>
                <w:sz w:val="24"/>
                <w:szCs w:val="24"/>
              </w:rPr>
            </w:pPr>
            <w:r w:rsidRPr="00BA7BC1">
              <w:rPr>
                <w:rFonts w:eastAsia="仿宋" w:cs="Calibri"/>
                <w:noProof/>
                <w:sz w:val="24"/>
                <w:szCs w:val="24"/>
              </w:rPr>
              <w:t>     </w:t>
            </w:r>
            <w:r w:rsidRPr="00BA7BC1">
              <w:rPr>
                <w:rFonts w:ascii="仿宋" w:eastAsia="仿宋" w:hAnsi="仿宋" w:hint="eastAsia"/>
                <w:b/>
                <w:szCs w:val="21"/>
              </w:rPr>
              <w:t>□</w:t>
            </w:r>
            <w:r>
              <w:rPr>
                <w:rFonts w:ascii="仿宋" w:eastAsia="仿宋" w:hAnsi="仿宋" w:hint="eastAsia"/>
                <w:b/>
                <w:szCs w:val="21"/>
              </w:rPr>
              <w:t>美元</w:t>
            </w:r>
            <w:r w:rsidRPr="00BA7BC1">
              <w:rPr>
                <w:rFonts w:ascii="仿宋" w:eastAsia="仿宋" w:hAnsi="仿宋" w:hint="eastAsia"/>
                <w:b/>
                <w:szCs w:val="21"/>
              </w:rPr>
              <w:t xml:space="preserve">　　</w:t>
            </w:r>
            <w:r w:rsidRPr="00BA7BC1">
              <w:rPr>
                <w:rFonts w:ascii="仿宋" w:eastAsia="仿宋" w:hAnsi="仿宋"/>
                <w:b/>
                <w:szCs w:val="21"/>
              </w:rPr>
              <w:t xml:space="preserve">                   </w:t>
            </w:r>
            <w:r w:rsidRPr="00BA7BC1">
              <w:rPr>
                <w:rFonts w:ascii="仿宋" w:eastAsia="仿宋" w:hAnsi="仿宋" w:hint="eastAsia"/>
                <w:b/>
                <w:szCs w:val="21"/>
              </w:rPr>
              <w:t>□</w:t>
            </w:r>
            <w:r>
              <w:rPr>
                <w:rFonts w:ascii="仿宋" w:eastAsia="仿宋" w:hAnsi="仿宋" w:hint="eastAsia"/>
                <w:b/>
                <w:szCs w:val="21"/>
              </w:rPr>
              <w:t>欧元</w:t>
            </w:r>
          </w:p>
        </w:tc>
      </w:tr>
      <w:tr w:rsidR="007C5AF0" w:rsidRPr="002C7BDE" w14:paraId="1E4DC82B" w14:textId="77777777" w:rsidTr="00BF1275">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3FB426C8" w14:textId="77777777" w:rsidR="007C5AF0" w:rsidRPr="00BA7BC1" w:rsidRDefault="007C5AF0" w:rsidP="00BF1275">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7D408D03" w14:textId="77777777" w:rsidR="007C5AF0" w:rsidRDefault="007C5AF0" w:rsidP="00BF1275">
            <w:pPr>
              <w:widowControl/>
              <w:jc w:val="left"/>
              <w:rPr>
                <w:rFonts w:ascii="仿宋" w:eastAsia="仿宋" w:hAnsi="仿宋"/>
                <w:sz w:val="24"/>
                <w:szCs w:val="24"/>
              </w:rPr>
            </w:pPr>
            <w:r>
              <w:rPr>
                <w:rFonts w:ascii="仿宋" w:eastAsia="仿宋" w:hAnsi="仿宋"/>
                <w:sz w:val="24"/>
                <w:szCs w:val="24"/>
              </w:rPr>
              <w:t>SWIFT BIC CODE</w:t>
            </w:r>
          </w:p>
        </w:tc>
        <w:tc>
          <w:tcPr>
            <w:tcW w:w="508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6E9B6F" w14:textId="77777777" w:rsidR="007C5AF0" w:rsidRPr="002C7BDE" w:rsidRDefault="007C5AF0" w:rsidP="00BF1275">
            <w:pPr>
              <w:rPr>
                <w:rFonts w:ascii="仿宋" w:eastAsia="仿宋" w:hAnsi="仿宋"/>
                <w:sz w:val="24"/>
                <w:szCs w:val="24"/>
              </w:rPr>
            </w:pPr>
            <w:r>
              <w:rPr>
                <w:rFonts w:ascii="仿宋" w:eastAsia="仿宋" w:hAnsi="仿宋" w:hint="eastAsia"/>
                <w:sz w:val="24"/>
                <w:szCs w:val="24"/>
              </w:rPr>
              <w:t xml:space="preserve">（请填写开户行SWIFT </w:t>
            </w:r>
            <w:r>
              <w:rPr>
                <w:rFonts w:ascii="仿宋" w:eastAsia="仿宋" w:hAnsi="仿宋"/>
                <w:sz w:val="24"/>
                <w:szCs w:val="24"/>
              </w:rPr>
              <w:t>BIC Code</w:t>
            </w:r>
            <w:r>
              <w:rPr>
                <w:rFonts w:ascii="仿宋" w:eastAsia="仿宋" w:hAnsi="仿宋" w:hint="eastAsia"/>
                <w:sz w:val="24"/>
                <w:szCs w:val="24"/>
              </w:rPr>
              <w:t>）</w:t>
            </w:r>
          </w:p>
        </w:tc>
      </w:tr>
      <w:tr w:rsidR="007C5AF0" w:rsidRPr="00D3251C" w14:paraId="0BB36B3B" w14:textId="77777777" w:rsidTr="00BF1275">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hideMark/>
          </w:tcPr>
          <w:p w14:paraId="2904E11B" w14:textId="77777777" w:rsidR="007C5AF0" w:rsidRPr="00BA7BC1" w:rsidRDefault="007C5AF0" w:rsidP="00BF1275">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3B3C8739" w14:textId="77777777" w:rsidR="007C5AF0" w:rsidRPr="00D3251C" w:rsidRDefault="007C5AF0" w:rsidP="00BF1275">
            <w:pPr>
              <w:widowControl/>
              <w:jc w:val="left"/>
              <w:rPr>
                <w:rFonts w:ascii="仿宋" w:eastAsia="仿宋" w:hAnsi="仿宋"/>
                <w:sz w:val="24"/>
                <w:szCs w:val="24"/>
              </w:rPr>
            </w:pPr>
            <w:r>
              <w:rPr>
                <w:rFonts w:ascii="仿宋" w:eastAsia="仿宋" w:hAnsi="仿宋" w:hint="eastAsia"/>
                <w:sz w:val="24"/>
                <w:szCs w:val="24"/>
              </w:rPr>
              <w:t>Bank</w:t>
            </w:r>
            <w:r>
              <w:rPr>
                <w:rFonts w:ascii="仿宋" w:eastAsia="仿宋" w:hAnsi="仿宋"/>
                <w:sz w:val="24"/>
                <w:szCs w:val="24"/>
              </w:rPr>
              <w:t xml:space="preserve"> Name</w:t>
            </w:r>
          </w:p>
        </w:tc>
        <w:tc>
          <w:tcPr>
            <w:tcW w:w="508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C7B50" w14:textId="77777777" w:rsidR="007C5AF0" w:rsidRPr="00D3251C" w:rsidRDefault="007C5AF0" w:rsidP="00BF1275">
            <w:pPr>
              <w:rPr>
                <w:rFonts w:ascii="仿宋" w:eastAsia="仿宋" w:hAnsi="仿宋"/>
                <w:sz w:val="24"/>
                <w:szCs w:val="24"/>
              </w:rPr>
            </w:pPr>
            <w:r w:rsidRPr="00D3251C">
              <w:rPr>
                <w:rFonts w:ascii="仿宋" w:eastAsia="仿宋" w:hAnsi="仿宋"/>
                <w:sz w:val="24"/>
                <w:szCs w:val="24"/>
              </w:rPr>
              <w:t>(</w:t>
            </w:r>
            <w:r>
              <w:rPr>
                <w:rFonts w:ascii="仿宋" w:eastAsia="仿宋" w:hAnsi="仿宋"/>
                <w:sz w:val="24"/>
                <w:szCs w:val="24"/>
              </w:rPr>
              <w:t>开户行名称</w:t>
            </w:r>
            <w:r>
              <w:rPr>
                <w:rFonts w:ascii="仿宋" w:eastAsia="仿宋" w:hAnsi="仿宋" w:hint="eastAsia"/>
                <w:sz w:val="24"/>
                <w:szCs w:val="24"/>
              </w:rPr>
              <w:t>，</w:t>
            </w:r>
            <w:r>
              <w:rPr>
                <w:rFonts w:ascii="仿宋" w:eastAsia="仿宋" w:hAnsi="仿宋"/>
                <w:sz w:val="24"/>
                <w:szCs w:val="24"/>
              </w:rPr>
              <w:t>请以</w:t>
            </w:r>
            <w:r w:rsidRPr="00D3251C">
              <w:rPr>
                <w:rFonts w:ascii="仿宋" w:eastAsia="仿宋" w:hAnsi="仿宋" w:hint="eastAsia"/>
                <w:sz w:val="24"/>
                <w:szCs w:val="24"/>
              </w:rPr>
              <w:t>英文</w:t>
            </w:r>
            <w:r>
              <w:rPr>
                <w:rFonts w:ascii="仿宋" w:eastAsia="仿宋" w:hAnsi="仿宋" w:hint="eastAsia"/>
                <w:sz w:val="24"/>
                <w:szCs w:val="24"/>
              </w:rPr>
              <w:t>填写</w:t>
            </w:r>
            <w:r w:rsidRPr="00D3251C">
              <w:rPr>
                <w:rFonts w:ascii="仿宋" w:eastAsia="仿宋" w:hAnsi="仿宋"/>
                <w:sz w:val="24"/>
                <w:szCs w:val="24"/>
              </w:rPr>
              <w:t>)</w:t>
            </w:r>
            <w:r w:rsidRPr="00D3251C">
              <w:rPr>
                <w:rFonts w:eastAsia="仿宋" w:cs="Calibri"/>
                <w:noProof/>
                <w:sz w:val="24"/>
                <w:szCs w:val="24"/>
              </w:rPr>
              <w:t>     </w:t>
            </w:r>
          </w:p>
        </w:tc>
      </w:tr>
      <w:tr w:rsidR="007C5AF0" w:rsidRPr="00D3251C" w14:paraId="097BF1CD" w14:textId="77777777" w:rsidTr="00BF1275">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7D256EA0" w14:textId="77777777" w:rsidR="007C5AF0" w:rsidRPr="00BA7BC1" w:rsidRDefault="007C5AF0" w:rsidP="00BF1275">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2011F92C" w14:textId="77777777" w:rsidR="007C5AF0" w:rsidRPr="00D3251C" w:rsidRDefault="007C5AF0" w:rsidP="00BF1275">
            <w:pPr>
              <w:rPr>
                <w:rFonts w:ascii="仿宋" w:eastAsia="仿宋" w:hAnsi="仿宋"/>
                <w:sz w:val="24"/>
                <w:szCs w:val="24"/>
              </w:rPr>
            </w:pPr>
            <w:r>
              <w:rPr>
                <w:rFonts w:ascii="仿宋" w:eastAsia="仿宋" w:hAnsi="仿宋" w:hint="eastAsia"/>
                <w:sz w:val="24"/>
                <w:szCs w:val="24"/>
              </w:rPr>
              <w:t>Main Address</w:t>
            </w:r>
          </w:p>
        </w:tc>
        <w:tc>
          <w:tcPr>
            <w:tcW w:w="5080" w:type="dxa"/>
            <w:gridSpan w:val="3"/>
            <w:tcBorders>
              <w:left w:val="single" w:sz="4" w:space="0" w:color="auto"/>
              <w:right w:val="single" w:sz="4" w:space="0" w:color="auto"/>
            </w:tcBorders>
            <w:shd w:val="clear" w:color="auto" w:fill="D0CECE" w:themeFill="background2" w:themeFillShade="E6"/>
            <w:vAlign w:val="center"/>
          </w:tcPr>
          <w:p w14:paraId="6C90C900" w14:textId="77777777" w:rsidR="007C5AF0" w:rsidRPr="00D3251C" w:rsidRDefault="007C5AF0" w:rsidP="00BF1275">
            <w:pPr>
              <w:rPr>
                <w:rFonts w:ascii="仿宋" w:eastAsia="仿宋" w:hAnsi="仿宋"/>
                <w:sz w:val="24"/>
                <w:szCs w:val="24"/>
              </w:rPr>
            </w:pPr>
            <w:r w:rsidRPr="00D3251C">
              <w:rPr>
                <w:rFonts w:ascii="仿宋" w:eastAsia="仿宋" w:hAnsi="仿宋"/>
                <w:sz w:val="24"/>
                <w:szCs w:val="24"/>
              </w:rPr>
              <w:t>(</w:t>
            </w:r>
            <w:r>
              <w:rPr>
                <w:rFonts w:ascii="仿宋" w:eastAsia="仿宋" w:hAnsi="仿宋"/>
                <w:sz w:val="24"/>
                <w:szCs w:val="24"/>
              </w:rPr>
              <w:t>开户行地址</w:t>
            </w:r>
            <w:r>
              <w:rPr>
                <w:rFonts w:ascii="仿宋" w:eastAsia="仿宋" w:hAnsi="仿宋" w:hint="eastAsia"/>
                <w:sz w:val="24"/>
                <w:szCs w:val="24"/>
              </w:rPr>
              <w:t>，</w:t>
            </w:r>
            <w:r>
              <w:rPr>
                <w:rFonts w:ascii="仿宋" w:eastAsia="仿宋" w:hAnsi="仿宋"/>
                <w:sz w:val="24"/>
                <w:szCs w:val="24"/>
              </w:rPr>
              <w:t>请以</w:t>
            </w:r>
            <w:r w:rsidRPr="00D3251C">
              <w:rPr>
                <w:rFonts w:ascii="仿宋" w:eastAsia="仿宋" w:hAnsi="仿宋" w:hint="eastAsia"/>
                <w:sz w:val="24"/>
                <w:szCs w:val="24"/>
              </w:rPr>
              <w:t>英文</w:t>
            </w:r>
            <w:r>
              <w:rPr>
                <w:rFonts w:ascii="仿宋" w:eastAsia="仿宋" w:hAnsi="仿宋" w:hint="eastAsia"/>
                <w:sz w:val="24"/>
                <w:szCs w:val="24"/>
              </w:rPr>
              <w:t>填写</w:t>
            </w:r>
            <w:r w:rsidRPr="00D3251C">
              <w:rPr>
                <w:rFonts w:ascii="仿宋" w:eastAsia="仿宋" w:hAnsi="仿宋"/>
                <w:sz w:val="24"/>
                <w:szCs w:val="24"/>
              </w:rPr>
              <w:t>)</w:t>
            </w:r>
            <w:r w:rsidRPr="00D3251C">
              <w:rPr>
                <w:rFonts w:eastAsia="仿宋" w:cs="Calibri"/>
                <w:noProof/>
                <w:sz w:val="24"/>
                <w:szCs w:val="24"/>
              </w:rPr>
              <w:t>     </w:t>
            </w:r>
          </w:p>
        </w:tc>
      </w:tr>
      <w:tr w:rsidR="007C5AF0" w:rsidRPr="00D3251C" w14:paraId="30785553" w14:textId="77777777" w:rsidTr="00BF1275">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hideMark/>
          </w:tcPr>
          <w:p w14:paraId="72F7EF0E" w14:textId="77777777" w:rsidR="007C5AF0" w:rsidRPr="00BA7BC1" w:rsidRDefault="007C5AF0" w:rsidP="00BF1275">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2C9AE506" w14:textId="77777777" w:rsidR="007C5AF0" w:rsidRPr="00D3251C" w:rsidRDefault="007C5AF0" w:rsidP="00BF1275">
            <w:pPr>
              <w:rPr>
                <w:rFonts w:ascii="仿宋" w:eastAsia="仿宋" w:hAnsi="仿宋"/>
                <w:sz w:val="24"/>
                <w:szCs w:val="24"/>
              </w:rPr>
            </w:pPr>
            <w:r w:rsidRPr="00931CEF">
              <w:rPr>
                <w:rFonts w:ascii="仿宋" w:eastAsia="仿宋" w:hAnsi="仿宋"/>
                <w:sz w:val="24"/>
                <w:szCs w:val="24"/>
              </w:rPr>
              <w:t>Beneficiary’s account No.</w:t>
            </w:r>
          </w:p>
        </w:tc>
        <w:tc>
          <w:tcPr>
            <w:tcW w:w="5080" w:type="dxa"/>
            <w:gridSpan w:val="3"/>
            <w:tcBorders>
              <w:top w:val="single" w:sz="4" w:space="0" w:color="auto"/>
              <w:left w:val="single" w:sz="4" w:space="0" w:color="auto"/>
              <w:bottom w:val="nil"/>
              <w:right w:val="single" w:sz="4" w:space="0" w:color="auto"/>
            </w:tcBorders>
            <w:shd w:val="clear" w:color="auto" w:fill="D0CECE" w:themeFill="background2" w:themeFillShade="E6"/>
            <w:vAlign w:val="center"/>
            <w:hideMark/>
          </w:tcPr>
          <w:p w14:paraId="4D50D140" w14:textId="77777777" w:rsidR="007C5AF0" w:rsidRPr="00D3251C" w:rsidRDefault="007C5AF0" w:rsidP="00BF1275">
            <w:pPr>
              <w:rPr>
                <w:rFonts w:ascii="仿宋" w:eastAsia="仿宋" w:hAnsi="仿宋"/>
                <w:sz w:val="24"/>
                <w:szCs w:val="24"/>
              </w:rPr>
            </w:pPr>
            <w:r>
              <w:rPr>
                <w:rFonts w:ascii="仿宋" w:eastAsia="仿宋" w:hAnsi="仿宋" w:hint="eastAsia"/>
                <w:sz w:val="24"/>
                <w:szCs w:val="24"/>
              </w:rPr>
              <w:t>（收款人账号）</w:t>
            </w:r>
          </w:p>
        </w:tc>
      </w:tr>
      <w:tr w:rsidR="007C5AF0" w:rsidRPr="00D3251C" w14:paraId="0F51F24F" w14:textId="77777777" w:rsidTr="00BF1275">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136E1929" w14:textId="77777777" w:rsidR="007C5AF0" w:rsidRPr="00BA7BC1" w:rsidRDefault="007C5AF0" w:rsidP="00BF1275">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01C802BB" w14:textId="77777777" w:rsidR="007C5AF0" w:rsidRPr="00D3251C" w:rsidRDefault="007C5AF0" w:rsidP="00BF1275">
            <w:pPr>
              <w:rPr>
                <w:rFonts w:ascii="仿宋" w:eastAsia="仿宋" w:hAnsi="仿宋"/>
                <w:sz w:val="24"/>
                <w:szCs w:val="24"/>
              </w:rPr>
            </w:pPr>
            <w:r w:rsidRPr="00931CEF">
              <w:rPr>
                <w:rFonts w:ascii="仿宋" w:eastAsia="仿宋" w:hAnsi="仿宋" w:hint="eastAsia"/>
                <w:sz w:val="24"/>
                <w:szCs w:val="24"/>
              </w:rPr>
              <w:t>Beneficiary’s account Name</w:t>
            </w:r>
          </w:p>
        </w:tc>
        <w:tc>
          <w:tcPr>
            <w:tcW w:w="5080" w:type="dxa"/>
            <w:gridSpan w:val="3"/>
            <w:tcBorders>
              <w:top w:val="single" w:sz="4" w:space="0" w:color="auto"/>
              <w:left w:val="single" w:sz="4" w:space="0" w:color="auto"/>
              <w:bottom w:val="nil"/>
              <w:right w:val="single" w:sz="4" w:space="0" w:color="auto"/>
            </w:tcBorders>
            <w:shd w:val="clear" w:color="auto" w:fill="D0CECE" w:themeFill="background2" w:themeFillShade="E6"/>
            <w:vAlign w:val="center"/>
          </w:tcPr>
          <w:p w14:paraId="711D6253" w14:textId="77777777" w:rsidR="007C5AF0" w:rsidRPr="00D3251C" w:rsidRDefault="007C5AF0" w:rsidP="00BF1275">
            <w:pPr>
              <w:rPr>
                <w:rFonts w:ascii="仿宋" w:eastAsia="仿宋" w:hAnsi="仿宋"/>
                <w:sz w:val="24"/>
                <w:szCs w:val="24"/>
              </w:rPr>
            </w:pPr>
            <w:r w:rsidRPr="00D3251C">
              <w:rPr>
                <w:rFonts w:ascii="仿宋" w:eastAsia="仿宋" w:hAnsi="仿宋"/>
                <w:sz w:val="24"/>
                <w:szCs w:val="24"/>
              </w:rPr>
              <w:t>(</w:t>
            </w:r>
            <w:r>
              <w:rPr>
                <w:rFonts w:ascii="仿宋" w:eastAsia="仿宋" w:hAnsi="仿宋"/>
                <w:sz w:val="24"/>
                <w:szCs w:val="24"/>
              </w:rPr>
              <w:t>收款人名称</w:t>
            </w:r>
            <w:r>
              <w:rPr>
                <w:rFonts w:ascii="仿宋" w:eastAsia="仿宋" w:hAnsi="仿宋" w:hint="eastAsia"/>
                <w:sz w:val="24"/>
                <w:szCs w:val="24"/>
              </w:rPr>
              <w:t>，</w:t>
            </w:r>
            <w:r>
              <w:rPr>
                <w:rFonts w:ascii="仿宋" w:eastAsia="仿宋" w:hAnsi="仿宋"/>
                <w:sz w:val="24"/>
                <w:szCs w:val="24"/>
              </w:rPr>
              <w:t>请以</w:t>
            </w:r>
            <w:r w:rsidRPr="00D3251C">
              <w:rPr>
                <w:rFonts w:ascii="仿宋" w:eastAsia="仿宋" w:hAnsi="仿宋" w:hint="eastAsia"/>
                <w:sz w:val="24"/>
                <w:szCs w:val="24"/>
              </w:rPr>
              <w:t>英文</w:t>
            </w:r>
            <w:r>
              <w:rPr>
                <w:rFonts w:ascii="仿宋" w:eastAsia="仿宋" w:hAnsi="仿宋" w:hint="eastAsia"/>
                <w:sz w:val="24"/>
                <w:szCs w:val="24"/>
              </w:rPr>
              <w:t>填写</w:t>
            </w:r>
            <w:r w:rsidRPr="00D3251C">
              <w:rPr>
                <w:rFonts w:ascii="仿宋" w:eastAsia="仿宋" w:hAnsi="仿宋"/>
                <w:sz w:val="24"/>
                <w:szCs w:val="24"/>
              </w:rPr>
              <w:t>)</w:t>
            </w:r>
            <w:r w:rsidRPr="00D3251C">
              <w:rPr>
                <w:rFonts w:eastAsia="仿宋" w:cs="Calibri"/>
                <w:noProof/>
                <w:sz w:val="24"/>
                <w:szCs w:val="24"/>
              </w:rPr>
              <w:t>    </w:t>
            </w:r>
          </w:p>
        </w:tc>
      </w:tr>
      <w:tr w:rsidR="007C5AF0" w:rsidRPr="00D3251C" w14:paraId="4D7BD0FF" w14:textId="77777777" w:rsidTr="00BF1275">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55C97752" w14:textId="77777777" w:rsidR="007C5AF0" w:rsidRPr="00BA7BC1" w:rsidRDefault="007C5AF0" w:rsidP="00BF1275">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2CF36E97" w14:textId="77777777" w:rsidR="007C5AF0" w:rsidRPr="00931CEF" w:rsidRDefault="007C5AF0" w:rsidP="00BF1275">
            <w:pPr>
              <w:rPr>
                <w:rFonts w:ascii="仿宋" w:eastAsia="仿宋" w:hAnsi="仿宋"/>
                <w:sz w:val="24"/>
                <w:szCs w:val="24"/>
              </w:rPr>
            </w:pPr>
            <w:r w:rsidRPr="00931CEF">
              <w:rPr>
                <w:rFonts w:ascii="仿宋" w:eastAsia="仿宋" w:hAnsi="仿宋"/>
                <w:sz w:val="24"/>
                <w:szCs w:val="24"/>
              </w:rPr>
              <w:t>Company’s address</w:t>
            </w:r>
          </w:p>
        </w:tc>
        <w:tc>
          <w:tcPr>
            <w:tcW w:w="5080" w:type="dxa"/>
            <w:gridSpan w:val="3"/>
            <w:tcBorders>
              <w:top w:val="single" w:sz="4" w:space="0" w:color="auto"/>
              <w:left w:val="single" w:sz="4" w:space="0" w:color="auto"/>
              <w:bottom w:val="nil"/>
              <w:right w:val="single" w:sz="4" w:space="0" w:color="auto"/>
            </w:tcBorders>
            <w:shd w:val="clear" w:color="auto" w:fill="D0CECE" w:themeFill="background2" w:themeFillShade="E6"/>
            <w:vAlign w:val="center"/>
          </w:tcPr>
          <w:p w14:paraId="11E65C9E" w14:textId="77777777" w:rsidR="007C5AF0" w:rsidRPr="00D3251C" w:rsidRDefault="007C5AF0" w:rsidP="00BF1275">
            <w:pPr>
              <w:rPr>
                <w:rFonts w:ascii="仿宋" w:eastAsia="仿宋" w:hAnsi="仿宋"/>
                <w:sz w:val="24"/>
                <w:szCs w:val="24"/>
              </w:rPr>
            </w:pPr>
            <w:r>
              <w:rPr>
                <w:rFonts w:ascii="仿宋" w:eastAsia="仿宋" w:hAnsi="仿宋" w:hint="eastAsia"/>
                <w:sz w:val="24"/>
                <w:szCs w:val="24"/>
              </w:rPr>
              <w:t>（收款人地址，需与收款人在开户行留存的地址一致，请以英文填写）</w:t>
            </w:r>
          </w:p>
        </w:tc>
      </w:tr>
      <w:tr w:rsidR="007C5AF0" w:rsidRPr="002C7BDE" w14:paraId="23AC7721" w14:textId="77777777" w:rsidTr="00BF1275">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220D97F0" w14:textId="77777777" w:rsidR="007C5AF0" w:rsidRPr="00BA7BC1" w:rsidRDefault="007C5AF0" w:rsidP="00BF1275">
            <w:pPr>
              <w:widowControl/>
              <w:jc w:val="left"/>
              <w:rPr>
                <w:rFonts w:ascii="仿宋" w:eastAsia="仿宋" w:hAnsi="仿宋"/>
                <w:sz w:val="24"/>
                <w:szCs w:val="24"/>
              </w:rPr>
            </w:pPr>
          </w:p>
        </w:tc>
        <w:tc>
          <w:tcPr>
            <w:tcW w:w="6976" w:type="dxa"/>
            <w:gridSpan w:val="5"/>
            <w:tcBorders>
              <w:left w:val="single" w:sz="4" w:space="0" w:color="auto"/>
              <w:right w:val="single" w:sz="4" w:space="0" w:color="auto"/>
            </w:tcBorders>
            <w:shd w:val="clear" w:color="auto" w:fill="D0CECE" w:themeFill="background2" w:themeFillShade="E6"/>
            <w:vAlign w:val="center"/>
          </w:tcPr>
          <w:p w14:paraId="7E8A88BB" w14:textId="77777777" w:rsidR="007C5AF0" w:rsidRPr="002C7BDE" w:rsidRDefault="007C5AF0" w:rsidP="00BF1275">
            <w:pPr>
              <w:rPr>
                <w:rFonts w:ascii="仿宋" w:eastAsia="仿宋" w:hAnsi="仿宋"/>
                <w:b/>
                <w:sz w:val="24"/>
                <w:szCs w:val="24"/>
              </w:rPr>
            </w:pPr>
            <w:r w:rsidRPr="002C7BDE">
              <w:rPr>
                <w:rFonts w:ascii="仿宋" w:eastAsia="仿宋" w:hAnsi="仿宋"/>
                <w:b/>
                <w:sz w:val="24"/>
                <w:szCs w:val="24"/>
              </w:rPr>
              <w:t>中转行信息请在下方</w:t>
            </w:r>
            <w:r w:rsidRPr="002C7BDE">
              <w:rPr>
                <w:rFonts w:ascii="仿宋" w:eastAsia="仿宋" w:hAnsi="仿宋" w:hint="eastAsia"/>
                <w:b/>
                <w:sz w:val="24"/>
                <w:szCs w:val="24"/>
              </w:rPr>
              <w:t>填写（如有）</w:t>
            </w:r>
          </w:p>
        </w:tc>
      </w:tr>
      <w:tr w:rsidR="007C5AF0" w14:paraId="5CFB92C1" w14:textId="77777777" w:rsidTr="00BF1275">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2A62F6F2" w14:textId="77777777" w:rsidR="007C5AF0" w:rsidRPr="00BA7BC1" w:rsidRDefault="007C5AF0" w:rsidP="00BF1275">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31A8601B" w14:textId="77777777" w:rsidR="007C5AF0" w:rsidRDefault="007C5AF0" w:rsidP="00BF1275">
            <w:pPr>
              <w:rPr>
                <w:rFonts w:ascii="仿宋" w:eastAsia="仿宋" w:hAnsi="仿宋"/>
                <w:sz w:val="24"/>
                <w:szCs w:val="24"/>
              </w:rPr>
            </w:pPr>
            <w:r>
              <w:rPr>
                <w:rFonts w:ascii="仿宋" w:eastAsia="仿宋" w:hAnsi="仿宋"/>
                <w:sz w:val="24"/>
                <w:szCs w:val="24"/>
              </w:rPr>
              <w:t>Intermediary Bank’s Name</w:t>
            </w:r>
          </w:p>
        </w:tc>
        <w:tc>
          <w:tcPr>
            <w:tcW w:w="5080" w:type="dxa"/>
            <w:gridSpan w:val="3"/>
            <w:tcBorders>
              <w:left w:val="single" w:sz="4" w:space="0" w:color="auto"/>
              <w:right w:val="single" w:sz="4" w:space="0" w:color="auto"/>
            </w:tcBorders>
            <w:shd w:val="clear" w:color="auto" w:fill="D0CECE" w:themeFill="background2" w:themeFillShade="E6"/>
            <w:vAlign w:val="center"/>
          </w:tcPr>
          <w:p w14:paraId="237BBC82" w14:textId="77777777" w:rsidR="007C5AF0" w:rsidRDefault="007C5AF0" w:rsidP="00BF1275">
            <w:pPr>
              <w:rPr>
                <w:rFonts w:ascii="仿宋" w:eastAsia="仿宋" w:hAnsi="仿宋"/>
                <w:sz w:val="24"/>
                <w:szCs w:val="24"/>
              </w:rPr>
            </w:pPr>
            <w:r>
              <w:rPr>
                <w:rFonts w:ascii="仿宋" w:eastAsia="仿宋" w:hAnsi="仿宋" w:hint="eastAsia"/>
                <w:sz w:val="24"/>
                <w:szCs w:val="24"/>
              </w:rPr>
              <w:t>（中转行名称，请以英文填写）</w:t>
            </w:r>
          </w:p>
        </w:tc>
      </w:tr>
      <w:tr w:rsidR="007C5AF0" w14:paraId="182FF51A" w14:textId="77777777" w:rsidTr="00BF1275">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3A39D38D" w14:textId="77777777" w:rsidR="007C5AF0" w:rsidRPr="00BA7BC1" w:rsidRDefault="007C5AF0" w:rsidP="00BF1275">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57758F1B" w14:textId="77777777" w:rsidR="007C5AF0" w:rsidRDefault="007C5AF0" w:rsidP="00BF1275">
            <w:pPr>
              <w:rPr>
                <w:rFonts w:ascii="仿宋" w:eastAsia="仿宋" w:hAnsi="仿宋"/>
                <w:sz w:val="24"/>
                <w:szCs w:val="24"/>
              </w:rPr>
            </w:pPr>
            <w:r w:rsidRPr="00931CEF">
              <w:rPr>
                <w:rFonts w:ascii="仿宋" w:eastAsia="仿宋" w:hAnsi="仿宋"/>
                <w:sz w:val="24"/>
                <w:szCs w:val="24"/>
              </w:rPr>
              <w:t>I</w:t>
            </w:r>
            <w:r>
              <w:rPr>
                <w:rFonts w:ascii="仿宋" w:eastAsia="仿宋" w:hAnsi="仿宋"/>
                <w:sz w:val="24"/>
                <w:szCs w:val="24"/>
              </w:rPr>
              <w:t>ntermediary Bank’s Main Address</w:t>
            </w:r>
          </w:p>
        </w:tc>
        <w:tc>
          <w:tcPr>
            <w:tcW w:w="5080" w:type="dxa"/>
            <w:gridSpan w:val="3"/>
            <w:tcBorders>
              <w:left w:val="single" w:sz="4" w:space="0" w:color="auto"/>
              <w:right w:val="single" w:sz="4" w:space="0" w:color="auto"/>
            </w:tcBorders>
            <w:shd w:val="clear" w:color="auto" w:fill="D0CECE" w:themeFill="background2" w:themeFillShade="E6"/>
            <w:vAlign w:val="center"/>
          </w:tcPr>
          <w:p w14:paraId="53FFD234" w14:textId="77777777" w:rsidR="007C5AF0" w:rsidRDefault="007C5AF0" w:rsidP="00BF1275">
            <w:pPr>
              <w:rPr>
                <w:rFonts w:ascii="仿宋" w:eastAsia="仿宋" w:hAnsi="仿宋"/>
                <w:sz w:val="24"/>
                <w:szCs w:val="24"/>
              </w:rPr>
            </w:pPr>
            <w:r>
              <w:rPr>
                <w:rFonts w:ascii="仿宋" w:eastAsia="仿宋" w:hAnsi="仿宋" w:hint="eastAsia"/>
                <w:sz w:val="24"/>
                <w:szCs w:val="24"/>
              </w:rPr>
              <w:t>（中转行地址，请以英文填写）</w:t>
            </w:r>
          </w:p>
        </w:tc>
      </w:tr>
      <w:tr w:rsidR="007C5AF0" w14:paraId="18CB0BBC" w14:textId="77777777" w:rsidTr="00BF1275">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02DAA29E" w14:textId="77777777" w:rsidR="007C5AF0" w:rsidRPr="00BA7BC1" w:rsidRDefault="007C5AF0" w:rsidP="00BF1275">
            <w:pPr>
              <w:widowControl/>
              <w:jc w:val="left"/>
              <w:rPr>
                <w:rFonts w:ascii="仿宋" w:eastAsia="仿宋" w:hAnsi="仿宋"/>
                <w:sz w:val="24"/>
                <w:szCs w:val="24"/>
              </w:rPr>
            </w:pPr>
          </w:p>
        </w:tc>
        <w:tc>
          <w:tcPr>
            <w:tcW w:w="1896" w:type="dxa"/>
            <w:gridSpan w:val="2"/>
            <w:tcBorders>
              <w:left w:val="single" w:sz="4" w:space="0" w:color="auto"/>
              <w:right w:val="single" w:sz="4" w:space="0" w:color="auto"/>
            </w:tcBorders>
            <w:shd w:val="clear" w:color="auto" w:fill="D0CECE" w:themeFill="background2" w:themeFillShade="E6"/>
            <w:vAlign w:val="center"/>
          </w:tcPr>
          <w:p w14:paraId="189D3568" w14:textId="77777777" w:rsidR="007C5AF0" w:rsidRDefault="007C5AF0" w:rsidP="00BF1275">
            <w:pPr>
              <w:rPr>
                <w:rFonts w:ascii="仿宋" w:eastAsia="仿宋" w:hAnsi="仿宋"/>
                <w:sz w:val="24"/>
                <w:szCs w:val="24"/>
              </w:rPr>
            </w:pPr>
            <w:r w:rsidRPr="002C7BDE">
              <w:rPr>
                <w:rFonts w:ascii="仿宋" w:eastAsia="仿宋" w:hAnsi="仿宋"/>
                <w:sz w:val="24"/>
                <w:szCs w:val="24"/>
              </w:rPr>
              <w:t>Intermediary Bank’s SWIFT</w:t>
            </w:r>
            <w:r>
              <w:rPr>
                <w:rFonts w:ascii="仿宋" w:eastAsia="仿宋" w:hAnsi="仿宋"/>
                <w:sz w:val="24"/>
                <w:szCs w:val="24"/>
              </w:rPr>
              <w:t xml:space="preserve"> BIC</w:t>
            </w:r>
            <w:r w:rsidRPr="002C7BDE">
              <w:rPr>
                <w:rFonts w:ascii="仿宋" w:eastAsia="仿宋" w:hAnsi="仿宋"/>
                <w:sz w:val="24"/>
                <w:szCs w:val="24"/>
              </w:rPr>
              <w:t xml:space="preserve"> Code</w:t>
            </w:r>
          </w:p>
        </w:tc>
        <w:tc>
          <w:tcPr>
            <w:tcW w:w="5080" w:type="dxa"/>
            <w:gridSpan w:val="3"/>
            <w:tcBorders>
              <w:left w:val="single" w:sz="4" w:space="0" w:color="auto"/>
              <w:right w:val="single" w:sz="4" w:space="0" w:color="auto"/>
            </w:tcBorders>
            <w:shd w:val="clear" w:color="auto" w:fill="D0CECE" w:themeFill="background2" w:themeFillShade="E6"/>
            <w:vAlign w:val="center"/>
          </w:tcPr>
          <w:p w14:paraId="62169E7D" w14:textId="77777777" w:rsidR="007C5AF0" w:rsidRDefault="007C5AF0" w:rsidP="00BF1275">
            <w:pPr>
              <w:rPr>
                <w:rFonts w:ascii="仿宋" w:eastAsia="仿宋" w:hAnsi="仿宋"/>
                <w:sz w:val="24"/>
                <w:szCs w:val="24"/>
              </w:rPr>
            </w:pPr>
            <w:r>
              <w:rPr>
                <w:rFonts w:ascii="仿宋" w:eastAsia="仿宋" w:hAnsi="仿宋" w:hint="eastAsia"/>
                <w:sz w:val="24"/>
                <w:szCs w:val="24"/>
              </w:rPr>
              <w:t xml:space="preserve">（中转行SWIFT </w:t>
            </w:r>
            <w:r>
              <w:rPr>
                <w:rFonts w:ascii="仿宋" w:eastAsia="仿宋" w:hAnsi="仿宋"/>
                <w:sz w:val="24"/>
                <w:szCs w:val="24"/>
              </w:rPr>
              <w:t>BIC Code</w:t>
            </w:r>
            <w:r>
              <w:rPr>
                <w:rFonts w:ascii="仿宋" w:eastAsia="仿宋" w:hAnsi="仿宋" w:hint="eastAsia"/>
                <w:sz w:val="24"/>
                <w:szCs w:val="24"/>
              </w:rPr>
              <w:t>）</w:t>
            </w:r>
          </w:p>
        </w:tc>
      </w:tr>
      <w:tr w:rsidR="007C5AF0" w:rsidRPr="00D3251C" w14:paraId="51C31075" w14:textId="77777777" w:rsidTr="00BF1275">
        <w:trPr>
          <w:cantSplit/>
          <w:trHeight w:val="340"/>
          <w:jc w:val="center"/>
        </w:trPr>
        <w:tc>
          <w:tcPr>
            <w:tcW w:w="1955" w:type="dxa"/>
            <w:vMerge/>
            <w:tcBorders>
              <w:top w:val="single" w:sz="4" w:space="0" w:color="auto"/>
              <w:left w:val="single" w:sz="4" w:space="0" w:color="auto"/>
              <w:bottom w:val="single" w:sz="4" w:space="0" w:color="auto"/>
              <w:right w:val="single" w:sz="4" w:space="0" w:color="auto"/>
            </w:tcBorders>
            <w:vAlign w:val="center"/>
            <w:hideMark/>
          </w:tcPr>
          <w:p w14:paraId="408DFB78" w14:textId="77777777" w:rsidR="007C5AF0" w:rsidRPr="00BA7BC1" w:rsidRDefault="007C5AF0" w:rsidP="00BF1275">
            <w:pPr>
              <w:widowControl/>
              <w:jc w:val="left"/>
              <w:rPr>
                <w:rFonts w:ascii="仿宋" w:eastAsia="仿宋" w:hAnsi="仿宋"/>
                <w:sz w:val="24"/>
                <w:szCs w:val="24"/>
              </w:rPr>
            </w:pPr>
          </w:p>
        </w:tc>
        <w:tc>
          <w:tcPr>
            <w:tcW w:w="6976" w:type="dxa"/>
            <w:gridSpan w:val="5"/>
            <w:tcBorders>
              <w:left w:val="single" w:sz="4" w:space="0" w:color="auto"/>
              <w:right w:val="single" w:sz="4" w:space="0" w:color="auto"/>
            </w:tcBorders>
            <w:shd w:val="clear" w:color="auto" w:fill="D0CECE" w:themeFill="background2" w:themeFillShade="E6"/>
            <w:vAlign w:val="center"/>
          </w:tcPr>
          <w:p w14:paraId="21F51212" w14:textId="77777777" w:rsidR="007C5AF0" w:rsidRPr="00D3251C" w:rsidRDefault="007C5AF0" w:rsidP="00BF1275">
            <w:pPr>
              <w:jc w:val="left"/>
              <w:rPr>
                <w:rFonts w:ascii="仿宋" w:eastAsia="仿宋" w:hAnsi="仿宋"/>
                <w:sz w:val="24"/>
                <w:szCs w:val="24"/>
              </w:rPr>
            </w:pPr>
            <w:r>
              <w:rPr>
                <w:rFonts w:ascii="仿宋" w:eastAsia="仿宋" w:hAnsi="仿宋" w:hint="eastAsia"/>
                <w:sz w:val="24"/>
                <w:szCs w:val="24"/>
              </w:rPr>
              <w:t>说明：</w:t>
            </w:r>
          </w:p>
        </w:tc>
      </w:tr>
      <w:tr w:rsidR="002E5091" w:rsidRPr="00BA7BC1" w14:paraId="52829570" w14:textId="77777777" w:rsidTr="00FB7EC4">
        <w:trPr>
          <w:cantSplit/>
          <w:trHeight w:val="340"/>
          <w:jc w:val="center"/>
        </w:trPr>
        <w:tc>
          <w:tcPr>
            <w:tcW w:w="1955" w:type="dxa"/>
            <w:vMerge w:val="restart"/>
            <w:tcBorders>
              <w:top w:val="single" w:sz="4" w:space="0" w:color="auto"/>
              <w:left w:val="single" w:sz="4" w:space="0" w:color="auto"/>
              <w:right w:val="single" w:sz="4" w:space="0" w:color="auto"/>
            </w:tcBorders>
            <w:vAlign w:val="center"/>
          </w:tcPr>
          <w:p w14:paraId="435B4321" w14:textId="77777777" w:rsidR="002E5091" w:rsidRDefault="002E5091" w:rsidP="00931CEF">
            <w:pPr>
              <w:widowControl/>
              <w:jc w:val="center"/>
              <w:rPr>
                <w:rFonts w:ascii="仿宋" w:eastAsia="仿宋" w:hAnsi="仿宋"/>
                <w:b/>
                <w:sz w:val="24"/>
              </w:rPr>
            </w:pPr>
            <w:r w:rsidRPr="00C3299E">
              <w:rPr>
                <w:rFonts w:ascii="仿宋" w:eastAsia="仿宋" w:hAnsi="仿宋" w:hint="eastAsia"/>
                <w:b/>
                <w:sz w:val="24"/>
              </w:rPr>
              <w:t>授权</w:t>
            </w:r>
            <w:r>
              <w:rPr>
                <w:rFonts w:ascii="仿宋" w:eastAsia="仿宋" w:hAnsi="仿宋"/>
                <w:b/>
                <w:sz w:val="24"/>
              </w:rPr>
              <w:t>经办</w:t>
            </w:r>
          </w:p>
          <w:p w14:paraId="1F2B0EAD" w14:textId="77777777" w:rsidR="002E5091" w:rsidRPr="00BA7BC1" w:rsidRDefault="002E5091" w:rsidP="00931CEF">
            <w:pPr>
              <w:widowControl/>
              <w:jc w:val="center"/>
              <w:rPr>
                <w:rFonts w:ascii="仿宋" w:eastAsia="仿宋" w:hAnsi="仿宋"/>
                <w:sz w:val="24"/>
                <w:szCs w:val="24"/>
              </w:rPr>
            </w:pPr>
            <w:r w:rsidRPr="00C3299E">
              <w:rPr>
                <w:rFonts w:ascii="仿宋" w:eastAsia="仿宋" w:hAnsi="仿宋" w:hint="eastAsia"/>
                <w:b/>
                <w:sz w:val="24"/>
              </w:rPr>
              <w:t>人员</w:t>
            </w:r>
            <w:r>
              <w:rPr>
                <w:rFonts w:ascii="仿宋" w:eastAsia="仿宋" w:hAnsi="仿宋" w:hint="eastAsia"/>
                <w:b/>
                <w:sz w:val="24"/>
              </w:rPr>
              <w:t>信息</w:t>
            </w:r>
          </w:p>
        </w:tc>
        <w:tc>
          <w:tcPr>
            <w:tcW w:w="1116" w:type="dxa"/>
            <w:tcBorders>
              <w:left w:val="single" w:sz="4" w:space="0" w:color="auto"/>
              <w:right w:val="single" w:sz="4" w:space="0" w:color="auto"/>
            </w:tcBorders>
            <w:shd w:val="clear" w:color="auto" w:fill="auto"/>
            <w:vAlign w:val="center"/>
          </w:tcPr>
          <w:p w14:paraId="51DEB37A" w14:textId="77777777" w:rsidR="002E5091" w:rsidRPr="00C77146" w:rsidRDefault="002E5091" w:rsidP="00931CEF">
            <w:pPr>
              <w:jc w:val="center"/>
              <w:rPr>
                <w:rFonts w:ascii="仿宋" w:eastAsia="仿宋" w:hAnsi="仿宋"/>
                <w:b/>
                <w:sz w:val="24"/>
                <w:szCs w:val="24"/>
              </w:rPr>
            </w:pPr>
            <w:r w:rsidRPr="00C77146">
              <w:rPr>
                <w:rFonts w:ascii="仿宋" w:eastAsia="仿宋" w:hAnsi="仿宋" w:hint="eastAsia"/>
                <w:b/>
                <w:bCs/>
                <w:sz w:val="24"/>
              </w:rPr>
              <w:t>姓名</w:t>
            </w:r>
          </w:p>
        </w:tc>
        <w:tc>
          <w:tcPr>
            <w:tcW w:w="2266" w:type="dxa"/>
            <w:gridSpan w:val="2"/>
            <w:tcBorders>
              <w:left w:val="single" w:sz="4" w:space="0" w:color="auto"/>
              <w:right w:val="single" w:sz="4" w:space="0" w:color="auto"/>
            </w:tcBorders>
            <w:shd w:val="clear" w:color="auto" w:fill="auto"/>
            <w:vAlign w:val="center"/>
          </w:tcPr>
          <w:p w14:paraId="679824BD" w14:textId="77777777" w:rsidR="002E5091" w:rsidRPr="00C77146" w:rsidRDefault="002E5091" w:rsidP="00931CEF">
            <w:pPr>
              <w:jc w:val="center"/>
              <w:rPr>
                <w:rFonts w:ascii="仿宋" w:eastAsia="仿宋" w:hAnsi="仿宋"/>
                <w:b/>
                <w:sz w:val="24"/>
                <w:szCs w:val="24"/>
              </w:rPr>
            </w:pPr>
            <w:r w:rsidRPr="00C77146">
              <w:rPr>
                <w:rFonts w:ascii="仿宋" w:eastAsia="仿宋" w:hAnsi="仿宋" w:hint="eastAsia"/>
                <w:b/>
                <w:bCs/>
                <w:sz w:val="24"/>
              </w:rPr>
              <w:t>身份证号码</w:t>
            </w:r>
          </w:p>
        </w:tc>
        <w:tc>
          <w:tcPr>
            <w:tcW w:w="1620" w:type="dxa"/>
            <w:tcBorders>
              <w:left w:val="single" w:sz="4" w:space="0" w:color="auto"/>
              <w:right w:val="single" w:sz="4" w:space="0" w:color="auto"/>
            </w:tcBorders>
            <w:shd w:val="clear" w:color="auto" w:fill="auto"/>
            <w:vAlign w:val="center"/>
          </w:tcPr>
          <w:p w14:paraId="52C64332" w14:textId="77777777" w:rsidR="002E5091" w:rsidRPr="00C77146" w:rsidRDefault="002E5091" w:rsidP="00931CEF">
            <w:pPr>
              <w:jc w:val="center"/>
              <w:rPr>
                <w:rFonts w:ascii="仿宋" w:eastAsia="仿宋" w:hAnsi="仿宋"/>
                <w:b/>
                <w:sz w:val="24"/>
                <w:szCs w:val="24"/>
              </w:rPr>
            </w:pPr>
            <w:r w:rsidRPr="00C77146">
              <w:rPr>
                <w:rFonts w:ascii="仿宋" w:eastAsia="仿宋" w:hAnsi="仿宋" w:hint="eastAsia"/>
                <w:b/>
                <w:bCs/>
                <w:sz w:val="24"/>
              </w:rPr>
              <w:t>联系电话</w:t>
            </w:r>
          </w:p>
        </w:tc>
        <w:tc>
          <w:tcPr>
            <w:tcW w:w="1974" w:type="dxa"/>
            <w:tcBorders>
              <w:left w:val="single" w:sz="4" w:space="0" w:color="auto"/>
              <w:right w:val="single" w:sz="4" w:space="0" w:color="auto"/>
            </w:tcBorders>
            <w:shd w:val="clear" w:color="auto" w:fill="auto"/>
            <w:vAlign w:val="center"/>
          </w:tcPr>
          <w:p w14:paraId="1B0CBB85" w14:textId="77777777" w:rsidR="002E5091" w:rsidRPr="00C77146" w:rsidRDefault="002E5091" w:rsidP="00931CEF">
            <w:pPr>
              <w:jc w:val="center"/>
              <w:rPr>
                <w:rFonts w:ascii="仿宋" w:eastAsia="仿宋" w:hAnsi="仿宋"/>
                <w:b/>
                <w:sz w:val="24"/>
                <w:szCs w:val="24"/>
              </w:rPr>
            </w:pPr>
            <w:r w:rsidRPr="00C77146">
              <w:rPr>
                <w:rFonts w:ascii="仿宋" w:eastAsia="仿宋" w:hAnsi="仿宋" w:hint="eastAsia"/>
                <w:b/>
                <w:bCs/>
                <w:sz w:val="24"/>
              </w:rPr>
              <w:t>邮箱</w:t>
            </w:r>
          </w:p>
        </w:tc>
      </w:tr>
      <w:tr w:rsidR="002E5091" w:rsidRPr="00BA7BC1" w14:paraId="2001F5DA" w14:textId="77777777" w:rsidTr="00FB7EC4">
        <w:trPr>
          <w:cantSplit/>
          <w:trHeight w:val="340"/>
          <w:jc w:val="center"/>
        </w:trPr>
        <w:tc>
          <w:tcPr>
            <w:tcW w:w="1955" w:type="dxa"/>
            <w:vMerge/>
            <w:tcBorders>
              <w:left w:val="single" w:sz="4" w:space="0" w:color="auto"/>
              <w:right w:val="single" w:sz="4" w:space="0" w:color="auto"/>
            </w:tcBorders>
            <w:vAlign w:val="center"/>
          </w:tcPr>
          <w:p w14:paraId="76ABC566" w14:textId="77777777" w:rsidR="002E5091" w:rsidRPr="00C3299E" w:rsidRDefault="002E5091" w:rsidP="00931CEF">
            <w:pPr>
              <w:widowControl/>
              <w:jc w:val="left"/>
              <w:rPr>
                <w:rFonts w:ascii="仿宋" w:eastAsia="仿宋" w:hAnsi="仿宋"/>
                <w:b/>
                <w:sz w:val="24"/>
              </w:rPr>
            </w:pPr>
          </w:p>
        </w:tc>
        <w:tc>
          <w:tcPr>
            <w:tcW w:w="1116" w:type="dxa"/>
            <w:tcBorders>
              <w:left w:val="single" w:sz="4" w:space="0" w:color="auto"/>
              <w:right w:val="single" w:sz="4" w:space="0" w:color="auto"/>
            </w:tcBorders>
            <w:shd w:val="clear" w:color="auto" w:fill="auto"/>
            <w:vAlign w:val="center"/>
          </w:tcPr>
          <w:p w14:paraId="36C0C07C" w14:textId="77777777" w:rsidR="002E5091" w:rsidRPr="00C77146" w:rsidRDefault="002E5091" w:rsidP="00931CEF">
            <w:pPr>
              <w:jc w:val="left"/>
              <w:rPr>
                <w:rFonts w:ascii="仿宋" w:eastAsia="仿宋" w:hAnsi="仿宋"/>
                <w:bCs/>
                <w:sz w:val="24"/>
              </w:rPr>
            </w:pPr>
          </w:p>
        </w:tc>
        <w:tc>
          <w:tcPr>
            <w:tcW w:w="2266" w:type="dxa"/>
            <w:gridSpan w:val="2"/>
            <w:tcBorders>
              <w:left w:val="single" w:sz="4" w:space="0" w:color="auto"/>
              <w:right w:val="single" w:sz="4" w:space="0" w:color="auto"/>
            </w:tcBorders>
            <w:shd w:val="clear" w:color="auto" w:fill="auto"/>
            <w:vAlign w:val="center"/>
          </w:tcPr>
          <w:p w14:paraId="1BA51437" w14:textId="77777777" w:rsidR="002E5091" w:rsidRPr="00C77146" w:rsidRDefault="002E5091" w:rsidP="00931CEF">
            <w:pPr>
              <w:jc w:val="left"/>
              <w:rPr>
                <w:rFonts w:ascii="仿宋" w:eastAsia="仿宋" w:hAnsi="仿宋"/>
                <w:bCs/>
                <w:sz w:val="24"/>
              </w:rPr>
            </w:pPr>
          </w:p>
        </w:tc>
        <w:tc>
          <w:tcPr>
            <w:tcW w:w="1620" w:type="dxa"/>
            <w:tcBorders>
              <w:left w:val="single" w:sz="4" w:space="0" w:color="auto"/>
              <w:right w:val="single" w:sz="4" w:space="0" w:color="auto"/>
            </w:tcBorders>
            <w:shd w:val="clear" w:color="auto" w:fill="auto"/>
            <w:vAlign w:val="center"/>
          </w:tcPr>
          <w:p w14:paraId="27053A2E" w14:textId="77777777" w:rsidR="002E5091" w:rsidRPr="00C77146" w:rsidRDefault="002E5091" w:rsidP="00931CEF">
            <w:pPr>
              <w:jc w:val="left"/>
              <w:rPr>
                <w:rFonts w:ascii="仿宋" w:eastAsia="仿宋" w:hAnsi="仿宋"/>
                <w:bCs/>
                <w:sz w:val="24"/>
              </w:rPr>
            </w:pPr>
          </w:p>
        </w:tc>
        <w:tc>
          <w:tcPr>
            <w:tcW w:w="1974" w:type="dxa"/>
            <w:tcBorders>
              <w:left w:val="single" w:sz="4" w:space="0" w:color="auto"/>
              <w:right w:val="single" w:sz="4" w:space="0" w:color="auto"/>
            </w:tcBorders>
            <w:shd w:val="clear" w:color="auto" w:fill="auto"/>
            <w:vAlign w:val="center"/>
          </w:tcPr>
          <w:p w14:paraId="0E95B308" w14:textId="77777777" w:rsidR="002E5091" w:rsidRPr="00C77146" w:rsidRDefault="002E5091" w:rsidP="00931CEF">
            <w:pPr>
              <w:jc w:val="left"/>
              <w:rPr>
                <w:rFonts w:ascii="仿宋" w:eastAsia="仿宋" w:hAnsi="仿宋"/>
                <w:bCs/>
                <w:sz w:val="24"/>
              </w:rPr>
            </w:pPr>
          </w:p>
        </w:tc>
      </w:tr>
      <w:tr w:rsidR="002E5091" w:rsidRPr="00BA7BC1" w14:paraId="1CF5A846" w14:textId="77777777" w:rsidTr="00FB7EC4">
        <w:trPr>
          <w:cantSplit/>
          <w:trHeight w:val="340"/>
          <w:jc w:val="center"/>
        </w:trPr>
        <w:tc>
          <w:tcPr>
            <w:tcW w:w="1955" w:type="dxa"/>
            <w:vMerge/>
            <w:tcBorders>
              <w:left w:val="single" w:sz="4" w:space="0" w:color="auto"/>
              <w:bottom w:val="single" w:sz="4" w:space="0" w:color="auto"/>
              <w:right w:val="single" w:sz="4" w:space="0" w:color="auto"/>
            </w:tcBorders>
            <w:vAlign w:val="center"/>
          </w:tcPr>
          <w:p w14:paraId="06416BAA" w14:textId="77777777" w:rsidR="002E5091" w:rsidRPr="00C3299E" w:rsidRDefault="002E5091" w:rsidP="00931CEF">
            <w:pPr>
              <w:widowControl/>
              <w:jc w:val="left"/>
              <w:rPr>
                <w:rFonts w:ascii="仿宋" w:eastAsia="仿宋" w:hAnsi="仿宋"/>
                <w:b/>
                <w:sz w:val="24"/>
              </w:rPr>
            </w:pPr>
          </w:p>
        </w:tc>
        <w:tc>
          <w:tcPr>
            <w:tcW w:w="1116" w:type="dxa"/>
            <w:tcBorders>
              <w:left w:val="single" w:sz="4" w:space="0" w:color="auto"/>
              <w:bottom w:val="single" w:sz="4" w:space="0" w:color="auto"/>
              <w:right w:val="single" w:sz="4" w:space="0" w:color="auto"/>
            </w:tcBorders>
            <w:shd w:val="clear" w:color="auto" w:fill="auto"/>
            <w:vAlign w:val="center"/>
          </w:tcPr>
          <w:p w14:paraId="16CC0678" w14:textId="77777777" w:rsidR="002E5091" w:rsidRPr="00C77146" w:rsidRDefault="002E5091" w:rsidP="00931CEF">
            <w:pPr>
              <w:jc w:val="left"/>
              <w:rPr>
                <w:rFonts w:ascii="仿宋" w:eastAsia="仿宋" w:hAnsi="仿宋"/>
                <w:bCs/>
                <w:sz w:val="24"/>
              </w:rPr>
            </w:pPr>
          </w:p>
        </w:tc>
        <w:tc>
          <w:tcPr>
            <w:tcW w:w="2266" w:type="dxa"/>
            <w:gridSpan w:val="2"/>
            <w:tcBorders>
              <w:left w:val="single" w:sz="4" w:space="0" w:color="auto"/>
              <w:bottom w:val="single" w:sz="4" w:space="0" w:color="auto"/>
              <w:right w:val="single" w:sz="4" w:space="0" w:color="auto"/>
            </w:tcBorders>
            <w:shd w:val="clear" w:color="auto" w:fill="auto"/>
            <w:vAlign w:val="center"/>
          </w:tcPr>
          <w:p w14:paraId="2C20D56E" w14:textId="77777777" w:rsidR="002E5091" w:rsidRPr="00C77146" w:rsidRDefault="002E5091" w:rsidP="00931CEF">
            <w:pPr>
              <w:jc w:val="left"/>
              <w:rPr>
                <w:rFonts w:ascii="仿宋" w:eastAsia="仿宋" w:hAnsi="仿宋"/>
                <w:bCs/>
                <w:sz w:val="24"/>
              </w:rPr>
            </w:pPr>
          </w:p>
        </w:tc>
        <w:tc>
          <w:tcPr>
            <w:tcW w:w="1620" w:type="dxa"/>
            <w:tcBorders>
              <w:left w:val="single" w:sz="4" w:space="0" w:color="auto"/>
              <w:bottom w:val="single" w:sz="4" w:space="0" w:color="auto"/>
              <w:right w:val="single" w:sz="4" w:space="0" w:color="auto"/>
            </w:tcBorders>
            <w:shd w:val="clear" w:color="auto" w:fill="auto"/>
            <w:vAlign w:val="center"/>
          </w:tcPr>
          <w:p w14:paraId="02A89A68" w14:textId="77777777" w:rsidR="002E5091" w:rsidRPr="00C77146" w:rsidRDefault="002E5091" w:rsidP="00931CEF">
            <w:pPr>
              <w:jc w:val="left"/>
              <w:rPr>
                <w:rFonts w:ascii="仿宋" w:eastAsia="仿宋" w:hAnsi="仿宋"/>
                <w:bCs/>
                <w:sz w:val="24"/>
              </w:rPr>
            </w:pPr>
          </w:p>
        </w:tc>
        <w:tc>
          <w:tcPr>
            <w:tcW w:w="1974" w:type="dxa"/>
            <w:tcBorders>
              <w:left w:val="single" w:sz="4" w:space="0" w:color="auto"/>
              <w:bottom w:val="single" w:sz="4" w:space="0" w:color="auto"/>
              <w:right w:val="single" w:sz="4" w:space="0" w:color="auto"/>
            </w:tcBorders>
            <w:shd w:val="clear" w:color="auto" w:fill="auto"/>
            <w:vAlign w:val="center"/>
          </w:tcPr>
          <w:p w14:paraId="19383929" w14:textId="77777777" w:rsidR="002E5091" w:rsidRPr="00C77146" w:rsidRDefault="002E5091" w:rsidP="00931CEF">
            <w:pPr>
              <w:jc w:val="left"/>
              <w:rPr>
                <w:rFonts w:ascii="仿宋" w:eastAsia="仿宋" w:hAnsi="仿宋"/>
                <w:bCs/>
                <w:sz w:val="24"/>
              </w:rPr>
            </w:pPr>
          </w:p>
        </w:tc>
      </w:tr>
      <w:tr w:rsidR="002E5091" w:rsidRPr="00BA7BC1" w14:paraId="142025FA" w14:textId="77777777" w:rsidTr="00931CEF">
        <w:trPr>
          <w:cantSplit/>
          <w:trHeight w:val="4243"/>
          <w:jc w:val="center"/>
        </w:trPr>
        <w:tc>
          <w:tcPr>
            <w:tcW w:w="8931" w:type="dxa"/>
            <w:gridSpan w:val="6"/>
            <w:tcBorders>
              <w:top w:val="single" w:sz="4" w:space="0" w:color="auto"/>
              <w:left w:val="single" w:sz="4" w:space="0" w:color="auto"/>
              <w:right w:val="single" w:sz="4" w:space="0" w:color="auto"/>
            </w:tcBorders>
            <w:vAlign w:val="center"/>
          </w:tcPr>
          <w:p w14:paraId="17454FC3" w14:textId="77777777" w:rsidR="002E5091" w:rsidRPr="00F46777" w:rsidRDefault="002E5091" w:rsidP="00931CEF">
            <w:pPr>
              <w:jc w:val="left"/>
              <w:rPr>
                <w:rFonts w:ascii="仿宋" w:eastAsia="仿宋" w:hAnsi="仿宋"/>
                <w:bCs/>
                <w:sz w:val="24"/>
              </w:rPr>
            </w:pPr>
            <w:r w:rsidRPr="00F46777">
              <w:rPr>
                <w:rFonts w:ascii="仿宋" w:eastAsia="仿宋" w:hAnsi="仿宋" w:hint="eastAsia"/>
                <w:bCs/>
                <w:sz w:val="24"/>
              </w:rPr>
              <w:t xml:space="preserve">开户申请单位法定代表人签名或盖章：             申请单位名称（公章）：  </w:t>
            </w:r>
          </w:p>
          <w:p w14:paraId="5911A682" w14:textId="77777777" w:rsidR="002E5091" w:rsidRPr="00F46777" w:rsidRDefault="002E5091" w:rsidP="00931CEF">
            <w:pPr>
              <w:jc w:val="left"/>
              <w:rPr>
                <w:rFonts w:ascii="仿宋" w:eastAsia="仿宋" w:hAnsi="仿宋"/>
                <w:bCs/>
                <w:sz w:val="24"/>
              </w:rPr>
            </w:pPr>
            <w:r w:rsidRPr="00F46777">
              <w:rPr>
                <w:rFonts w:ascii="仿宋" w:eastAsia="仿宋" w:hAnsi="仿宋"/>
                <w:bCs/>
                <w:sz w:val="24"/>
              </w:rPr>
              <w:t xml:space="preserve">  </w:t>
            </w:r>
          </w:p>
          <w:p w14:paraId="152DABAF" w14:textId="77777777" w:rsidR="002E5091" w:rsidRPr="00C77146" w:rsidRDefault="002E5091" w:rsidP="00931CEF">
            <w:pPr>
              <w:jc w:val="left"/>
              <w:rPr>
                <w:rFonts w:ascii="仿宋" w:eastAsia="仿宋" w:hAnsi="仿宋"/>
                <w:bCs/>
                <w:sz w:val="24"/>
              </w:rPr>
            </w:pPr>
            <w:r w:rsidRPr="00F46777">
              <w:rPr>
                <w:rFonts w:ascii="仿宋" w:eastAsia="仿宋" w:hAnsi="仿宋" w:hint="eastAsia"/>
                <w:bCs/>
                <w:sz w:val="24"/>
              </w:rPr>
              <w:t xml:space="preserve">     </w:t>
            </w:r>
            <w:r w:rsidRPr="00F46777">
              <w:rPr>
                <w:rFonts w:ascii="仿宋" w:eastAsia="仿宋" w:hAnsi="仿宋"/>
                <w:bCs/>
                <w:sz w:val="24"/>
              </w:rPr>
              <w:t xml:space="preserve">                                                     </w:t>
            </w:r>
            <w:r w:rsidRPr="00F46777">
              <w:rPr>
                <w:rFonts w:ascii="仿宋" w:eastAsia="仿宋" w:hAnsi="仿宋" w:hint="eastAsia"/>
                <w:bCs/>
                <w:sz w:val="24"/>
              </w:rPr>
              <w:t>年    月    日</w:t>
            </w:r>
          </w:p>
        </w:tc>
      </w:tr>
    </w:tbl>
    <w:p w14:paraId="305DB3A6" w14:textId="77777777" w:rsidR="002E5091" w:rsidRDefault="002E5091" w:rsidP="002E5091">
      <w:pPr>
        <w:pStyle w:val="a9"/>
        <w:shd w:val="clear" w:color="auto" w:fill="FFFFFF"/>
        <w:spacing w:before="0" w:after="0"/>
        <w:rPr>
          <w:rFonts w:ascii="仿宋" w:eastAsia="仿宋" w:hAnsi="仿宋" w:cstheme="minorBidi"/>
          <w:kern w:val="2"/>
          <w:szCs w:val="30"/>
        </w:rPr>
      </w:pPr>
    </w:p>
    <w:p w14:paraId="15C1BA41" w14:textId="77777777" w:rsidR="002E5091" w:rsidRDefault="002E5091" w:rsidP="002E5091">
      <w:pPr>
        <w:pStyle w:val="a9"/>
        <w:shd w:val="clear" w:color="auto" w:fill="FFFFFF"/>
        <w:spacing w:before="0" w:after="0"/>
        <w:rPr>
          <w:rFonts w:ascii="仿宋" w:eastAsia="仿宋" w:hAnsi="仿宋" w:cstheme="minorBidi"/>
          <w:kern w:val="2"/>
          <w:szCs w:val="30"/>
        </w:rPr>
      </w:pPr>
      <w:r w:rsidRPr="0018461A">
        <w:rPr>
          <w:rFonts w:ascii="仿宋" w:eastAsia="仿宋" w:hAnsi="仿宋" w:cstheme="minorBidi"/>
          <w:kern w:val="2"/>
          <w:szCs w:val="30"/>
        </w:rPr>
        <w:t>填写说明</w:t>
      </w:r>
      <w:r w:rsidRPr="0018461A">
        <w:rPr>
          <w:rFonts w:ascii="仿宋" w:eastAsia="仿宋" w:hAnsi="仿宋" w:cstheme="minorBidi" w:hint="eastAsia"/>
          <w:kern w:val="2"/>
          <w:szCs w:val="30"/>
        </w:rPr>
        <w:t>：</w:t>
      </w:r>
    </w:p>
    <w:p w14:paraId="44130603" w14:textId="77777777" w:rsidR="002E5091" w:rsidRPr="006F57A6" w:rsidRDefault="002E5091" w:rsidP="002E5091">
      <w:pPr>
        <w:pStyle w:val="a9"/>
        <w:shd w:val="clear" w:color="auto" w:fill="FFFFFF"/>
        <w:spacing w:before="0" w:after="0"/>
        <w:jc w:val="both"/>
        <w:rPr>
          <w:rFonts w:ascii="仿宋" w:eastAsia="仿宋" w:hAnsi="仿宋" w:cstheme="minorBidi"/>
          <w:kern w:val="2"/>
          <w:szCs w:val="30"/>
        </w:rPr>
      </w:pPr>
      <w:r w:rsidRPr="006F57A6">
        <w:rPr>
          <w:rFonts w:ascii="仿宋" w:eastAsia="仿宋" w:hAnsi="仿宋" w:cstheme="minorBidi" w:hint="eastAsia"/>
          <w:kern w:val="2"/>
          <w:szCs w:val="30"/>
        </w:rPr>
        <w:t>1.办理业务类型仅支持单选；</w:t>
      </w:r>
    </w:p>
    <w:p w14:paraId="28DA75FC" w14:textId="77777777" w:rsidR="002E5091" w:rsidRPr="006F57A6" w:rsidRDefault="002E5091" w:rsidP="002E5091">
      <w:pPr>
        <w:pStyle w:val="a9"/>
        <w:shd w:val="clear" w:color="auto" w:fill="FFFFFF"/>
        <w:spacing w:before="0" w:after="0"/>
        <w:jc w:val="both"/>
        <w:rPr>
          <w:rFonts w:ascii="仿宋" w:eastAsia="仿宋" w:hAnsi="仿宋" w:cstheme="minorBidi"/>
          <w:kern w:val="2"/>
          <w:szCs w:val="30"/>
        </w:rPr>
      </w:pPr>
      <w:r w:rsidRPr="006F57A6">
        <w:rPr>
          <w:rFonts w:ascii="仿宋" w:eastAsia="仿宋" w:hAnsi="仿宋" w:cstheme="minorBidi" w:hint="eastAsia"/>
          <w:kern w:val="2"/>
          <w:szCs w:val="30"/>
        </w:rPr>
        <w:t>2.办理新增账户的仅需填</w:t>
      </w:r>
      <w:r>
        <w:rPr>
          <w:rFonts w:ascii="仿宋" w:eastAsia="仿宋" w:hAnsi="仿宋" w:cstheme="minorBidi" w:hint="eastAsia"/>
          <w:kern w:val="2"/>
          <w:szCs w:val="30"/>
        </w:rPr>
        <w:t>写新账户相应栏位信息，办理变更账户的还需填写原账户相应栏位信息；</w:t>
      </w:r>
    </w:p>
    <w:p w14:paraId="5FED16AB" w14:textId="77777777" w:rsidR="002E5091" w:rsidRPr="00B24A10" w:rsidRDefault="002E5091" w:rsidP="002E5091">
      <w:pPr>
        <w:pStyle w:val="a9"/>
        <w:shd w:val="clear" w:color="auto" w:fill="FFFFFF"/>
        <w:spacing w:before="0" w:after="0"/>
        <w:jc w:val="both"/>
        <w:rPr>
          <w:rFonts w:ascii="仿宋" w:eastAsia="仿宋" w:hAnsi="仿宋" w:cstheme="minorBidi"/>
          <w:kern w:val="2"/>
          <w:szCs w:val="30"/>
        </w:rPr>
      </w:pPr>
      <w:r w:rsidRPr="00FB7EC4">
        <w:rPr>
          <w:rFonts w:ascii="仿宋" w:eastAsia="仿宋" w:hAnsi="仿宋" w:cstheme="minorBidi"/>
          <w:kern w:val="2"/>
          <w:szCs w:val="30"/>
        </w:rPr>
        <w:t>3.如没有</w:t>
      </w:r>
      <w:r w:rsidRPr="00FB7EC4">
        <w:rPr>
          <w:rFonts w:ascii="仿宋" w:eastAsia="仿宋" w:hAnsi="仿宋" w:hint="eastAsia"/>
        </w:rPr>
        <w:t>收款人</w:t>
      </w:r>
      <w:r w:rsidRPr="00FB7EC4">
        <w:rPr>
          <w:rFonts w:ascii="仿宋" w:eastAsia="仿宋" w:hAnsi="仿宋"/>
        </w:rPr>
        <w:t>SWIFT BIC CODE，请务必准确填写收款人英文名称；</w:t>
      </w:r>
    </w:p>
    <w:p w14:paraId="258B7AF6" w14:textId="77777777" w:rsidR="002E5091" w:rsidRPr="00B24A10" w:rsidRDefault="002E5091" w:rsidP="002E5091">
      <w:pPr>
        <w:pStyle w:val="a9"/>
        <w:shd w:val="clear" w:color="auto" w:fill="FFFFFF"/>
        <w:spacing w:before="0" w:after="0"/>
        <w:jc w:val="both"/>
        <w:rPr>
          <w:rFonts w:ascii="仿宋" w:eastAsia="仿宋" w:hAnsi="仿宋" w:cstheme="minorBidi"/>
          <w:kern w:val="2"/>
          <w:szCs w:val="30"/>
        </w:rPr>
      </w:pPr>
      <w:r w:rsidRPr="00B24A10">
        <w:rPr>
          <w:rFonts w:ascii="仿宋" w:eastAsia="仿宋" w:hAnsi="仿宋" w:cstheme="minorBidi"/>
          <w:kern w:val="2"/>
          <w:szCs w:val="30"/>
        </w:rPr>
        <w:t>4.</w:t>
      </w:r>
      <w:r w:rsidRPr="00B24A10">
        <w:rPr>
          <w:rFonts w:ascii="仿宋" w:eastAsia="仿宋" w:hAnsi="仿宋" w:cstheme="minorBidi" w:hint="eastAsia"/>
          <w:kern w:val="2"/>
          <w:szCs w:val="30"/>
        </w:rPr>
        <w:t>需至少填写一位授权经办人员信息，相关信息需准确、完整填写；</w:t>
      </w:r>
    </w:p>
    <w:p w14:paraId="5170E6A6" w14:textId="7942A701" w:rsidR="002E5091" w:rsidRPr="00B24A10" w:rsidRDefault="002E5091" w:rsidP="00FB7EC4">
      <w:pPr>
        <w:pStyle w:val="a9"/>
        <w:shd w:val="clear" w:color="auto" w:fill="FFFFFF"/>
        <w:spacing w:before="0" w:after="0"/>
        <w:jc w:val="both"/>
        <w:rPr>
          <w:rFonts w:ascii="仿宋" w:eastAsia="仿宋" w:hAnsi="仿宋" w:cstheme="minorBidi"/>
          <w:kern w:val="2"/>
          <w:szCs w:val="30"/>
        </w:rPr>
      </w:pPr>
      <w:r w:rsidRPr="00B24A10">
        <w:rPr>
          <w:rFonts w:ascii="仿宋" w:eastAsia="仿宋" w:hAnsi="仿宋" w:cstheme="minorBidi"/>
          <w:kern w:val="2"/>
          <w:szCs w:val="30"/>
        </w:rPr>
        <w:t>5.需加盖公章或</w:t>
      </w:r>
      <w:r w:rsidRPr="00B24A10">
        <w:rPr>
          <w:rFonts w:ascii="仿宋" w:eastAsia="仿宋" w:hAnsi="仿宋" w:cstheme="minorBidi" w:hint="eastAsia"/>
          <w:kern w:val="2"/>
          <w:szCs w:val="30"/>
        </w:rPr>
        <w:t>预留印鉴，印章需清晰、完整；</w:t>
      </w:r>
      <w:r w:rsidRPr="00B24A10">
        <w:rPr>
          <w:rFonts w:ascii="仿宋" w:eastAsia="仿宋" w:hAnsi="仿宋" w:cstheme="minorBidi"/>
          <w:kern w:val="2"/>
          <w:szCs w:val="30"/>
        </w:rPr>
        <w:tab/>
      </w:r>
    </w:p>
    <w:p w14:paraId="734D4B96" w14:textId="77777777" w:rsidR="002E5091" w:rsidRPr="00FB7EC4" w:rsidRDefault="002E5091" w:rsidP="002E5091">
      <w:pPr>
        <w:pStyle w:val="a9"/>
        <w:shd w:val="clear" w:color="auto" w:fill="FFFFFF"/>
        <w:spacing w:before="0" w:after="0"/>
        <w:jc w:val="both"/>
        <w:rPr>
          <w:rFonts w:ascii="仿宋" w:eastAsia="仿宋" w:hAnsi="仿宋" w:cstheme="minorBidi"/>
          <w:kern w:val="2"/>
          <w:szCs w:val="30"/>
        </w:rPr>
      </w:pPr>
      <w:r w:rsidRPr="00FB7EC4">
        <w:rPr>
          <w:rFonts w:ascii="仿宋" w:eastAsia="仿宋" w:hAnsi="仿宋" w:cstheme="minorBidi"/>
          <w:kern w:val="2"/>
          <w:szCs w:val="30"/>
        </w:rPr>
        <w:t>6.所有信息均需机打；</w:t>
      </w:r>
    </w:p>
    <w:p w14:paraId="7759BF29" w14:textId="77777777" w:rsidR="002E5091" w:rsidRDefault="002E5091" w:rsidP="002E5091">
      <w:pPr>
        <w:pStyle w:val="a9"/>
        <w:shd w:val="clear" w:color="auto" w:fill="FFFFFF"/>
        <w:spacing w:before="0" w:after="0"/>
        <w:jc w:val="both"/>
        <w:rPr>
          <w:rFonts w:ascii="仿宋" w:eastAsia="仿宋" w:hAnsi="仿宋" w:cstheme="minorBidi"/>
          <w:kern w:val="2"/>
          <w:szCs w:val="30"/>
        </w:rPr>
      </w:pPr>
      <w:r w:rsidRPr="00FB7EC4">
        <w:rPr>
          <w:rFonts w:ascii="仿宋" w:eastAsia="仿宋" w:hAnsi="仿宋" w:cstheme="minorBidi"/>
          <w:kern w:val="2"/>
          <w:szCs w:val="30"/>
        </w:rPr>
        <w:t>7.如超过1页，需加盖骑缝章。</w:t>
      </w:r>
    </w:p>
    <w:p w14:paraId="490789E5" w14:textId="77777777" w:rsidR="002E5091" w:rsidRPr="00B5533A" w:rsidRDefault="002E5091" w:rsidP="002E5091">
      <w:pPr>
        <w:adjustRightInd w:val="0"/>
        <w:snapToGrid w:val="0"/>
        <w:spacing w:line="360" w:lineRule="auto"/>
        <w:ind w:right="560" w:firstLineChars="200" w:firstLine="480"/>
        <w:jc w:val="left"/>
        <w:rPr>
          <w:rFonts w:ascii="楷体_GB2312" w:eastAsia="楷体_GB2312" w:hAnsi="宋体"/>
          <w:sz w:val="24"/>
          <w:szCs w:val="24"/>
        </w:rPr>
      </w:pPr>
    </w:p>
    <w:p w14:paraId="4141F5BA" w14:textId="77777777" w:rsidR="002E5091" w:rsidRPr="005D7791" w:rsidRDefault="002E5091" w:rsidP="002E5091"/>
    <w:p w14:paraId="1A7CAAC0" w14:textId="77777777" w:rsidR="000D6149" w:rsidRPr="002E5091" w:rsidRDefault="000D6149">
      <w:pPr>
        <w:widowControl/>
        <w:jc w:val="left"/>
        <w:rPr>
          <w:rFonts w:ascii="仿宋" w:eastAsia="仿宋" w:hAnsi="仿宋" w:cs="仿宋_GB2312"/>
          <w:b/>
          <w:kern w:val="0"/>
          <w:sz w:val="30"/>
          <w:szCs w:val="30"/>
        </w:rPr>
      </w:pPr>
    </w:p>
    <w:p w14:paraId="3BAF5AD9" w14:textId="77777777" w:rsidR="002E5091" w:rsidRDefault="002E5091">
      <w:pPr>
        <w:widowControl/>
        <w:jc w:val="left"/>
        <w:rPr>
          <w:rFonts w:ascii="黑体" w:eastAsia="黑体" w:hAnsi="黑体"/>
          <w:sz w:val="36"/>
          <w:szCs w:val="36"/>
        </w:rPr>
      </w:pPr>
      <w:bookmarkStart w:id="83" w:name="_Toc71885718"/>
      <w:r>
        <w:rPr>
          <w:rFonts w:ascii="黑体" w:eastAsia="黑体" w:hAnsi="黑体"/>
          <w:sz w:val="36"/>
          <w:szCs w:val="36"/>
        </w:rPr>
        <w:br w:type="page"/>
      </w:r>
    </w:p>
    <w:p w14:paraId="513CFB2A" w14:textId="77777777" w:rsidR="000D6149" w:rsidRPr="001D077C" w:rsidRDefault="00B75E14">
      <w:pPr>
        <w:jc w:val="center"/>
        <w:rPr>
          <w:rFonts w:ascii="黑体" w:eastAsia="黑体" w:hAnsi="黑体"/>
          <w:sz w:val="36"/>
          <w:szCs w:val="36"/>
        </w:rPr>
      </w:pPr>
      <w:r w:rsidRPr="001D077C">
        <w:rPr>
          <w:rFonts w:ascii="黑体" w:eastAsia="黑体" w:hAnsi="黑体" w:hint="eastAsia"/>
          <w:sz w:val="36"/>
          <w:szCs w:val="36"/>
        </w:rPr>
        <w:t>上海清算所办理“南向通”业务的</w:t>
      </w:r>
      <w:bookmarkEnd w:id="83"/>
    </w:p>
    <w:p w14:paraId="2B7C6D46" w14:textId="77777777" w:rsidR="000D6149" w:rsidRPr="001D077C" w:rsidRDefault="00B75E14">
      <w:pPr>
        <w:jc w:val="center"/>
        <w:rPr>
          <w:rFonts w:ascii="黑体" w:eastAsia="黑体" w:hAnsi="黑体"/>
          <w:sz w:val="36"/>
          <w:szCs w:val="36"/>
        </w:rPr>
      </w:pPr>
      <w:bookmarkStart w:id="84" w:name="_Toc71885719"/>
      <w:r w:rsidRPr="001D077C">
        <w:rPr>
          <w:rFonts w:ascii="黑体" w:eastAsia="黑体" w:hAnsi="黑体" w:hint="eastAsia"/>
          <w:sz w:val="36"/>
          <w:szCs w:val="36"/>
        </w:rPr>
        <w:t>部门及联系人信息</w:t>
      </w:r>
      <w:bookmarkEnd w:id="84"/>
    </w:p>
    <w:p w14:paraId="5F78E94C" w14:textId="77777777" w:rsidR="000D6149" w:rsidRPr="001D077C" w:rsidRDefault="000D6149">
      <w:pPr>
        <w:spacing w:line="360" w:lineRule="auto"/>
        <w:ind w:firstLineChars="200" w:firstLine="600"/>
        <w:jc w:val="center"/>
        <w:rPr>
          <w:rFonts w:ascii="仿宋" w:eastAsia="仿宋" w:hAnsi="仿宋"/>
          <w:kern w:val="0"/>
          <w:sz w:val="30"/>
          <w:szCs w:val="30"/>
        </w:rPr>
      </w:pPr>
    </w:p>
    <w:p w14:paraId="3C9B04C4" w14:textId="77777777" w:rsidR="000D6149" w:rsidRPr="001D077C" w:rsidRDefault="00B75E14">
      <w:pPr>
        <w:spacing w:line="360" w:lineRule="auto"/>
        <w:ind w:firstLineChars="200" w:firstLine="602"/>
        <w:rPr>
          <w:rFonts w:ascii="仿宋" w:eastAsia="仿宋" w:hAnsi="仿宋"/>
          <w:kern w:val="0"/>
          <w:sz w:val="30"/>
          <w:szCs w:val="30"/>
        </w:rPr>
      </w:pPr>
      <w:r w:rsidRPr="001D077C">
        <w:rPr>
          <w:rFonts w:ascii="仿宋" w:eastAsia="仿宋" w:hAnsi="仿宋" w:hint="eastAsia"/>
          <w:b/>
          <w:sz w:val="30"/>
          <w:szCs w:val="30"/>
        </w:rPr>
        <w:t>一、</w:t>
      </w:r>
      <w:r w:rsidRPr="001D077C">
        <w:rPr>
          <w:rFonts w:ascii="仿宋" w:eastAsia="仿宋" w:hAnsi="仿宋" w:hint="eastAsia"/>
          <w:b/>
          <w:kern w:val="0"/>
          <w:sz w:val="30"/>
          <w:szCs w:val="30"/>
        </w:rPr>
        <w:t>账户开立、应急处理、日常交易结算、</w:t>
      </w:r>
      <w:r w:rsidRPr="001D077C">
        <w:rPr>
          <w:rFonts w:ascii="仿宋" w:eastAsia="仿宋" w:hAnsi="仿宋"/>
          <w:b/>
          <w:kern w:val="0"/>
          <w:sz w:val="30"/>
          <w:szCs w:val="30"/>
        </w:rPr>
        <w:t>资金收付</w:t>
      </w:r>
      <w:r w:rsidRPr="001D077C">
        <w:rPr>
          <w:rFonts w:ascii="仿宋" w:eastAsia="仿宋" w:hAnsi="仿宋" w:hint="eastAsia"/>
          <w:b/>
          <w:kern w:val="0"/>
          <w:sz w:val="30"/>
          <w:szCs w:val="30"/>
        </w:rPr>
        <w:t>等</w:t>
      </w:r>
    </w:p>
    <w:p w14:paraId="2212AC38" w14:textId="77777777" w:rsidR="000D6149" w:rsidRPr="001D077C" w:rsidRDefault="00B75E14">
      <w:pPr>
        <w:spacing w:line="360" w:lineRule="auto"/>
        <w:ind w:firstLineChars="400" w:firstLine="1205"/>
        <w:rPr>
          <w:rFonts w:ascii="仿宋" w:eastAsia="仿宋" w:hAnsi="仿宋"/>
          <w:kern w:val="0"/>
          <w:sz w:val="30"/>
          <w:szCs w:val="30"/>
        </w:rPr>
      </w:pPr>
      <w:r w:rsidRPr="001D077C">
        <w:rPr>
          <w:rFonts w:ascii="仿宋" w:eastAsia="仿宋" w:hAnsi="仿宋" w:hint="eastAsia"/>
          <w:b/>
          <w:kern w:val="0"/>
          <w:sz w:val="30"/>
          <w:szCs w:val="30"/>
        </w:rPr>
        <w:t>账户开立、</w:t>
      </w:r>
      <w:r w:rsidRPr="001D077C">
        <w:rPr>
          <w:rFonts w:ascii="仿宋" w:eastAsia="仿宋" w:hAnsi="仿宋"/>
          <w:b/>
          <w:kern w:val="0"/>
          <w:sz w:val="30"/>
          <w:szCs w:val="30"/>
        </w:rPr>
        <w:t>应急处理</w:t>
      </w:r>
      <w:r w:rsidRPr="001D077C">
        <w:rPr>
          <w:rFonts w:ascii="仿宋" w:eastAsia="仿宋" w:hAnsi="仿宋"/>
          <w:kern w:val="0"/>
          <w:sz w:val="30"/>
          <w:szCs w:val="30"/>
        </w:rPr>
        <w:t>：021-23198686</w:t>
      </w:r>
    </w:p>
    <w:p w14:paraId="4165B217" w14:textId="77777777" w:rsidR="000D6149" w:rsidRPr="001D077C" w:rsidRDefault="00B75E14">
      <w:pPr>
        <w:spacing w:line="360" w:lineRule="auto"/>
        <w:ind w:firstLineChars="400" w:firstLine="1205"/>
        <w:rPr>
          <w:rFonts w:ascii="仿宋" w:eastAsia="仿宋" w:hAnsi="仿宋"/>
          <w:kern w:val="0"/>
          <w:sz w:val="30"/>
          <w:szCs w:val="30"/>
        </w:rPr>
      </w:pPr>
      <w:r w:rsidRPr="001D077C">
        <w:rPr>
          <w:rFonts w:ascii="仿宋" w:eastAsia="仿宋" w:hAnsi="仿宋" w:hint="eastAsia"/>
          <w:b/>
          <w:kern w:val="0"/>
          <w:sz w:val="30"/>
          <w:szCs w:val="30"/>
        </w:rPr>
        <w:t>日常交易结算</w:t>
      </w:r>
      <w:r w:rsidRPr="001D077C">
        <w:rPr>
          <w:rFonts w:ascii="仿宋" w:eastAsia="仿宋" w:hAnsi="仿宋"/>
          <w:b/>
          <w:kern w:val="0"/>
          <w:sz w:val="30"/>
          <w:szCs w:val="30"/>
        </w:rPr>
        <w:t>、</w:t>
      </w:r>
      <w:r w:rsidRPr="001D077C">
        <w:rPr>
          <w:rFonts w:ascii="仿宋" w:eastAsia="仿宋" w:hAnsi="仿宋" w:hint="eastAsia"/>
          <w:b/>
          <w:kern w:val="0"/>
          <w:sz w:val="30"/>
          <w:szCs w:val="30"/>
        </w:rPr>
        <w:t>资金收付</w:t>
      </w:r>
      <w:r w:rsidRPr="001D077C">
        <w:rPr>
          <w:rFonts w:ascii="仿宋" w:eastAsia="仿宋" w:hAnsi="仿宋"/>
          <w:kern w:val="0"/>
          <w:sz w:val="30"/>
          <w:szCs w:val="30"/>
        </w:rPr>
        <w:t>：021-23198787</w:t>
      </w:r>
    </w:p>
    <w:p w14:paraId="756DFCB6" w14:textId="77777777" w:rsidR="000D6149" w:rsidRPr="001D077C" w:rsidRDefault="00B75E14">
      <w:pPr>
        <w:spacing w:line="360" w:lineRule="auto"/>
        <w:ind w:firstLineChars="200" w:firstLine="602"/>
        <w:rPr>
          <w:rFonts w:ascii="仿宋" w:eastAsia="仿宋" w:hAnsi="仿宋"/>
          <w:b/>
          <w:kern w:val="0"/>
          <w:sz w:val="30"/>
          <w:szCs w:val="30"/>
        </w:rPr>
      </w:pPr>
      <w:r w:rsidRPr="001D077C">
        <w:rPr>
          <w:rFonts w:ascii="仿宋" w:eastAsia="仿宋" w:hAnsi="仿宋" w:hint="eastAsia"/>
          <w:b/>
          <w:sz w:val="30"/>
          <w:szCs w:val="30"/>
        </w:rPr>
        <w:t>二、</w:t>
      </w:r>
      <w:r w:rsidRPr="001D077C">
        <w:rPr>
          <w:rFonts w:ascii="仿宋" w:eastAsia="仿宋" w:hAnsi="仿宋" w:hint="eastAsia"/>
          <w:b/>
          <w:kern w:val="0"/>
          <w:sz w:val="30"/>
          <w:szCs w:val="30"/>
        </w:rPr>
        <w:t>咨询热线</w:t>
      </w:r>
    </w:p>
    <w:p w14:paraId="1784C296" w14:textId="77777777" w:rsidR="000D6149" w:rsidRPr="001D077C" w:rsidRDefault="00B75E14">
      <w:pPr>
        <w:spacing w:line="360" w:lineRule="auto"/>
        <w:ind w:firstLineChars="400" w:firstLine="1205"/>
        <w:rPr>
          <w:rFonts w:ascii="仿宋" w:eastAsia="仿宋" w:hAnsi="仿宋"/>
          <w:kern w:val="0"/>
          <w:sz w:val="30"/>
          <w:szCs w:val="30"/>
        </w:rPr>
      </w:pPr>
      <w:r w:rsidRPr="001D077C">
        <w:rPr>
          <w:rFonts w:ascii="仿宋" w:eastAsia="仿宋" w:hAnsi="仿宋" w:hint="eastAsia"/>
          <w:b/>
          <w:kern w:val="0"/>
          <w:sz w:val="30"/>
          <w:szCs w:val="30"/>
        </w:rPr>
        <w:t>产品业务</w:t>
      </w:r>
      <w:r w:rsidRPr="001D077C">
        <w:rPr>
          <w:rFonts w:ascii="仿宋" w:eastAsia="仿宋" w:hAnsi="仿宋" w:hint="eastAsia"/>
          <w:kern w:val="0"/>
          <w:sz w:val="30"/>
          <w:szCs w:val="30"/>
        </w:rPr>
        <w:t>：</w:t>
      </w:r>
      <w:r w:rsidRPr="001D077C">
        <w:rPr>
          <w:rFonts w:ascii="仿宋" w:eastAsia="仿宋" w:hAnsi="仿宋"/>
          <w:kern w:val="0"/>
          <w:sz w:val="30"/>
          <w:szCs w:val="30"/>
        </w:rPr>
        <w:t xml:space="preserve"> </w:t>
      </w:r>
      <w:r w:rsidRPr="001D077C">
        <w:rPr>
          <w:rFonts w:ascii="仿宋" w:eastAsia="仿宋" w:hAnsi="仿宋" w:hint="eastAsia"/>
          <w:kern w:val="0"/>
          <w:sz w:val="30"/>
          <w:szCs w:val="30"/>
        </w:rPr>
        <w:t>陶</w:t>
      </w:r>
      <w:r w:rsidRPr="001D077C">
        <w:rPr>
          <w:rFonts w:ascii="仿宋" w:eastAsia="仿宋" w:hAnsi="仿宋"/>
          <w:kern w:val="0"/>
          <w:sz w:val="30"/>
          <w:szCs w:val="30"/>
        </w:rPr>
        <w:t xml:space="preserve">  </w:t>
      </w:r>
      <w:r w:rsidRPr="001D077C">
        <w:rPr>
          <w:rFonts w:ascii="仿宋" w:eastAsia="仿宋" w:hAnsi="仿宋" w:hint="eastAsia"/>
          <w:kern w:val="0"/>
          <w:sz w:val="30"/>
          <w:szCs w:val="30"/>
        </w:rPr>
        <w:t>冶</w:t>
      </w:r>
      <w:r w:rsidRPr="001D077C">
        <w:rPr>
          <w:rFonts w:ascii="仿宋" w:eastAsia="仿宋" w:hAnsi="仿宋"/>
          <w:kern w:val="0"/>
          <w:sz w:val="30"/>
          <w:szCs w:val="30"/>
        </w:rPr>
        <w:t xml:space="preserve">  021-23198721</w:t>
      </w:r>
    </w:p>
    <w:p w14:paraId="5B29C0B1" w14:textId="77777777" w:rsidR="000D6149" w:rsidRPr="001D077C" w:rsidRDefault="00B75E14">
      <w:pPr>
        <w:spacing w:line="360" w:lineRule="auto"/>
        <w:ind w:firstLineChars="950" w:firstLine="2850"/>
        <w:rPr>
          <w:rFonts w:ascii="仿宋" w:eastAsia="仿宋" w:hAnsi="仿宋"/>
          <w:sz w:val="30"/>
          <w:szCs w:val="30"/>
        </w:rPr>
      </w:pPr>
      <w:r w:rsidRPr="001D077C">
        <w:rPr>
          <w:rFonts w:ascii="仿宋" w:eastAsia="仿宋" w:hAnsi="仿宋" w:hint="eastAsia"/>
          <w:sz w:val="30"/>
          <w:szCs w:val="30"/>
        </w:rPr>
        <w:t>肖穆颖</w:t>
      </w:r>
      <w:r w:rsidRPr="001D077C">
        <w:rPr>
          <w:rFonts w:ascii="仿宋" w:eastAsia="仿宋" w:hAnsi="仿宋"/>
          <w:sz w:val="30"/>
          <w:szCs w:val="30"/>
        </w:rPr>
        <w:t xml:space="preserve">  021-23194880</w:t>
      </w:r>
    </w:p>
    <w:p w14:paraId="6BD23C16" w14:textId="77777777" w:rsidR="000D6149" w:rsidRDefault="00B75E14">
      <w:pPr>
        <w:spacing w:line="360" w:lineRule="auto"/>
        <w:ind w:firstLineChars="950" w:firstLine="2850"/>
        <w:rPr>
          <w:rFonts w:ascii="仿宋" w:eastAsia="仿宋" w:hAnsi="仿宋"/>
          <w:sz w:val="30"/>
          <w:szCs w:val="30"/>
        </w:rPr>
      </w:pPr>
      <w:r w:rsidRPr="001D077C">
        <w:rPr>
          <w:rFonts w:ascii="仿宋" w:eastAsia="仿宋" w:hAnsi="仿宋"/>
          <w:sz w:val="30"/>
          <w:szCs w:val="30"/>
        </w:rPr>
        <w:t>陈奕琳  021-23194713</w:t>
      </w:r>
    </w:p>
    <w:p w14:paraId="7B580682" w14:textId="77777777" w:rsidR="00536F29" w:rsidRPr="001D077C" w:rsidRDefault="00536F29">
      <w:pPr>
        <w:spacing w:line="360" w:lineRule="auto"/>
        <w:ind w:firstLineChars="950" w:firstLine="2850"/>
        <w:rPr>
          <w:rFonts w:ascii="仿宋" w:eastAsia="仿宋" w:hAnsi="仿宋"/>
          <w:sz w:val="30"/>
          <w:szCs w:val="30"/>
        </w:rPr>
      </w:pPr>
      <w:r>
        <w:rPr>
          <w:rFonts w:ascii="仿宋" w:eastAsia="仿宋" w:hAnsi="仿宋"/>
          <w:sz w:val="30"/>
          <w:szCs w:val="30"/>
        </w:rPr>
        <w:t>周  游</w:t>
      </w:r>
      <w:r>
        <w:rPr>
          <w:rFonts w:ascii="仿宋" w:eastAsia="仿宋" w:hAnsi="仿宋" w:hint="eastAsia"/>
          <w:sz w:val="30"/>
          <w:szCs w:val="30"/>
        </w:rPr>
        <w:t xml:space="preserve">  021-</w:t>
      </w:r>
      <w:r>
        <w:rPr>
          <w:rFonts w:ascii="仿宋" w:eastAsia="仿宋" w:hAnsi="仿宋"/>
          <w:sz w:val="30"/>
          <w:szCs w:val="30"/>
        </w:rPr>
        <w:t>23194863</w:t>
      </w:r>
    </w:p>
    <w:p w14:paraId="7AFEA66E" w14:textId="77777777" w:rsidR="000D6149" w:rsidRPr="001D077C" w:rsidRDefault="00B75E14">
      <w:pPr>
        <w:spacing w:line="360" w:lineRule="auto"/>
        <w:ind w:firstLineChars="400" w:firstLine="1205"/>
        <w:rPr>
          <w:rFonts w:ascii="仿宋" w:eastAsia="仿宋" w:hAnsi="仿宋"/>
          <w:kern w:val="0"/>
          <w:sz w:val="30"/>
          <w:szCs w:val="30"/>
        </w:rPr>
      </w:pPr>
      <w:r w:rsidRPr="001D077C">
        <w:rPr>
          <w:rFonts w:ascii="仿宋" w:eastAsia="仿宋" w:hAnsi="仿宋" w:hint="eastAsia"/>
          <w:b/>
          <w:kern w:val="0"/>
          <w:sz w:val="30"/>
          <w:szCs w:val="30"/>
        </w:rPr>
        <w:t>法</w:t>
      </w:r>
      <w:r w:rsidRPr="001D077C">
        <w:rPr>
          <w:rFonts w:ascii="仿宋" w:eastAsia="仿宋" w:hAnsi="仿宋"/>
          <w:b/>
          <w:kern w:val="0"/>
          <w:sz w:val="30"/>
          <w:szCs w:val="30"/>
        </w:rPr>
        <w:t xml:space="preserve">    </w:t>
      </w:r>
      <w:r w:rsidRPr="001D077C">
        <w:rPr>
          <w:rFonts w:ascii="仿宋" w:eastAsia="仿宋" w:hAnsi="仿宋" w:hint="eastAsia"/>
          <w:b/>
          <w:kern w:val="0"/>
          <w:sz w:val="30"/>
          <w:szCs w:val="30"/>
        </w:rPr>
        <w:t>律</w:t>
      </w:r>
      <w:r w:rsidRPr="001D077C">
        <w:rPr>
          <w:rFonts w:ascii="仿宋" w:eastAsia="仿宋" w:hAnsi="仿宋" w:hint="eastAsia"/>
          <w:kern w:val="0"/>
          <w:sz w:val="30"/>
          <w:szCs w:val="30"/>
        </w:rPr>
        <w:t>：</w:t>
      </w:r>
      <w:r w:rsidRPr="001D077C">
        <w:rPr>
          <w:rFonts w:ascii="仿宋" w:eastAsia="仿宋" w:hAnsi="仿宋"/>
          <w:kern w:val="0"/>
          <w:sz w:val="30"/>
          <w:szCs w:val="30"/>
        </w:rPr>
        <w:t xml:space="preserve"> </w:t>
      </w:r>
      <w:r w:rsidRPr="001D077C">
        <w:rPr>
          <w:rFonts w:ascii="仿宋" w:eastAsia="仿宋" w:hAnsi="仿宋" w:hint="eastAsia"/>
          <w:kern w:val="0"/>
          <w:sz w:val="30"/>
          <w:szCs w:val="30"/>
        </w:rPr>
        <w:t>余</w:t>
      </w:r>
      <w:r w:rsidRPr="001D077C">
        <w:rPr>
          <w:rFonts w:ascii="仿宋" w:eastAsia="仿宋" w:hAnsi="仿宋"/>
          <w:kern w:val="0"/>
          <w:sz w:val="30"/>
          <w:szCs w:val="30"/>
        </w:rPr>
        <w:t xml:space="preserve">  </w:t>
      </w:r>
      <w:r w:rsidRPr="001D077C">
        <w:rPr>
          <w:rFonts w:ascii="仿宋" w:eastAsia="仿宋" w:hAnsi="仿宋" w:hint="eastAsia"/>
          <w:kern w:val="0"/>
          <w:sz w:val="30"/>
          <w:szCs w:val="30"/>
        </w:rPr>
        <w:t>滔</w:t>
      </w:r>
      <w:r w:rsidRPr="001D077C">
        <w:rPr>
          <w:rFonts w:ascii="仿宋" w:eastAsia="仿宋" w:hAnsi="仿宋"/>
          <w:kern w:val="0"/>
          <w:sz w:val="30"/>
          <w:szCs w:val="30"/>
        </w:rPr>
        <w:t xml:space="preserve">  021-23198795</w:t>
      </w:r>
    </w:p>
    <w:p w14:paraId="1643B7E2" w14:textId="77777777" w:rsidR="000D6149" w:rsidRPr="001D077C" w:rsidRDefault="000D6149">
      <w:pPr>
        <w:jc w:val="left"/>
        <w:rPr>
          <w:rFonts w:ascii="仿宋" w:eastAsia="仿宋" w:hAnsi="仿宋"/>
          <w:sz w:val="28"/>
          <w:szCs w:val="28"/>
        </w:rPr>
      </w:pPr>
    </w:p>
    <w:p w14:paraId="3EF21E8F" w14:textId="77777777" w:rsidR="000D6149" w:rsidRPr="001D077C" w:rsidRDefault="000D6149"/>
    <w:sectPr w:rsidR="000D6149" w:rsidRPr="001D077C">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B7125" w14:textId="77777777" w:rsidR="00BF1275" w:rsidRDefault="00BF1275">
      <w:r>
        <w:separator/>
      </w:r>
    </w:p>
  </w:endnote>
  <w:endnote w:type="continuationSeparator" w:id="0">
    <w:p w14:paraId="52647B05" w14:textId="77777777" w:rsidR="00BF1275" w:rsidRDefault="00BF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10" w:usb3="00000000" w:csb0="00040000" w:csb1="00000000"/>
  </w:font>
  <w:font w:name="楷体_GB2312">
    <w:altName w:val="楷体"/>
    <w:charset w:val="86"/>
    <w:family w:val="swiss"/>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B6A20" w14:textId="77777777" w:rsidR="00BF1275" w:rsidRDefault="00BF1275">
    <w:pPr>
      <w:pStyle w:val="a6"/>
      <w:jc w:val="center"/>
    </w:pPr>
  </w:p>
  <w:p w14:paraId="3A230AB1" w14:textId="77777777" w:rsidR="00BF1275" w:rsidRDefault="00BF127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B8E4B" w14:textId="77777777" w:rsidR="00BF1275" w:rsidRDefault="00BF1275">
    <w:pPr>
      <w:pStyle w:val="a6"/>
      <w:jc w:val="center"/>
    </w:pPr>
    <w:r>
      <w:fldChar w:fldCharType="begin"/>
    </w:r>
    <w:r>
      <w:instrText>PAGE   \* MERGEFORMAT</w:instrText>
    </w:r>
    <w:r>
      <w:fldChar w:fldCharType="separate"/>
    </w:r>
    <w:r w:rsidR="00BF0CEE" w:rsidRPr="00BF0CEE">
      <w:rPr>
        <w:noProof/>
        <w:lang w:val="zh-CN"/>
      </w:rPr>
      <w:t>22</w:t>
    </w:r>
    <w:r>
      <w:fldChar w:fldCharType="end"/>
    </w:r>
  </w:p>
  <w:p w14:paraId="184EAB24" w14:textId="77777777" w:rsidR="00BF1275" w:rsidRDefault="00BF127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6EFFD" w14:textId="77777777" w:rsidR="00BF1275" w:rsidRDefault="00BF1275">
    <w:pPr>
      <w:pStyle w:val="a6"/>
      <w:jc w:val="center"/>
    </w:pPr>
    <w:r>
      <w:fldChar w:fldCharType="begin"/>
    </w:r>
    <w:r>
      <w:instrText>PAGE   \* MERGEFORMAT</w:instrText>
    </w:r>
    <w:r>
      <w:fldChar w:fldCharType="separate"/>
    </w:r>
    <w:r w:rsidR="00BF0CEE" w:rsidRPr="00BF0CEE">
      <w:rPr>
        <w:noProof/>
        <w:lang w:val="zh-CN"/>
      </w:rPr>
      <w:t>48</w:t>
    </w:r>
    <w:r>
      <w:fldChar w:fldCharType="end"/>
    </w:r>
  </w:p>
  <w:p w14:paraId="2251A7C3" w14:textId="77777777" w:rsidR="00BF1275" w:rsidRDefault="00BF127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F3974" w14:textId="77777777" w:rsidR="00BF1275" w:rsidRDefault="00BF1275">
      <w:r>
        <w:separator/>
      </w:r>
    </w:p>
  </w:footnote>
  <w:footnote w:type="continuationSeparator" w:id="0">
    <w:p w14:paraId="76A71F50" w14:textId="77777777" w:rsidR="00BF1275" w:rsidRDefault="00BF1275">
      <w:r>
        <w:continuationSeparator/>
      </w:r>
    </w:p>
  </w:footnote>
  <w:footnote w:id="1">
    <w:p w14:paraId="76C6D8AA" w14:textId="77777777" w:rsidR="00BF1275" w:rsidRPr="00FB7EC4" w:rsidRDefault="00BF1275">
      <w:pPr>
        <w:pStyle w:val="a8"/>
        <w:rPr>
          <w:rFonts w:ascii="仿宋" w:eastAsia="仿宋" w:hAnsi="仿宋"/>
          <w:sz w:val="24"/>
        </w:rPr>
      </w:pPr>
      <w:r w:rsidRPr="00FB7EC4">
        <w:rPr>
          <w:rStyle w:val="af"/>
          <w:rFonts w:ascii="仿宋" w:eastAsia="仿宋" w:hAnsi="仿宋"/>
          <w:sz w:val="24"/>
        </w:rPr>
        <w:footnoteRef/>
      </w:r>
      <w:r>
        <w:rPr>
          <w:rFonts w:ascii="仿宋" w:eastAsia="仿宋" w:hAnsi="仿宋" w:hint="eastAsia"/>
          <w:sz w:val="24"/>
        </w:rPr>
        <w:t xml:space="preserve"> </w:t>
      </w:r>
      <w:r w:rsidRPr="00FB7EC4">
        <w:rPr>
          <w:rFonts w:ascii="仿宋" w:eastAsia="仿宋" w:hAnsi="仿宋" w:hint="eastAsia"/>
          <w:sz w:val="24"/>
        </w:rPr>
        <w:t>法人机构应加盖公章；非法人产品应加盖资产管理人公章及托管行公章，下述公章含义相同。</w:t>
      </w:r>
    </w:p>
  </w:footnote>
  <w:footnote w:id="2">
    <w:p w14:paraId="4572E3CC" w14:textId="77777777" w:rsidR="00BF1275" w:rsidRPr="00FB7EC4" w:rsidRDefault="00BF1275">
      <w:pPr>
        <w:pStyle w:val="a8"/>
        <w:rPr>
          <w:rFonts w:ascii="仿宋" w:eastAsia="仿宋" w:hAnsi="仿宋"/>
          <w:sz w:val="24"/>
        </w:rPr>
      </w:pPr>
      <w:r w:rsidRPr="00FB7EC4">
        <w:rPr>
          <w:rStyle w:val="af"/>
          <w:rFonts w:ascii="仿宋" w:eastAsia="仿宋" w:hAnsi="仿宋"/>
          <w:sz w:val="24"/>
        </w:rPr>
        <w:footnoteRef/>
      </w:r>
      <w:r>
        <w:rPr>
          <w:rFonts w:ascii="仿宋" w:eastAsia="仿宋" w:hAnsi="仿宋" w:hint="eastAsia"/>
          <w:sz w:val="24"/>
        </w:rPr>
        <w:t xml:space="preserve"> </w:t>
      </w:r>
      <w:r w:rsidRPr="00FB7EC4">
        <w:rPr>
          <w:rFonts w:ascii="仿宋" w:eastAsia="仿宋" w:hAnsi="仿宋" w:hint="eastAsia"/>
          <w:sz w:val="24"/>
        </w:rPr>
        <w:t>《结算成员服务协议（内地与香港债券市场互联互通南向合作业务）》及《协议签署声明及承诺（适用于内地与香港互联互通南向合作业务）》详见上海清算所官网首页</w:t>
      </w:r>
      <w:r w:rsidRPr="00FB7EC4">
        <w:rPr>
          <w:rFonts w:ascii="仿宋" w:eastAsia="仿宋" w:hAnsi="仿宋"/>
          <w:sz w:val="24"/>
        </w:rPr>
        <w:t>&gt;&gt;</w:t>
      </w:r>
      <w:r w:rsidRPr="00FB7EC4">
        <w:rPr>
          <w:rFonts w:ascii="仿宋" w:eastAsia="仿宋" w:hAnsi="仿宋" w:hint="eastAsia"/>
          <w:sz w:val="24"/>
        </w:rPr>
        <w:t>产品与业务</w:t>
      </w:r>
      <w:r w:rsidRPr="00FB7EC4">
        <w:rPr>
          <w:rFonts w:ascii="仿宋" w:eastAsia="仿宋" w:hAnsi="仿宋"/>
          <w:sz w:val="24"/>
        </w:rPr>
        <w:t>&gt;&gt;</w:t>
      </w:r>
      <w:r w:rsidRPr="00FB7EC4">
        <w:rPr>
          <w:rFonts w:ascii="仿宋" w:eastAsia="仿宋" w:hAnsi="仿宋" w:hint="eastAsia"/>
          <w:sz w:val="24"/>
        </w:rPr>
        <w:t>通知公告</w:t>
      </w:r>
      <w:r w:rsidRPr="00FB7EC4">
        <w:rPr>
          <w:rFonts w:ascii="仿宋" w:eastAsia="仿宋" w:hAnsi="仿宋"/>
          <w:sz w:val="24"/>
        </w:rPr>
        <w:t>&gt;&gt;</w:t>
      </w:r>
      <w:r w:rsidRPr="00FB7EC4">
        <w:rPr>
          <w:rFonts w:ascii="仿宋" w:eastAsia="仿宋" w:hAnsi="仿宋" w:hint="eastAsia"/>
          <w:sz w:val="24"/>
        </w:rPr>
        <w:t>关于变更发行人服务协议、结算成员服务协议等协议特定信息及调整部分业务服务协议签署方式的通知（清算所发【</w:t>
      </w:r>
      <w:r w:rsidRPr="00FB7EC4">
        <w:rPr>
          <w:rFonts w:ascii="仿宋" w:eastAsia="仿宋" w:hAnsi="仿宋"/>
          <w:sz w:val="24"/>
        </w:rPr>
        <w:t>2024</w:t>
      </w:r>
      <w:r w:rsidRPr="00FB7EC4">
        <w:rPr>
          <w:rFonts w:ascii="仿宋" w:eastAsia="仿宋" w:hAnsi="仿宋" w:hint="eastAsia"/>
          <w:sz w:val="24"/>
        </w:rPr>
        <w:t>】</w:t>
      </w:r>
      <w:r w:rsidRPr="00FB7EC4">
        <w:rPr>
          <w:rFonts w:ascii="仿宋" w:eastAsia="仿宋" w:hAnsi="仿宋"/>
          <w:sz w:val="24"/>
        </w:rPr>
        <w:t>109</w:t>
      </w:r>
      <w:r w:rsidRPr="00FB7EC4">
        <w:rPr>
          <w:rFonts w:ascii="仿宋" w:eastAsia="仿宋" w:hAnsi="仿宋" w:hint="eastAsia"/>
          <w:sz w:val="24"/>
        </w:rPr>
        <w:t>号），网页链接：</w:t>
      </w:r>
      <w:r w:rsidRPr="00FB7EC4">
        <w:rPr>
          <w:rFonts w:ascii="仿宋" w:eastAsia="仿宋" w:hAnsi="仿宋"/>
          <w:sz w:val="24"/>
        </w:rPr>
        <w:t>https://www.shclearing.com.cn/cpyyw/ywgz/detail_38.html?productDocClient/detail/40285281921047a4019232eb48160156</w:t>
      </w:r>
      <w:r w:rsidRPr="00FB7EC4">
        <w:rPr>
          <w:rFonts w:ascii="仿宋" w:eastAsia="仿宋" w:hAnsi="仿宋" w:hint="eastAsia"/>
          <w:sz w:val="24"/>
        </w:rPr>
        <w:t>。</w:t>
      </w:r>
    </w:p>
  </w:footnote>
  <w:footnote w:id="3">
    <w:p w14:paraId="6399F4A1" w14:textId="77777777" w:rsidR="00BF1275" w:rsidRPr="00FB7EC4" w:rsidRDefault="00BF1275">
      <w:pPr>
        <w:pStyle w:val="a8"/>
        <w:rPr>
          <w:rFonts w:ascii="仿宋" w:eastAsia="仿宋" w:hAnsi="仿宋"/>
          <w:sz w:val="24"/>
          <w:szCs w:val="24"/>
        </w:rPr>
      </w:pPr>
      <w:r w:rsidRPr="00FB7EC4">
        <w:rPr>
          <w:rStyle w:val="af"/>
          <w:rFonts w:ascii="仿宋" w:eastAsia="仿宋" w:hAnsi="仿宋"/>
          <w:sz w:val="24"/>
          <w:szCs w:val="24"/>
        </w:rPr>
        <w:footnoteRef/>
      </w:r>
      <w:r w:rsidRPr="00FB7EC4">
        <w:rPr>
          <w:rFonts w:ascii="仿宋" w:eastAsia="仿宋" w:hAnsi="仿宋"/>
          <w:sz w:val="24"/>
          <w:szCs w:val="24"/>
        </w:rPr>
        <w:t xml:space="preserve"> </w:t>
      </w:r>
      <w:r w:rsidRPr="00FB7EC4">
        <w:rPr>
          <w:rFonts w:ascii="仿宋" w:eastAsia="仿宋" w:hAnsi="仿宋" w:hint="eastAsia"/>
          <w:sz w:val="24"/>
          <w:szCs w:val="24"/>
        </w:rPr>
        <w:t>仅付息兑付类型为兑付时，该栏目显示应收兑付资金金额；如付息兑付类型为付息，该栏目显示付息资金金额。</w:t>
      </w:r>
    </w:p>
  </w:footnote>
  <w:footnote w:id="4">
    <w:p w14:paraId="244AB76E" w14:textId="77777777" w:rsidR="00BF1275" w:rsidRDefault="00BF1275">
      <w:pPr>
        <w:pStyle w:val="a8"/>
      </w:pPr>
      <w:r>
        <w:rPr>
          <w:rStyle w:val="af"/>
        </w:rPr>
        <w:footnoteRef/>
      </w:r>
      <w:r>
        <w:t>本指令表以英文为准</w:t>
      </w:r>
      <w:r>
        <w:rPr>
          <w:rFonts w:hint="eastAsia"/>
        </w:rPr>
        <w:t>，中译文仅供参考。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F8ECF" w14:textId="77777777" w:rsidR="00BF1275" w:rsidRDefault="00BF1275">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A6900"/>
    <w:multiLevelType w:val="multilevel"/>
    <w:tmpl w:val="04CA6900"/>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
    <w:nsid w:val="2DE2712C"/>
    <w:multiLevelType w:val="multilevel"/>
    <w:tmpl w:val="2DE2712C"/>
    <w:lvl w:ilvl="0">
      <w:numFmt w:val="bullet"/>
      <w:lvlText w:val="□"/>
      <w:lvlJc w:val="left"/>
      <w:pPr>
        <w:ind w:left="420" w:hanging="420"/>
      </w:pPr>
      <w:rPr>
        <w:rFonts w:ascii="宋体" w:eastAsia="宋体" w:hAnsi="宋体" w:cs="Times New Roman" w:hint="eastAsia"/>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EDF2CFF"/>
    <w:multiLevelType w:val="multilevel"/>
    <w:tmpl w:val="3EDF2CFF"/>
    <w:lvl w:ilvl="0">
      <w:numFmt w:val="bullet"/>
      <w:lvlText w:val="□"/>
      <w:lvlJc w:val="left"/>
      <w:pPr>
        <w:ind w:left="420" w:hanging="420"/>
      </w:pPr>
      <w:rPr>
        <w:rFonts w:ascii="宋体" w:eastAsia="宋体" w:hAnsi="宋体" w:cs="Times New Roman" w:hint="eastAsia"/>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6B296413"/>
    <w:multiLevelType w:val="multilevel"/>
    <w:tmpl w:val="6B296413"/>
    <w:lvl w:ilvl="0">
      <w:numFmt w:val="bullet"/>
      <w:lvlText w:val="□"/>
      <w:lvlJc w:val="left"/>
      <w:pPr>
        <w:ind w:left="360" w:hanging="36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79A178F1"/>
    <w:multiLevelType w:val="multilevel"/>
    <w:tmpl w:val="79A178F1"/>
    <w:lvl w:ilvl="0">
      <w:numFmt w:val="bullet"/>
      <w:lvlText w:val="□"/>
      <w:lvlJc w:val="left"/>
      <w:pPr>
        <w:ind w:left="420" w:hanging="420"/>
      </w:pPr>
      <w:rPr>
        <w:rFonts w:ascii="宋体" w:eastAsia="宋体" w:hAnsi="宋体" w:cs="Times New Roman" w:hint="eastAsia"/>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2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9DD"/>
    <w:rsid w:val="A9EEA8A1"/>
    <w:rsid w:val="000205FF"/>
    <w:rsid w:val="000216E9"/>
    <w:rsid w:val="000230CA"/>
    <w:rsid w:val="00030D29"/>
    <w:rsid w:val="00032B10"/>
    <w:rsid w:val="00033D65"/>
    <w:rsid w:val="000414D5"/>
    <w:rsid w:val="00044860"/>
    <w:rsid w:val="0005446A"/>
    <w:rsid w:val="00057C1E"/>
    <w:rsid w:val="00060975"/>
    <w:rsid w:val="00061CED"/>
    <w:rsid w:val="00061FF3"/>
    <w:rsid w:val="00065291"/>
    <w:rsid w:val="00072964"/>
    <w:rsid w:val="00073168"/>
    <w:rsid w:val="00074B11"/>
    <w:rsid w:val="000808C5"/>
    <w:rsid w:val="00082DF9"/>
    <w:rsid w:val="000848D9"/>
    <w:rsid w:val="00084AAB"/>
    <w:rsid w:val="00084DAE"/>
    <w:rsid w:val="00086B8C"/>
    <w:rsid w:val="00092DAB"/>
    <w:rsid w:val="00093747"/>
    <w:rsid w:val="00094F9F"/>
    <w:rsid w:val="00096757"/>
    <w:rsid w:val="000A3125"/>
    <w:rsid w:val="000A326C"/>
    <w:rsid w:val="000A39DD"/>
    <w:rsid w:val="000B330E"/>
    <w:rsid w:val="000B4933"/>
    <w:rsid w:val="000B7FA7"/>
    <w:rsid w:val="000D1DB0"/>
    <w:rsid w:val="000D3B4D"/>
    <w:rsid w:val="000D6149"/>
    <w:rsid w:val="000D6A51"/>
    <w:rsid w:val="000E0FD5"/>
    <w:rsid w:val="000E52B1"/>
    <w:rsid w:val="000E744D"/>
    <w:rsid w:val="000E7736"/>
    <w:rsid w:val="000F105C"/>
    <w:rsid w:val="000F1BF8"/>
    <w:rsid w:val="000F1E0D"/>
    <w:rsid w:val="000F38D4"/>
    <w:rsid w:val="000F500E"/>
    <w:rsid w:val="000F7D05"/>
    <w:rsid w:val="00102E71"/>
    <w:rsid w:val="0010734B"/>
    <w:rsid w:val="0011100D"/>
    <w:rsid w:val="00122A56"/>
    <w:rsid w:val="00124DE8"/>
    <w:rsid w:val="00126B73"/>
    <w:rsid w:val="00130A64"/>
    <w:rsid w:val="00140009"/>
    <w:rsid w:val="001425C9"/>
    <w:rsid w:val="00144B95"/>
    <w:rsid w:val="00144D23"/>
    <w:rsid w:val="00145517"/>
    <w:rsid w:val="0014582A"/>
    <w:rsid w:val="00151AD7"/>
    <w:rsid w:val="00153109"/>
    <w:rsid w:val="0015660D"/>
    <w:rsid w:val="001602AE"/>
    <w:rsid w:val="00160D77"/>
    <w:rsid w:val="001658A9"/>
    <w:rsid w:val="00165D3E"/>
    <w:rsid w:val="001675AA"/>
    <w:rsid w:val="00170F17"/>
    <w:rsid w:val="001729A8"/>
    <w:rsid w:val="00180687"/>
    <w:rsid w:val="0018271D"/>
    <w:rsid w:val="00183FE2"/>
    <w:rsid w:val="00185611"/>
    <w:rsid w:val="001861A3"/>
    <w:rsid w:val="001901A0"/>
    <w:rsid w:val="00190680"/>
    <w:rsid w:val="001926CB"/>
    <w:rsid w:val="0019361D"/>
    <w:rsid w:val="00195402"/>
    <w:rsid w:val="00196049"/>
    <w:rsid w:val="001B131B"/>
    <w:rsid w:val="001C1316"/>
    <w:rsid w:val="001C14DD"/>
    <w:rsid w:val="001C5118"/>
    <w:rsid w:val="001D077C"/>
    <w:rsid w:val="001D590F"/>
    <w:rsid w:val="001D6435"/>
    <w:rsid w:val="001D7993"/>
    <w:rsid w:val="001E4040"/>
    <w:rsid w:val="001F04DB"/>
    <w:rsid w:val="00203457"/>
    <w:rsid w:val="00204A37"/>
    <w:rsid w:val="00211BA8"/>
    <w:rsid w:val="00213BFF"/>
    <w:rsid w:val="00214DFD"/>
    <w:rsid w:val="00215CC2"/>
    <w:rsid w:val="00221888"/>
    <w:rsid w:val="00225EAE"/>
    <w:rsid w:val="00231574"/>
    <w:rsid w:val="0023301B"/>
    <w:rsid w:val="00246FA8"/>
    <w:rsid w:val="002532C0"/>
    <w:rsid w:val="002579EA"/>
    <w:rsid w:val="00260C85"/>
    <w:rsid w:val="002618B6"/>
    <w:rsid w:val="00272686"/>
    <w:rsid w:val="00284831"/>
    <w:rsid w:val="002868C3"/>
    <w:rsid w:val="002871EF"/>
    <w:rsid w:val="00290711"/>
    <w:rsid w:val="0029363D"/>
    <w:rsid w:val="0029529D"/>
    <w:rsid w:val="00295E17"/>
    <w:rsid w:val="00297476"/>
    <w:rsid w:val="002A10C2"/>
    <w:rsid w:val="002A45D0"/>
    <w:rsid w:val="002A466B"/>
    <w:rsid w:val="002A7BD8"/>
    <w:rsid w:val="002B53AD"/>
    <w:rsid w:val="002B5FF7"/>
    <w:rsid w:val="002C0291"/>
    <w:rsid w:val="002C530B"/>
    <w:rsid w:val="002D520E"/>
    <w:rsid w:val="002E483B"/>
    <w:rsid w:val="002E5091"/>
    <w:rsid w:val="002E67E4"/>
    <w:rsid w:val="002F736D"/>
    <w:rsid w:val="00302822"/>
    <w:rsid w:val="00305C28"/>
    <w:rsid w:val="00305DEE"/>
    <w:rsid w:val="00306A5E"/>
    <w:rsid w:val="00310042"/>
    <w:rsid w:val="00315CFE"/>
    <w:rsid w:val="00321F06"/>
    <w:rsid w:val="003238B6"/>
    <w:rsid w:val="00324116"/>
    <w:rsid w:val="00326904"/>
    <w:rsid w:val="0032714C"/>
    <w:rsid w:val="00330213"/>
    <w:rsid w:val="00330CAB"/>
    <w:rsid w:val="00342822"/>
    <w:rsid w:val="0034784B"/>
    <w:rsid w:val="00354950"/>
    <w:rsid w:val="00355E7E"/>
    <w:rsid w:val="00361B8A"/>
    <w:rsid w:val="0036396E"/>
    <w:rsid w:val="00365B72"/>
    <w:rsid w:val="00365DE7"/>
    <w:rsid w:val="0037015D"/>
    <w:rsid w:val="0037096C"/>
    <w:rsid w:val="00371453"/>
    <w:rsid w:val="003741C9"/>
    <w:rsid w:val="003752FC"/>
    <w:rsid w:val="00376A9C"/>
    <w:rsid w:val="00376D16"/>
    <w:rsid w:val="00377B10"/>
    <w:rsid w:val="00382FC9"/>
    <w:rsid w:val="00383B16"/>
    <w:rsid w:val="00385632"/>
    <w:rsid w:val="003864AB"/>
    <w:rsid w:val="00386839"/>
    <w:rsid w:val="00394A74"/>
    <w:rsid w:val="0039599D"/>
    <w:rsid w:val="003A0800"/>
    <w:rsid w:val="003A7CD0"/>
    <w:rsid w:val="003C1A88"/>
    <w:rsid w:val="003C39E5"/>
    <w:rsid w:val="003C5C43"/>
    <w:rsid w:val="003D21C7"/>
    <w:rsid w:val="003D3A70"/>
    <w:rsid w:val="003D7A8B"/>
    <w:rsid w:val="003E0F2C"/>
    <w:rsid w:val="003E166A"/>
    <w:rsid w:val="003F0A01"/>
    <w:rsid w:val="003F5689"/>
    <w:rsid w:val="003F6C82"/>
    <w:rsid w:val="00401334"/>
    <w:rsid w:val="0040739C"/>
    <w:rsid w:val="00416AD8"/>
    <w:rsid w:val="00434C20"/>
    <w:rsid w:val="004357DC"/>
    <w:rsid w:val="0044222F"/>
    <w:rsid w:val="00445784"/>
    <w:rsid w:val="00450758"/>
    <w:rsid w:val="00450C08"/>
    <w:rsid w:val="004517B4"/>
    <w:rsid w:val="00451AF3"/>
    <w:rsid w:val="00453576"/>
    <w:rsid w:val="00454B82"/>
    <w:rsid w:val="00455A75"/>
    <w:rsid w:val="0045740D"/>
    <w:rsid w:val="004576FD"/>
    <w:rsid w:val="00463749"/>
    <w:rsid w:val="00465B76"/>
    <w:rsid w:val="00466A29"/>
    <w:rsid w:val="00470FBC"/>
    <w:rsid w:val="00471D88"/>
    <w:rsid w:val="00472A41"/>
    <w:rsid w:val="00474028"/>
    <w:rsid w:val="004774AA"/>
    <w:rsid w:val="00477B68"/>
    <w:rsid w:val="00491226"/>
    <w:rsid w:val="00497B17"/>
    <w:rsid w:val="004A0901"/>
    <w:rsid w:val="004A314B"/>
    <w:rsid w:val="004A3F42"/>
    <w:rsid w:val="004A65FC"/>
    <w:rsid w:val="004B133A"/>
    <w:rsid w:val="004B2519"/>
    <w:rsid w:val="004C73C2"/>
    <w:rsid w:val="004D0335"/>
    <w:rsid w:val="004D1A4D"/>
    <w:rsid w:val="004D2513"/>
    <w:rsid w:val="004D573A"/>
    <w:rsid w:val="004D618C"/>
    <w:rsid w:val="004E3C34"/>
    <w:rsid w:val="004E690E"/>
    <w:rsid w:val="004E720F"/>
    <w:rsid w:val="004F01D7"/>
    <w:rsid w:val="004F0CA1"/>
    <w:rsid w:val="004F566C"/>
    <w:rsid w:val="00504C3E"/>
    <w:rsid w:val="00505EE6"/>
    <w:rsid w:val="00515168"/>
    <w:rsid w:val="00517A0E"/>
    <w:rsid w:val="00517DD8"/>
    <w:rsid w:val="00527209"/>
    <w:rsid w:val="0053249F"/>
    <w:rsid w:val="005338DF"/>
    <w:rsid w:val="005339B7"/>
    <w:rsid w:val="00535D6D"/>
    <w:rsid w:val="00536F29"/>
    <w:rsid w:val="0054034C"/>
    <w:rsid w:val="00540F7F"/>
    <w:rsid w:val="00544BDE"/>
    <w:rsid w:val="00545E53"/>
    <w:rsid w:val="005500D6"/>
    <w:rsid w:val="0055208B"/>
    <w:rsid w:val="00553237"/>
    <w:rsid w:val="00557353"/>
    <w:rsid w:val="00561952"/>
    <w:rsid w:val="00563C5D"/>
    <w:rsid w:val="0056514A"/>
    <w:rsid w:val="005652D2"/>
    <w:rsid w:val="005661B7"/>
    <w:rsid w:val="005674FF"/>
    <w:rsid w:val="00572C2D"/>
    <w:rsid w:val="00574C76"/>
    <w:rsid w:val="00574E11"/>
    <w:rsid w:val="00576389"/>
    <w:rsid w:val="00576CE4"/>
    <w:rsid w:val="00580030"/>
    <w:rsid w:val="00580EA7"/>
    <w:rsid w:val="00583D7B"/>
    <w:rsid w:val="00590133"/>
    <w:rsid w:val="005933DB"/>
    <w:rsid w:val="005A25CD"/>
    <w:rsid w:val="005A53EB"/>
    <w:rsid w:val="005A5A81"/>
    <w:rsid w:val="005B5A13"/>
    <w:rsid w:val="005B7A62"/>
    <w:rsid w:val="005C0DFB"/>
    <w:rsid w:val="005C4938"/>
    <w:rsid w:val="005C7C71"/>
    <w:rsid w:val="005E75EC"/>
    <w:rsid w:val="005E776C"/>
    <w:rsid w:val="005E7C72"/>
    <w:rsid w:val="005F0115"/>
    <w:rsid w:val="005F3240"/>
    <w:rsid w:val="005F4337"/>
    <w:rsid w:val="005F58A8"/>
    <w:rsid w:val="006018D7"/>
    <w:rsid w:val="0060293D"/>
    <w:rsid w:val="00603B49"/>
    <w:rsid w:val="00604495"/>
    <w:rsid w:val="00607C95"/>
    <w:rsid w:val="00625F18"/>
    <w:rsid w:val="006267FC"/>
    <w:rsid w:val="0062756E"/>
    <w:rsid w:val="00631F17"/>
    <w:rsid w:val="006332D1"/>
    <w:rsid w:val="006343A9"/>
    <w:rsid w:val="00635949"/>
    <w:rsid w:val="00640D28"/>
    <w:rsid w:val="00655B16"/>
    <w:rsid w:val="00661B28"/>
    <w:rsid w:val="0066384B"/>
    <w:rsid w:val="0067184F"/>
    <w:rsid w:val="00675450"/>
    <w:rsid w:val="00681C61"/>
    <w:rsid w:val="006820F9"/>
    <w:rsid w:val="00690E96"/>
    <w:rsid w:val="00694E5A"/>
    <w:rsid w:val="006A3CCF"/>
    <w:rsid w:val="006A601F"/>
    <w:rsid w:val="006A6265"/>
    <w:rsid w:val="006A767E"/>
    <w:rsid w:val="006B0584"/>
    <w:rsid w:val="006B13D8"/>
    <w:rsid w:val="006C19E6"/>
    <w:rsid w:val="006C2AFD"/>
    <w:rsid w:val="006C422E"/>
    <w:rsid w:val="006C4FA7"/>
    <w:rsid w:val="006C73C8"/>
    <w:rsid w:val="006E07FA"/>
    <w:rsid w:val="006E2AA7"/>
    <w:rsid w:val="006F144D"/>
    <w:rsid w:val="006F1574"/>
    <w:rsid w:val="006F5E1A"/>
    <w:rsid w:val="00701D02"/>
    <w:rsid w:val="00702F1E"/>
    <w:rsid w:val="00705FE8"/>
    <w:rsid w:val="007060FA"/>
    <w:rsid w:val="0070660E"/>
    <w:rsid w:val="00707D67"/>
    <w:rsid w:val="007117E4"/>
    <w:rsid w:val="007143F6"/>
    <w:rsid w:val="00722B45"/>
    <w:rsid w:val="00722B7C"/>
    <w:rsid w:val="007240BC"/>
    <w:rsid w:val="00725029"/>
    <w:rsid w:val="00731C53"/>
    <w:rsid w:val="00744E41"/>
    <w:rsid w:val="007502E4"/>
    <w:rsid w:val="0075185E"/>
    <w:rsid w:val="00752442"/>
    <w:rsid w:val="00755072"/>
    <w:rsid w:val="00764142"/>
    <w:rsid w:val="00766261"/>
    <w:rsid w:val="00770036"/>
    <w:rsid w:val="00770758"/>
    <w:rsid w:val="00773143"/>
    <w:rsid w:val="00773AF9"/>
    <w:rsid w:val="00773C2D"/>
    <w:rsid w:val="00773FE5"/>
    <w:rsid w:val="00774F88"/>
    <w:rsid w:val="00777825"/>
    <w:rsid w:val="007833E5"/>
    <w:rsid w:val="0078347F"/>
    <w:rsid w:val="00783715"/>
    <w:rsid w:val="00784390"/>
    <w:rsid w:val="00786AAD"/>
    <w:rsid w:val="00786E3D"/>
    <w:rsid w:val="00790A30"/>
    <w:rsid w:val="00797597"/>
    <w:rsid w:val="00797F58"/>
    <w:rsid w:val="007A008B"/>
    <w:rsid w:val="007B234F"/>
    <w:rsid w:val="007C5AF0"/>
    <w:rsid w:val="007C6011"/>
    <w:rsid w:val="007C7899"/>
    <w:rsid w:val="007D04AF"/>
    <w:rsid w:val="007E004E"/>
    <w:rsid w:val="007E46EB"/>
    <w:rsid w:val="007F6CB6"/>
    <w:rsid w:val="007F74D2"/>
    <w:rsid w:val="00800611"/>
    <w:rsid w:val="00802F9A"/>
    <w:rsid w:val="008038E9"/>
    <w:rsid w:val="00803C1E"/>
    <w:rsid w:val="00803DCF"/>
    <w:rsid w:val="00810397"/>
    <w:rsid w:val="00812533"/>
    <w:rsid w:val="00813885"/>
    <w:rsid w:val="0081549D"/>
    <w:rsid w:val="00815F57"/>
    <w:rsid w:val="00821D6E"/>
    <w:rsid w:val="0082334D"/>
    <w:rsid w:val="0082426D"/>
    <w:rsid w:val="008258AD"/>
    <w:rsid w:val="00827BE3"/>
    <w:rsid w:val="00830184"/>
    <w:rsid w:val="00831101"/>
    <w:rsid w:val="008312EE"/>
    <w:rsid w:val="00835A9F"/>
    <w:rsid w:val="00836E3E"/>
    <w:rsid w:val="00837FEF"/>
    <w:rsid w:val="00840BFD"/>
    <w:rsid w:val="00842123"/>
    <w:rsid w:val="00844BB3"/>
    <w:rsid w:val="00846D20"/>
    <w:rsid w:val="00847BCE"/>
    <w:rsid w:val="00850016"/>
    <w:rsid w:val="008613F9"/>
    <w:rsid w:val="008620DE"/>
    <w:rsid w:val="00870129"/>
    <w:rsid w:val="008735DC"/>
    <w:rsid w:val="00875FB3"/>
    <w:rsid w:val="00876DBE"/>
    <w:rsid w:val="00880C33"/>
    <w:rsid w:val="00882596"/>
    <w:rsid w:val="0088688D"/>
    <w:rsid w:val="00887817"/>
    <w:rsid w:val="00891D96"/>
    <w:rsid w:val="00891E04"/>
    <w:rsid w:val="008922D7"/>
    <w:rsid w:val="00897F8A"/>
    <w:rsid w:val="008A0A46"/>
    <w:rsid w:val="008A3A30"/>
    <w:rsid w:val="008B3567"/>
    <w:rsid w:val="008C3F09"/>
    <w:rsid w:val="008C5540"/>
    <w:rsid w:val="008C6CE3"/>
    <w:rsid w:val="008D0FFD"/>
    <w:rsid w:val="008D642E"/>
    <w:rsid w:val="008D74C9"/>
    <w:rsid w:val="008E3701"/>
    <w:rsid w:val="008F5B9A"/>
    <w:rsid w:val="00900905"/>
    <w:rsid w:val="009016FB"/>
    <w:rsid w:val="00904C71"/>
    <w:rsid w:val="0090705E"/>
    <w:rsid w:val="00915908"/>
    <w:rsid w:val="00915C24"/>
    <w:rsid w:val="00920D8A"/>
    <w:rsid w:val="0093124C"/>
    <w:rsid w:val="00931CEF"/>
    <w:rsid w:val="00931EA9"/>
    <w:rsid w:val="00933402"/>
    <w:rsid w:val="00934BC8"/>
    <w:rsid w:val="00943A1A"/>
    <w:rsid w:val="00951377"/>
    <w:rsid w:val="009530A3"/>
    <w:rsid w:val="009563D6"/>
    <w:rsid w:val="00957203"/>
    <w:rsid w:val="00962DA3"/>
    <w:rsid w:val="009640C2"/>
    <w:rsid w:val="00967FC2"/>
    <w:rsid w:val="00971395"/>
    <w:rsid w:val="009723D7"/>
    <w:rsid w:val="0097545F"/>
    <w:rsid w:val="0098416C"/>
    <w:rsid w:val="009852E7"/>
    <w:rsid w:val="009860E4"/>
    <w:rsid w:val="00987DF4"/>
    <w:rsid w:val="009904A7"/>
    <w:rsid w:val="009A0C43"/>
    <w:rsid w:val="009A7B50"/>
    <w:rsid w:val="009B07AE"/>
    <w:rsid w:val="009B10FA"/>
    <w:rsid w:val="009B24CC"/>
    <w:rsid w:val="009B5D6D"/>
    <w:rsid w:val="009B5FDA"/>
    <w:rsid w:val="009B785F"/>
    <w:rsid w:val="009C13E9"/>
    <w:rsid w:val="009C3EA1"/>
    <w:rsid w:val="009C46D4"/>
    <w:rsid w:val="009C52E9"/>
    <w:rsid w:val="009C5307"/>
    <w:rsid w:val="009D2565"/>
    <w:rsid w:val="009D72CD"/>
    <w:rsid w:val="009E2F46"/>
    <w:rsid w:val="009F2137"/>
    <w:rsid w:val="009F3554"/>
    <w:rsid w:val="00A004A3"/>
    <w:rsid w:val="00A10524"/>
    <w:rsid w:val="00A13697"/>
    <w:rsid w:val="00A1436A"/>
    <w:rsid w:val="00A160F6"/>
    <w:rsid w:val="00A17854"/>
    <w:rsid w:val="00A202F1"/>
    <w:rsid w:val="00A308D5"/>
    <w:rsid w:val="00A31B42"/>
    <w:rsid w:val="00A322AF"/>
    <w:rsid w:val="00A32D2E"/>
    <w:rsid w:val="00A33BDD"/>
    <w:rsid w:val="00A35255"/>
    <w:rsid w:val="00A40E25"/>
    <w:rsid w:val="00A41BD7"/>
    <w:rsid w:val="00A43FBD"/>
    <w:rsid w:val="00A4424B"/>
    <w:rsid w:val="00A44C47"/>
    <w:rsid w:val="00A461BC"/>
    <w:rsid w:val="00A50140"/>
    <w:rsid w:val="00A52290"/>
    <w:rsid w:val="00A552E2"/>
    <w:rsid w:val="00A57C46"/>
    <w:rsid w:val="00A62DC4"/>
    <w:rsid w:val="00A77A0A"/>
    <w:rsid w:val="00A8100B"/>
    <w:rsid w:val="00A8249F"/>
    <w:rsid w:val="00A82E4D"/>
    <w:rsid w:val="00A84F57"/>
    <w:rsid w:val="00A87977"/>
    <w:rsid w:val="00A935A5"/>
    <w:rsid w:val="00AA192A"/>
    <w:rsid w:val="00AA2994"/>
    <w:rsid w:val="00AA551C"/>
    <w:rsid w:val="00AB4DF5"/>
    <w:rsid w:val="00AB773F"/>
    <w:rsid w:val="00AC17CE"/>
    <w:rsid w:val="00AC2BFA"/>
    <w:rsid w:val="00AC3136"/>
    <w:rsid w:val="00AC6F58"/>
    <w:rsid w:val="00AD6762"/>
    <w:rsid w:val="00AE0B31"/>
    <w:rsid w:val="00AE22D2"/>
    <w:rsid w:val="00AE58B7"/>
    <w:rsid w:val="00AE78CC"/>
    <w:rsid w:val="00AE7B37"/>
    <w:rsid w:val="00AF27BB"/>
    <w:rsid w:val="00AF2F5B"/>
    <w:rsid w:val="00AF5317"/>
    <w:rsid w:val="00AF6C21"/>
    <w:rsid w:val="00B00045"/>
    <w:rsid w:val="00B0067D"/>
    <w:rsid w:val="00B01D79"/>
    <w:rsid w:val="00B0406C"/>
    <w:rsid w:val="00B05909"/>
    <w:rsid w:val="00B144E2"/>
    <w:rsid w:val="00B14552"/>
    <w:rsid w:val="00B14DFB"/>
    <w:rsid w:val="00B226B7"/>
    <w:rsid w:val="00B24A10"/>
    <w:rsid w:val="00B26F78"/>
    <w:rsid w:val="00B32488"/>
    <w:rsid w:val="00B34120"/>
    <w:rsid w:val="00B3566D"/>
    <w:rsid w:val="00B3643A"/>
    <w:rsid w:val="00B41A66"/>
    <w:rsid w:val="00B45EBE"/>
    <w:rsid w:val="00B45FA2"/>
    <w:rsid w:val="00B50FEA"/>
    <w:rsid w:val="00B533E4"/>
    <w:rsid w:val="00B54666"/>
    <w:rsid w:val="00B62B67"/>
    <w:rsid w:val="00B6332A"/>
    <w:rsid w:val="00B633BA"/>
    <w:rsid w:val="00B66FE2"/>
    <w:rsid w:val="00B75E14"/>
    <w:rsid w:val="00B7644B"/>
    <w:rsid w:val="00B816B8"/>
    <w:rsid w:val="00B82FD1"/>
    <w:rsid w:val="00B838F4"/>
    <w:rsid w:val="00B8574C"/>
    <w:rsid w:val="00B86B26"/>
    <w:rsid w:val="00B86D0C"/>
    <w:rsid w:val="00B870AA"/>
    <w:rsid w:val="00B964E9"/>
    <w:rsid w:val="00BA02D4"/>
    <w:rsid w:val="00BA18B7"/>
    <w:rsid w:val="00BA20AE"/>
    <w:rsid w:val="00BA6E77"/>
    <w:rsid w:val="00BB0089"/>
    <w:rsid w:val="00BC3C09"/>
    <w:rsid w:val="00BD03DD"/>
    <w:rsid w:val="00BD49D1"/>
    <w:rsid w:val="00BD5A6B"/>
    <w:rsid w:val="00BE0F56"/>
    <w:rsid w:val="00BE1226"/>
    <w:rsid w:val="00BF0CEE"/>
    <w:rsid w:val="00BF1275"/>
    <w:rsid w:val="00BF232C"/>
    <w:rsid w:val="00BF321C"/>
    <w:rsid w:val="00BF77E7"/>
    <w:rsid w:val="00C021D2"/>
    <w:rsid w:val="00C10BAA"/>
    <w:rsid w:val="00C131FB"/>
    <w:rsid w:val="00C14D28"/>
    <w:rsid w:val="00C2095F"/>
    <w:rsid w:val="00C20A40"/>
    <w:rsid w:val="00C23C4B"/>
    <w:rsid w:val="00C260B6"/>
    <w:rsid w:val="00C305B0"/>
    <w:rsid w:val="00C30A03"/>
    <w:rsid w:val="00C328C5"/>
    <w:rsid w:val="00C3505A"/>
    <w:rsid w:val="00C35481"/>
    <w:rsid w:val="00C447A8"/>
    <w:rsid w:val="00C55412"/>
    <w:rsid w:val="00C561D1"/>
    <w:rsid w:val="00C570AA"/>
    <w:rsid w:val="00C574AA"/>
    <w:rsid w:val="00C606D3"/>
    <w:rsid w:val="00C60E21"/>
    <w:rsid w:val="00C618C5"/>
    <w:rsid w:val="00C65555"/>
    <w:rsid w:val="00C736D9"/>
    <w:rsid w:val="00C76245"/>
    <w:rsid w:val="00C83B7A"/>
    <w:rsid w:val="00C850FA"/>
    <w:rsid w:val="00C87CCE"/>
    <w:rsid w:val="00CA03A4"/>
    <w:rsid w:val="00CA3D95"/>
    <w:rsid w:val="00CA5732"/>
    <w:rsid w:val="00CB2878"/>
    <w:rsid w:val="00CB3B7C"/>
    <w:rsid w:val="00CB4B02"/>
    <w:rsid w:val="00CB644E"/>
    <w:rsid w:val="00CB71B6"/>
    <w:rsid w:val="00CB7979"/>
    <w:rsid w:val="00CD3D64"/>
    <w:rsid w:val="00CD5DD7"/>
    <w:rsid w:val="00CE4D65"/>
    <w:rsid w:val="00CE6F64"/>
    <w:rsid w:val="00CE7F94"/>
    <w:rsid w:val="00CF2692"/>
    <w:rsid w:val="00CF7E2C"/>
    <w:rsid w:val="00D00C18"/>
    <w:rsid w:val="00D036A1"/>
    <w:rsid w:val="00D049D1"/>
    <w:rsid w:val="00D1231A"/>
    <w:rsid w:val="00D14FD0"/>
    <w:rsid w:val="00D1648A"/>
    <w:rsid w:val="00D2011F"/>
    <w:rsid w:val="00D20D9C"/>
    <w:rsid w:val="00D2221B"/>
    <w:rsid w:val="00D33150"/>
    <w:rsid w:val="00D369EE"/>
    <w:rsid w:val="00D401A0"/>
    <w:rsid w:val="00D51FA4"/>
    <w:rsid w:val="00D56622"/>
    <w:rsid w:val="00D56BBF"/>
    <w:rsid w:val="00D57930"/>
    <w:rsid w:val="00D57C8D"/>
    <w:rsid w:val="00D71E04"/>
    <w:rsid w:val="00D7678F"/>
    <w:rsid w:val="00D8112D"/>
    <w:rsid w:val="00D9077B"/>
    <w:rsid w:val="00D92654"/>
    <w:rsid w:val="00D92A15"/>
    <w:rsid w:val="00D93297"/>
    <w:rsid w:val="00D96998"/>
    <w:rsid w:val="00DA3553"/>
    <w:rsid w:val="00DA45BE"/>
    <w:rsid w:val="00DB22D9"/>
    <w:rsid w:val="00DB4177"/>
    <w:rsid w:val="00DB5091"/>
    <w:rsid w:val="00DB55AD"/>
    <w:rsid w:val="00DC124F"/>
    <w:rsid w:val="00DD5E67"/>
    <w:rsid w:val="00DE5FCC"/>
    <w:rsid w:val="00DF220C"/>
    <w:rsid w:val="00DF61B7"/>
    <w:rsid w:val="00E00BFE"/>
    <w:rsid w:val="00E02FA4"/>
    <w:rsid w:val="00E03F8A"/>
    <w:rsid w:val="00E05475"/>
    <w:rsid w:val="00E10C7A"/>
    <w:rsid w:val="00E10E07"/>
    <w:rsid w:val="00E116B7"/>
    <w:rsid w:val="00E1343A"/>
    <w:rsid w:val="00E13C2C"/>
    <w:rsid w:val="00E2130A"/>
    <w:rsid w:val="00E23399"/>
    <w:rsid w:val="00E26A74"/>
    <w:rsid w:val="00E30B42"/>
    <w:rsid w:val="00E41E33"/>
    <w:rsid w:val="00E457E9"/>
    <w:rsid w:val="00E45982"/>
    <w:rsid w:val="00E6232D"/>
    <w:rsid w:val="00E62A01"/>
    <w:rsid w:val="00E62BF9"/>
    <w:rsid w:val="00E65025"/>
    <w:rsid w:val="00E7189A"/>
    <w:rsid w:val="00E826C6"/>
    <w:rsid w:val="00E86922"/>
    <w:rsid w:val="00E873DA"/>
    <w:rsid w:val="00E8758E"/>
    <w:rsid w:val="00E9722A"/>
    <w:rsid w:val="00EA1656"/>
    <w:rsid w:val="00EA1B8D"/>
    <w:rsid w:val="00EB142D"/>
    <w:rsid w:val="00EB36D0"/>
    <w:rsid w:val="00EB489A"/>
    <w:rsid w:val="00EB55DA"/>
    <w:rsid w:val="00EB7A28"/>
    <w:rsid w:val="00EC014D"/>
    <w:rsid w:val="00EC0CA1"/>
    <w:rsid w:val="00EC2226"/>
    <w:rsid w:val="00EC6160"/>
    <w:rsid w:val="00EE1B3C"/>
    <w:rsid w:val="00EE6FC2"/>
    <w:rsid w:val="00EF3AAF"/>
    <w:rsid w:val="00F00198"/>
    <w:rsid w:val="00F034FB"/>
    <w:rsid w:val="00F03A87"/>
    <w:rsid w:val="00F07266"/>
    <w:rsid w:val="00F1311F"/>
    <w:rsid w:val="00F234A6"/>
    <w:rsid w:val="00F32687"/>
    <w:rsid w:val="00F40707"/>
    <w:rsid w:val="00F42B17"/>
    <w:rsid w:val="00F4654B"/>
    <w:rsid w:val="00F46E67"/>
    <w:rsid w:val="00F5344C"/>
    <w:rsid w:val="00F54E7E"/>
    <w:rsid w:val="00F55D98"/>
    <w:rsid w:val="00F616DD"/>
    <w:rsid w:val="00F642FD"/>
    <w:rsid w:val="00F6749E"/>
    <w:rsid w:val="00F74CBA"/>
    <w:rsid w:val="00F77245"/>
    <w:rsid w:val="00F84E68"/>
    <w:rsid w:val="00F86AAC"/>
    <w:rsid w:val="00F873DA"/>
    <w:rsid w:val="00F87EF4"/>
    <w:rsid w:val="00F926F5"/>
    <w:rsid w:val="00F97B48"/>
    <w:rsid w:val="00FA1BFE"/>
    <w:rsid w:val="00FA4595"/>
    <w:rsid w:val="00FB0117"/>
    <w:rsid w:val="00FB22B3"/>
    <w:rsid w:val="00FB37E7"/>
    <w:rsid w:val="00FB77DA"/>
    <w:rsid w:val="00FB7EC4"/>
    <w:rsid w:val="00FC190E"/>
    <w:rsid w:val="00FC5C23"/>
    <w:rsid w:val="00FC73F0"/>
    <w:rsid w:val="00FD2E07"/>
    <w:rsid w:val="00FD3601"/>
    <w:rsid w:val="00FD4A86"/>
    <w:rsid w:val="00FE181B"/>
    <w:rsid w:val="00FE3E90"/>
    <w:rsid w:val="00FF2256"/>
    <w:rsid w:val="00FF332D"/>
    <w:rsid w:val="00FF5C09"/>
    <w:rsid w:val="00FF634B"/>
    <w:rsid w:val="00FF7449"/>
    <w:rsid w:val="7F0EFE2C"/>
    <w:rsid w:val="7FFA0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fillcolor="white">
      <v:fill color="white"/>
    </o:shapedefaults>
    <o:shapelayout v:ext="edit">
      <o:idmap v:ext="edit" data="1"/>
    </o:shapelayout>
  </w:shapeDefaults>
  <w:decimalSymbol w:val="."/>
  <w:listSeparator w:val=","/>
  <w14:docId w14:val="1AC0D872"/>
  <w15:docId w15:val="{24EAF59C-0674-45DD-875B-9ECDDC58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spacing w:line="360" w:lineRule="auto"/>
      <w:ind w:firstLineChars="200" w:firstLine="602"/>
      <w:jc w:val="left"/>
      <w:outlineLvl w:val="0"/>
    </w:pPr>
    <w:rPr>
      <w:rFonts w:ascii="仿宋" w:eastAsia="仿宋" w:hAnsi="仿宋" w:cs="仿宋_GB2312"/>
      <w:b/>
      <w:kern w:val="0"/>
      <w:sz w:val="30"/>
      <w:szCs w:val="30"/>
    </w:rPr>
  </w:style>
  <w:style w:type="paragraph" w:styleId="2">
    <w:name w:val="heading 2"/>
    <w:basedOn w:val="a"/>
    <w:next w:val="a"/>
    <w:link w:val="2Char"/>
    <w:uiPriority w:val="9"/>
    <w:unhideWhenUsed/>
    <w:qFormat/>
    <w:pPr>
      <w:spacing w:line="360" w:lineRule="auto"/>
      <w:ind w:firstLineChars="200" w:firstLine="602"/>
      <w:jc w:val="left"/>
      <w:outlineLvl w:val="1"/>
    </w:pPr>
    <w:rPr>
      <w:rFonts w:ascii="仿宋" w:eastAsia="仿宋" w:hAnsi="仿宋" w:cs="仿宋_GB2312"/>
      <w:b/>
      <w:kern w:val="0"/>
      <w:sz w:val="30"/>
      <w:szCs w:val="30"/>
    </w:rPr>
  </w:style>
  <w:style w:type="paragraph" w:styleId="3">
    <w:name w:val="heading 3"/>
    <w:basedOn w:val="a"/>
    <w:next w:val="a"/>
    <w:link w:val="3Char"/>
    <w:uiPriority w:val="9"/>
    <w:unhideWhenUsed/>
    <w:qFormat/>
    <w:pPr>
      <w:spacing w:line="360" w:lineRule="auto"/>
      <w:ind w:firstLineChars="200" w:firstLine="602"/>
      <w:jc w:val="left"/>
      <w:outlineLvl w:val="2"/>
    </w:pPr>
    <w:rPr>
      <w:rFonts w:ascii="仿宋" w:eastAsia="仿宋" w:hAnsi="仿宋" w:cs="仿宋_GB2312"/>
      <w:b/>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30">
    <w:name w:val="toc 3"/>
    <w:basedOn w:val="a"/>
    <w:next w:val="a"/>
    <w:uiPriority w:val="39"/>
    <w:unhideWhenUsed/>
    <w:pPr>
      <w:tabs>
        <w:tab w:val="right" w:leader="dot" w:pos="8296"/>
      </w:tabs>
      <w:ind w:leftChars="400" w:left="840"/>
    </w:p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pPr>
      <w:tabs>
        <w:tab w:val="right" w:leader="dot" w:pos="8296"/>
      </w:tabs>
    </w:pPr>
  </w:style>
  <w:style w:type="paragraph" w:styleId="a8">
    <w:name w:val="footnote text"/>
    <w:basedOn w:val="a"/>
    <w:link w:val="Char4"/>
    <w:uiPriority w:val="99"/>
    <w:semiHidden/>
    <w:unhideWhenUsed/>
    <w:pPr>
      <w:snapToGrid w:val="0"/>
      <w:jc w:val="left"/>
    </w:pPr>
    <w:rPr>
      <w:sz w:val="18"/>
      <w:szCs w:val="18"/>
    </w:rPr>
  </w:style>
  <w:style w:type="paragraph" w:styleId="20">
    <w:name w:val="toc 2"/>
    <w:basedOn w:val="a"/>
    <w:next w:val="a"/>
    <w:uiPriority w:val="39"/>
    <w:unhideWhenUsed/>
    <w:pPr>
      <w:ind w:leftChars="200" w:left="420"/>
    </w:pPr>
  </w:style>
  <w:style w:type="paragraph" w:styleId="a9">
    <w:name w:val="Normal (Web)"/>
    <w:basedOn w:val="a"/>
    <w:uiPriority w:val="99"/>
    <w:pPr>
      <w:widowControl/>
      <w:spacing w:before="100" w:after="100"/>
      <w:jc w:val="left"/>
    </w:pPr>
    <w:rPr>
      <w:rFonts w:ascii="宋体" w:eastAsia="楷体_GB2312" w:hAnsi="宋体"/>
      <w:kern w:val="0"/>
      <w:sz w:val="24"/>
      <w:szCs w:val="20"/>
    </w:rPr>
  </w:style>
  <w:style w:type="paragraph" w:styleId="aa">
    <w:name w:val="annotation subject"/>
    <w:basedOn w:val="a3"/>
    <w:next w:val="a3"/>
    <w:link w:val="Char5"/>
    <w:uiPriority w:val="99"/>
    <w:semiHidden/>
    <w:unhideWhenUsed/>
    <w:rPr>
      <w:b/>
      <w:bCs/>
    </w:rPr>
  </w:style>
  <w:style w:type="table" w:styleId="ab">
    <w:name w:val="Table Grid"/>
    <w:basedOn w:val="a1"/>
    <w:uiPriority w:val="3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Light List"/>
    <w:basedOn w:val="a1"/>
    <w:uiPriority w:val="61"/>
    <w:semiHidden/>
    <w:unhideWhenUsed/>
    <w:rPr>
      <w:rFonts w:eastAsia="Times New Roman"/>
      <w:sz w:val="22"/>
      <w:lang w:eastAsia="en-US"/>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d">
    <w:name w:val="Hyperlink"/>
    <w:uiPriority w:val="99"/>
    <w:unhideWhenUsed/>
    <w:rPr>
      <w:color w:val="0563C1"/>
      <w:u w:val="single"/>
    </w:rPr>
  </w:style>
  <w:style w:type="character" w:styleId="ae">
    <w:name w:val="annotation reference"/>
    <w:uiPriority w:val="99"/>
    <w:semiHidden/>
    <w:unhideWhenUsed/>
    <w:rPr>
      <w:sz w:val="21"/>
      <w:szCs w:val="21"/>
    </w:rPr>
  </w:style>
  <w:style w:type="character" w:styleId="af">
    <w:name w:val="footnote reference"/>
    <w:uiPriority w:val="99"/>
    <w:semiHidden/>
    <w:unhideWhenUsed/>
    <w:rPr>
      <w:vertAlign w:val="superscript"/>
    </w:rPr>
  </w:style>
  <w:style w:type="character" w:customStyle="1" w:styleId="1Char">
    <w:name w:val="标题 1 Char"/>
    <w:basedOn w:val="a0"/>
    <w:link w:val="1"/>
    <w:uiPriority w:val="9"/>
    <w:rPr>
      <w:rFonts w:ascii="仿宋" w:eastAsia="仿宋" w:hAnsi="仿宋" w:cs="仿宋_GB2312"/>
      <w:b/>
      <w:kern w:val="0"/>
      <w:sz w:val="30"/>
      <w:szCs w:val="30"/>
    </w:rPr>
  </w:style>
  <w:style w:type="character" w:customStyle="1" w:styleId="2Char">
    <w:name w:val="标题 2 Char"/>
    <w:basedOn w:val="a0"/>
    <w:link w:val="2"/>
    <w:uiPriority w:val="9"/>
    <w:rPr>
      <w:rFonts w:ascii="仿宋" w:eastAsia="仿宋" w:hAnsi="仿宋" w:cs="仿宋_GB2312"/>
      <w:b/>
      <w:kern w:val="0"/>
      <w:sz w:val="30"/>
      <w:szCs w:val="30"/>
    </w:rPr>
  </w:style>
  <w:style w:type="character" w:customStyle="1" w:styleId="3Char">
    <w:name w:val="标题 3 Char"/>
    <w:basedOn w:val="a0"/>
    <w:link w:val="3"/>
    <w:uiPriority w:val="9"/>
    <w:rPr>
      <w:rFonts w:ascii="仿宋" w:eastAsia="仿宋" w:hAnsi="仿宋" w:cs="仿宋_GB2312"/>
      <w:b/>
      <w:kern w:val="0"/>
      <w:sz w:val="30"/>
      <w:szCs w:val="30"/>
    </w:rPr>
  </w:style>
  <w:style w:type="character" w:customStyle="1" w:styleId="Char3">
    <w:name w:val="页眉 Char"/>
    <w:basedOn w:val="a0"/>
    <w:link w:val="a7"/>
    <w:uiPriority w:val="99"/>
    <w:rPr>
      <w:rFonts w:ascii="Calibri" w:eastAsia="宋体" w:hAnsi="Calibri" w:cs="Times New Roman"/>
      <w:sz w:val="18"/>
      <w:szCs w:val="18"/>
    </w:rPr>
  </w:style>
  <w:style w:type="character" w:customStyle="1" w:styleId="Char2">
    <w:name w:val="页脚 Char"/>
    <w:basedOn w:val="a0"/>
    <w:link w:val="a6"/>
    <w:uiPriority w:val="99"/>
    <w:rPr>
      <w:rFonts w:ascii="Calibri" w:eastAsia="宋体" w:hAnsi="Calibri" w:cs="Times New Roman"/>
      <w:sz w:val="18"/>
      <w:szCs w:val="18"/>
    </w:rPr>
  </w:style>
  <w:style w:type="paragraph" w:styleId="af0">
    <w:name w:val="List Paragraph"/>
    <w:basedOn w:val="a"/>
    <w:uiPriority w:val="34"/>
    <w:qFormat/>
    <w:pPr>
      <w:ind w:firstLineChars="200" w:firstLine="420"/>
    </w:pPr>
  </w:style>
  <w:style w:type="paragraph" w:customStyle="1" w:styleId="TOC1">
    <w:name w:val="TOC 标题1"/>
    <w:basedOn w:val="1"/>
    <w:next w:val="a"/>
    <w:uiPriority w:val="39"/>
    <w:unhideWhenUsed/>
    <w:qFormat/>
    <w:pPr>
      <w:keepNext/>
      <w:keepLines/>
      <w:widowControl/>
      <w:spacing w:before="240" w:line="259" w:lineRule="auto"/>
      <w:ind w:firstLineChars="0" w:firstLine="0"/>
      <w:outlineLvl w:val="9"/>
    </w:pPr>
    <w:rPr>
      <w:rFonts w:ascii="Calibri Light" w:eastAsia="宋体" w:hAnsi="Calibri Light" w:cs="Times New Roman"/>
      <w:b w:val="0"/>
      <w:color w:val="2E74B5"/>
      <w:sz w:val="32"/>
      <w:szCs w:val="32"/>
    </w:rPr>
  </w:style>
  <w:style w:type="character" w:customStyle="1" w:styleId="Char1">
    <w:name w:val="批注框文本 Char"/>
    <w:basedOn w:val="a0"/>
    <w:link w:val="a5"/>
    <w:uiPriority w:val="99"/>
    <w:semiHidden/>
    <w:rPr>
      <w:rFonts w:ascii="Calibri" w:eastAsia="宋体" w:hAnsi="Calibri" w:cs="Times New Roman"/>
      <w:sz w:val="18"/>
      <w:szCs w:val="18"/>
    </w:rPr>
  </w:style>
  <w:style w:type="character" w:customStyle="1" w:styleId="Char">
    <w:name w:val="批注文字 Char"/>
    <w:basedOn w:val="a0"/>
    <w:link w:val="a3"/>
    <w:uiPriority w:val="99"/>
    <w:rPr>
      <w:rFonts w:ascii="Calibri" w:eastAsia="宋体" w:hAnsi="Calibri" w:cs="Times New Roman"/>
    </w:rPr>
  </w:style>
  <w:style w:type="character" w:customStyle="1" w:styleId="Char5">
    <w:name w:val="批注主题 Char"/>
    <w:basedOn w:val="Char"/>
    <w:link w:val="aa"/>
    <w:uiPriority w:val="99"/>
    <w:semiHidden/>
    <w:rPr>
      <w:rFonts w:ascii="Calibri" w:eastAsia="宋体" w:hAnsi="Calibri" w:cs="Times New Roman"/>
      <w:b/>
      <w:bCs/>
    </w:rPr>
  </w:style>
  <w:style w:type="character" w:customStyle="1" w:styleId="Char4">
    <w:name w:val="脚注文本 Char"/>
    <w:basedOn w:val="a0"/>
    <w:link w:val="a8"/>
    <w:uiPriority w:val="99"/>
    <w:semiHidden/>
    <w:rPr>
      <w:rFonts w:ascii="Calibri" w:eastAsia="宋体" w:hAnsi="Calibri" w:cs="Times New Roman"/>
      <w:sz w:val="18"/>
      <w:szCs w:val="18"/>
    </w:rPr>
  </w:style>
  <w:style w:type="paragraph" w:customStyle="1" w:styleId="19">
    <w:name w:val="样式19"/>
    <w:basedOn w:val="a"/>
    <w:pPr>
      <w:spacing w:line="360" w:lineRule="auto"/>
    </w:pPr>
    <w:rPr>
      <w:rFonts w:ascii="仿宋_GB2312" w:eastAsia="仿宋_GB2312" w:hAnsi="宋体"/>
      <w:sz w:val="28"/>
      <w:szCs w:val="28"/>
    </w:rPr>
  </w:style>
  <w:style w:type="paragraph" w:customStyle="1" w:styleId="11">
    <w:name w:val="修订1"/>
    <w:hidden/>
    <w:uiPriority w:val="99"/>
    <w:semiHidden/>
    <w:qFormat/>
    <w:rPr>
      <w:rFonts w:ascii="Calibri" w:eastAsia="宋体" w:hAnsi="Calibri" w:cs="Times New Roman"/>
      <w:kern w:val="2"/>
      <w:sz w:val="21"/>
      <w:szCs w:val="22"/>
    </w:rPr>
  </w:style>
  <w:style w:type="character" w:customStyle="1" w:styleId="Char0">
    <w:name w:val="日期 Char"/>
    <w:basedOn w:val="a0"/>
    <w:link w:val="a4"/>
    <w:uiPriority w:val="99"/>
    <w:semiHidden/>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5596">
      <w:bodyDiv w:val="1"/>
      <w:marLeft w:val="0"/>
      <w:marRight w:val="0"/>
      <w:marTop w:val="0"/>
      <w:marBottom w:val="0"/>
      <w:divBdr>
        <w:top w:val="none" w:sz="0" w:space="0" w:color="auto"/>
        <w:left w:val="none" w:sz="0" w:space="0" w:color="auto"/>
        <w:bottom w:val="none" w:sz="0" w:space="0" w:color="auto"/>
        <w:right w:val="none" w:sz="0" w:space="0" w:color="auto"/>
      </w:divBdr>
    </w:div>
    <w:div w:id="84810418">
      <w:bodyDiv w:val="1"/>
      <w:marLeft w:val="0"/>
      <w:marRight w:val="0"/>
      <w:marTop w:val="0"/>
      <w:marBottom w:val="0"/>
      <w:divBdr>
        <w:top w:val="none" w:sz="0" w:space="0" w:color="auto"/>
        <w:left w:val="none" w:sz="0" w:space="0" w:color="auto"/>
        <w:bottom w:val="none" w:sz="0" w:space="0" w:color="auto"/>
        <w:right w:val="none" w:sz="0" w:space="0" w:color="auto"/>
      </w:divBdr>
    </w:div>
    <w:div w:id="320736981">
      <w:bodyDiv w:val="1"/>
      <w:marLeft w:val="0"/>
      <w:marRight w:val="0"/>
      <w:marTop w:val="0"/>
      <w:marBottom w:val="0"/>
      <w:divBdr>
        <w:top w:val="none" w:sz="0" w:space="0" w:color="auto"/>
        <w:left w:val="none" w:sz="0" w:space="0" w:color="auto"/>
        <w:bottom w:val="none" w:sz="0" w:space="0" w:color="auto"/>
        <w:right w:val="none" w:sz="0" w:space="0" w:color="auto"/>
      </w:divBdr>
    </w:div>
    <w:div w:id="431124957">
      <w:bodyDiv w:val="1"/>
      <w:marLeft w:val="0"/>
      <w:marRight w:val="0"/>
      <w:marTop w:val="0"/>
      <w:marBottom w:val="0"/>
      <w:divBdr>
        <w:top w:val="none" w:sz="0" w:space="0" w:color="auto"/>
        <w:left w:val="none" w:sz="0" w:space="0" w:color="auto"/>
        <w:bottom w:val="none" w:sz="0" w:space="0" w:color="auto"/>
        <w:right w:val="none" w:sz="0" w:space="0" w:color="auto"/>
      </w:divBdr>
    </w:div>
    <w:div w:id="1454859035">
      <w:bodyDiv w:val="1"/>
      <w:marLeft w:val="0"/>
      <w:marRight w:val="0"/>
      <w:marTop w:val="0"/>
      <w:marBottom w:val="0"/>
      <w:divBdr>
        <w:top w:val="none" w:sz="0" w:space="0" w:color="auto"/>
        <w:left w:val="none" w:sz="0" w:space="0" w:color="auto"/>
        <w:bottom w:val="none" w:sz="0" w:space="0" w:color="auto"/>
        <w:right w:val="none" w:sz="0" w:space="0" w:color="auto"/>
      </w:divBdr>
    </w:div>
    <w:div w:id="1759324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C60981-9848-4E8D-9AD3-E1B05BFE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50</Pages>
  <Words>4525</Words>
  <Characters>25798</Characters>
  <Application>Microsoft Office Word</Application>
  <DocSecurity>0</DocSecurity>
  <Lines>214</Lines>
  <Paragraphs>60</Paragraphs>
  <ScaleCrop>false</ScaleCrop>
  <Company/>
  <LinksUpToDate>false</LinksUpToDate>
  <CharactersWithSpaces>30263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刘旸</dc:creator>
  <cp:lastModifiedBy>肖穆颖</cp:lastModifiedBy>
  <cp:revision>7</cp:revision>
  <cp:lastPrinted>2021-09-04T00:42:00Z</cp:lastPrinted>
  <dcterms:created xsi:type="dcterms:W3CDTF">2025-01-10T07:29:00Z</dcterms:created>
  <dcterms:modified xsi:type="dcterms:W3CDTF">2025-01-13T01:30:00Z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